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5 февраля 1997 года N 59-ОЗ</w:t>
      </w:r>
      <w:r>
        <w:rPr>
          <w:rFonts w:ascii="Calibri" w:hAnsi="Calibri" w:cs="Calibri"/>
        </w:rPr>
        <w:br/>
      </w:r>
    </w:p>
    <w:p w:rsidR="007A63F0" w:rsidRDefault="007A63F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63F0" w:rsidRDefault="007A63F0">
      <w:pPr>
        <w:widowControl w:val="0"/>
        <w:autoSpaceDE w:val="0"/>
        <w:autoSpaceDN w:val="0"/>
        <w:adjustRightInd w:val="0"/>
        <w:spacing w:after="0" w:line="240" w:lineRule="auto"/>
        <w:outlineLvl w:val="0"/>
        <w:rPr>
          <w:rFonts w:ascii="Calibri" w:hAnsi="Calibri" w:cs="Calibri"/>
        </w:rPr>
      </w:pPr>
    </w:p>
    <w:p w:rsidR="007A63F0" w:rsidRDefault="007A63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A63F0" w:rsidRDefault="007A63F0">
      <w:pPr>
        <w:widowControl w:val="0"/>
        <w:autoSpaceDE w:val="0"/>
        <w:autoSpaceDN w:val="0"/>
        <w:adjustRightInd w:val="0"/>
        <w:spacing w:after="0" w:line="240" w:lineRule="auto"/>
        <w:jc w:val="center"/>
        <w:rPr>
          <w:rFonts w:ascii="Calibri" w:hAnsi="Calibri" w:cs="Calibri"/>
          <w:b/>
          <w:bCs/>
        </w:rPr>
      </w:pPr>
    </w:p>
    <w:p w:rsidR="007A63F0" w:rsidRDefault="007A63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A63F0" w:rsidRDefault="007A63F0">
      <w:pPr>
        <w:widowControl w:val="0"/>
        <w:autoSpaceDE w:val="0"/>
        <w:autoSpaceDN w:val="0"/>
        <w:adjustRightInd w:val="0"/>
        <w:spacing w:after="0" w:line="240" w:lineRule="auto"/>
        <w:jc w:val="center"/>
        <w:rPr>
          <w:rFonts w:ascii="Calibri" w:hAnsi="Calibri" w:cs="Calibri"/>
          <w:b/>
          <w:bCs/>
        </w:rPr>
      </w:pPr>
    </w:p>
    <w:p w:rsidR="007A63F0" w:rsidRDefault="007A63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7A63F0" w:rsidRDefault="007A63F0">
      <w:pPr>
        <w:widowControl w:val="0"/>
        <w:autoSpaceDE w:val="0"/>
        <w:autoSpaceDN w:val="0"/>
        <w:adjustRightInd w:val="0"/>
        <w:spacing w:after="0" w:line="240" w:lineRule="auto"/>
        <w:jc w:val="center"/>
        <w:rPr>
          <w:rFonts w:ascii="Calibri" w:hAnsi="Calibri" w:cs="Calibri"/>
          <w:b/>
          <w:bCs/>
        </w:rPr>
      </w:pPr>
    </w:p>
    <w:p w:rsidR="007A63F0" w:rsidRDefault="007A63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ПОДДЕРЖКЕ ИНВЕСТИЦИЙ В ЭКОНОМИКУ ЛИПЕЦКОЙ ОБЛАСТИ</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A63F0" w:rsidRDefault="007A63F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A63F0" w:rsidRDefault="007A63F0">
      <w:pPr>
        <w:widowControl w:val="0"/>
        <w:autoSpaceDE w:val="0"/>
        <w:autoSpaceDN w:val="0"/>
        <w:adjustRightInd w:val="0"/>
        <w:spacing w:after="0" w:line="240" w:lineRule="auto"/>
        <w:jc w:val="right"/>
        <w:rPr>
          <w:rFonts w:ascii="Calibri" w:hAnsi="Calibri" w:cs="Calibri"/>
        </w:rPr>
      </w:pPr>
      <w:r>
        <w:rPr>
          <w:rFonts w:ascii="Calibri" w:hAnsi="Calibri" w:cs="Calibri"/>
        </w:rPr>
        <w:t>Липецкого областного Собрания депутатов</w:t>
      </w:r>
    </w:p>
    <w:p w:rsidR="007A63F0" w:rsidRDefault="007A63F0">
      <w:pPr>
        <w:widowControl w:val="0"/>
        <w:autoSpaceDE w:val="0"/>
        <w:autoSpaceDN w:val="0"/>
        <w:adjustRightInd w:val="0"/>
        <w:spacing w:after="0" w:line="240" w:lineRule="auto"/>
        <w:jc w:val="right"/>
        <w:rPr>
          <w:rFonts w:ascii="Calibri" w:hAnsi="Calibri" w:cs="Calibri"/>
        </w:rPr>
      </w:pPr>
      <w:r>
        <w:rPr>
          <w:rFonts w:ascii="Calibri" w:hAnsi="Calibri" w:cs="Calibri"/>
        </w:rPr>
        <w:t>от 20 февраля 1997 г. N 826-пс</w:t>
      </w:r>
    </w:p>
    <w:p w:rsidR="007A63F0" w:rsidRDefault="007A63F0">
      <w:pPr>
        <w:widowControl w:val="0"/>
        <w:autoSpaceDE w:val="0"/>
        <w:autoSpaceDN w:val="0"/>
        <w:adjustRightInd w:val="0"/>
        <w:spacing w:after="0" w:line="240" w:lineRule="auto"/>
        <w:jc w:val="center"/>
        <w:rPr>
          <w:rFonts w:ascii="Calibri" w:hAnsi="Calibri" w:cs="Calibri"/>
        </w:rPr>
      </w:pPr>
    </w:p>
    <w:p w:rsidR="007A63F0" w:rsidRDefault="007A63F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Липецкой области</w:t>
      </w:r>
      <w:proofErr w:type="gramEnd"/>
    </w:p>
    <w:p w:rsidR="007A63F0" w:rsidRDefault="007A63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5" w:history="1">
        <w:r>
          <w:rPr>
            <w:rFonts w:ascii="Calibri" w:hAnsi="Calibri" w:cs="Calibri"/>
            <w:color w:val="0000FF"/>
          </w:rPr>
          <w:t>N 73-ОЗ</w:t>
        </w:r>
      </w:hyperlink>
      <w:r>
        <w:rPr>
          <w:rFonts w:ascii="Calibri" w:hAnsi="Calibri" w:cs="Calibri"/>
        </w:rPr>
        <w:t xml:space="preserve">, от 31.08.2004 </w:t>
      </w:r>
      <w:hyperlink r:id="rId6" w:history="1">
        <w:r>
          <w:rPr>
            <w:rFonts w:ascii="Calibri" w:hAnsi="Calibri" w:cs="Calibri"/>
            <w:color w:val="0000FF"/>
          </w:rPr>
          <w:t>N 123-ОЗ</w:t>
        </w:r>
      </w:hyperlink>
      <w:r>
        <w:rPr>
          <w:rFonts w:ascii="Calibri" w:hAnsi="Calibri" w:cs="Calibri"/>
        </w:rPr>
        <w:t>,</w:t>
      </w:r>
    </w:p>
    <w:p w:rsidR="007A63F0" w:rsidRDefault="007A63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14.02.2006 </w:t>
      </w:r>
      <w:hyperlink r:id="rId7" w:history="1">
        <w:r>
          <w:rPr>
            <w:rFonts w:ascii="Calibri" w:hAnsi="Calibri" w:cs="Calibri"/>
            <w:color w:val="0000FF"/>
          </w:rPr>
          <w:t>N 264-ОЗ</w:t>
        </w:r>
      </w:hyperlink>
      <w:r>
        <w:rPr>
          <w:rFonts w:ascii="Calibri" w:hAnsi="Calibri" w:cs="Calibri"/>
        </w:rPr>
        <w:t xml:space="preserve">, от 02.05.2006 </w:t>
      </w:r>
      <w:hyperlink r:id="rId8" w:history="1">
        <w:r>
          <w:rPr>
            <w:rFonts w:ascii="Calibri" w:hAnsi="Calibri" w:cs="Calibri"/>
            <w:color w:val="0000FF"/>
          </w:rPr>
          <w:t>N 289-ОЗ</w:t>
        </w:r>
      </w:hyperlink>
      <w:r>
        <w:rPr>
          <w:rFonts w:ascii="Calibri" w:hAnsi="Calibri" w:cs="Calibri"/>
        </w:rPr>
        <w:t>,</w:t>
      </w:r>
    </w:p>
    <w:p w:rsidR="007A63F0" w:rsidRDefault="007A63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04.04.2007 </w:t>
      </w:r>
      <w:hyperlink r:id="rId9" w:history="1">
        <w:r>
          <w:rPr>
            <w:rFonts w:ascii="Calibri" w:hAnsi="Calibri" w:cs="Calibri"/>
            <w:color w:val="0000FF"/>
          </w:rPr>
          <w:t>N 39-ОЗ</w:t>
        </w:r>
      </w:hyperlink>
      <w:r>
        <w:rPr>
          <w:rFonts w:ascii="Calibri" w:hAnsi="Calibri" w:cs="Calibri"/>
        </w:rPr>
        <w:t xml:space="preserve">, от 06.04.2007 </w:t>
      </w:r>
      <w:hyperlink r:id="rId10" w:history="1">
        <w:r>
          <w:rPr>
            <w:rFonts w:ascii="Calibri" w:hAnsi="Calibri" w:cs="Calibri"/>
            <w:color w:val="0000FF"/>
          </w:rPr>
          <w:t>N 36-ОЗ</w:t>
        </w:r>
      </w:hyperlink>
      <w:r>
        <w:rPr>
          <w:rFonts w:ascii="Calibri" w:hAnsi="Calibri" w:cs="Calibri"/>
        </w:rPr>
        <w:t>,</w:t>
      </w:r>
    </w:p>
    <w:p w:rsidR="007A63F0" w:rsidRDefault="007A63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16.10.2007 </w:t>
      </w:r>
      <w:hyperlink r:id="rId11" w:history="1">
        <w:r>
          <w:rPr>
            <w:rFonts w:ascii="Calibri" w:hAnsi="Calibri" w:cs="Calibri"/>
            <w:color w:val="0000FF"/>
          </w:rPr>
          <w:t>N 99-ОЗ</w:t>
        </w:r>
      </w:hyperlink>
      <w:r>
        <w:rPr>
          <w:rFonts w:ascii="Calibri" w:hAnsi="Calibri" w:cs="Calibri"/>
        </w:rPr>
        <w:t xml:space="preserve">, от 30.05.2008 </w:t>
      </w:r>
      <w:hyperlink r:id="rId12" w:history="1">
        <w:r>
          <w:rPr>
            <w:rFonts w:ascii="Calibri" w:hAnsi="Calibri" w:cs="Calibri"/>
            <w:color w:val="0000FF"/>
          </w:rPr>
          <w:t>N 156-ОЗ</w:t>
        </w:r>
      </w:hyperlink>
      <w:r>
        <w:rPr>
          <w:rFonts w:ascii="Calibri" w:hAnsi="Calibri" w:cs="Calibri"/>
        </w:rPr>
        <w:t>,</w:t>
      </w:r>
    </w:p>
    <w:p w:rsidR="007A63F0" w:rsidRDefault="007A63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24.12.2008 </w:t>
      </w:r>
      <w:hyperlink r:id="rId13" w:history="1">
        <w:r>
          <w:rPr>
            <w:rFonts w:ascii="Calibri" w:hAnsi="Calibri" w:cs="Calibri"/>
            <w:color w:val="0000FF"/>
          </w:rPr>
          <w:t>N 215-ОЗ</w:t>
        </w:r>
      </w:hyperlink>
      <w:r>
        <w:rPr>
          <w:rFonts w:ascii="Calibri" w:hAnsi="Calibri" w:cs="Calibri"/>
        </w:rPr>
        <w:t xml:space="preserve">, от 28.04.2010 </w:t>
      </w:r>
      <w:hyperlink r:id="rId14" w:history="1">
        <w:r>
          <w:rPr>
            <w:rFonts w:ascii="Calibri" w:hAnsi="Calibri" w:cs="Calibri"/>
            <w:color w:val="0000FF"/>
          </w:rPr>
          <w:t>N 372-ОЗ</w:t>
        </w:r>
      </w:hyperlink>
      <w:r>
        <w:rPr>
          <w:rFonts w:ascii="Calibri" w:hAnsi="Calibri" w:cs="Calibri"/>
        </w:rPr>
        <w:t>,</w:t>
      </w:r>
    </w:p>
    <w:p w:rsidR="007A63F0" w:rsidRDefault="007A63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24.03.2011 </w:t>
      </w:r>
      <w:hyperlink r:id="rId15" w:history="1">
        <w:r>
          <w:rPr>
            <w:rFonts w:ascii="Calibri" w:hAnsi="Calibri" w:cs="Calibri"/>
            <w:color w:val="0000FF"/>
          </w:rPr>
          <w:t>N 473-ОЗ</w:t>
        </w:r>
      </w:hyperlink>
      <w:r>
        <w:rPr>
          <w:rFonts w:ascii="Calibri" w:hAnsi="Calibri" w:cs="Calibri"/>
        </w:rPr>
        <w:t xml:space="preserve">, от 27.04.2012 </w:t>
      </w:r>
      <w:hyperlink r:id="rId16" w:history="1">
        <w:r>
          <w:rPr>
            <w:rFonts w:ascii="Calibri" w:hAnsi="Calibri" w:cs="Calibri"/>
            <w:color w:val="0000FF"/>
          </w:rPr>
          <w:t>N 24-ОЗ</w:t>
        </w:r>
      </w:hyperlink>
      <w:r>
        <w:rPr>
          <w:rFonts w:ascii="Calibri" w:hAnsi="Calibri" w:cs="Calibri"/>
        </w:rPr>
        <w:t>,</w:t>
      </w:r>
    </w:p>
    <w:p w:rsidR="007A63F0" w:rsidRDefault="007A63F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17.12.2012 </w:t>
      </w:r>
      <w:hyperlink r:id="rId17" w:history="1">
        <w:r>
          <w:rPr>
            <w:rFonts w:ascii="Calibri" w:hAnsi="Calibri" w:cs="Calibri"/>
            <w:color w:val="0000FF"/>
          </w:rPr>
          <w:t>N 95-ОЗ</w:t>
        </w:r>
      </w:hyperlink>
      <w:r>
        <w:rPr>
          <w:rFonts w:ascii="Calibri" w:hAnsi="Calibri" w:cs="Calibri"/>
        </w:rPr>
        <w:t xml:space="preserve">, от 26.07.2013 </w:t>
      </w:r>
      <w:hyperlink r:id="rId18" w:history="1">
        <w:r>
          <w:rPr>
            <w:rFonts w:ascii="Calibri" w:hAnsi="Calibri" w:cs="Calibri"/>
            <w:color w:val="0000FF"/>
          </w:rPr>
          <w:t>N 167-ОЗ</w:t>
        </w:r>
      </w:hyperlink>
      <w:r>
        <w:rPr>
          <w:rFonts w:ascii="Calibri" w:hAnsi="Calibri" w:cs="Calibri"/>
        </w:rPr>
        <w:t>)</w:t>
      </w:r>
    </w:p>
    <w:p w:rsidR="007A63F0" w:rsidRDefault="007A63F0">
      <w:pPr>
        <w:widowControl w:val="0"/>
        <w:autoSpaceDE w:val="0"/>
        <w:autoSpaceDN w:val="0"/>
        <w:adjustRightInd w:val="0"/>
        <w:spacing w:after="0" w:line="240" w:lineRule="auto"/>
        <w:jc w:val="center"/>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формы, условия и порядок оказания государственной поддержки инвесторам, осуществляющим инвестиции в экономику Липецкой области (далее - области).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Правовые и экономические условия инвестиционной деятельности на территории области регулируются </w:t>
      </w:r>
      <w:hyperlink r:id="rId19" w:history="1">
        <w:r>
          <w:rPr>
            <w:rFonts w:ascii="Calibri" w:hAnsi="Calibri" w:cs="Calibri"/>
            <w:color w:val="0000FF"/>
          </w:rPr>
          <w:t>Конституцией</w:t>
        </w:r>
      </w:hyperlink>
      <w:r>
        <w:rPr>
          <w:rFonts w:ascii="Calibri" w:hAnsi="Calibri" w:cs="Calibri"/>
        </w:rPr>
        <w:t xml:space="preserve"> Российской Федерации, Налоговым </w:t>
      </w:r>
      <w:hyperlink r:id="rId20" w:history="1">
        <w:r>
          <w:rPr>
            <w:rFonts w:ascii="Calibri" w:hAnsi="Calibri" w:cs="Calibri"/>
            <w:color w:val="0000FF"/>
          </w:rPr>
          <w:t>кодексом</w:t>
        </w:r>
      </w:hyperlink>
      <w:r>
        <w:rPr>
          <w:rFonts w:ascii="Calibri" w:hAnsi="Calibri" w:cs="Calibri"/>
        </w:rPr>
        <w:t xml:space="preserve"> Российской Федерации и другим действующим законодательством, а также настоящим Законом.</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 термины, используемые в настоящем Законе</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w:t>
      </w:r>
      <w:proofErr w:type="gramEnd"/>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 юридические лица, физические лица, осуществляющие предпринимательскую деятельность без образования юридического лица, осуществляющие вложение собственных, заемных или привлеченных сре</w:t>
      </w:r>
      <w:proofErr w:type="gramStart"/>
      <w:r>
        <w:rPr>
          <w:rFonts w:ascii="Calibri" w:hAnsi="Calibri" w:cs="Calibri"/>
        </w:rPr>
        <w:t>дств в ф</w:t>
      </w:r>
      <w:proofErr w:type="gramEnd"/>
      <w:r>
        <w:rPr>
          <w:rFonts w:ascii="Calibri" w:hAnsi="Calibri" w:cs="Calibri"/>
        </w:rPr>
        <w:t>орме инвестиций и обеспечивающие их целевое использование.</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инвестиционной деятельности - вновь создаваемые и (или) модернизируемые основные фонды и оборотные средства во всех отраслях экономики,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Инвестиционный проект - обоснование экономической целесообразности, объема и сроков вложения инвестиций, а также описание практических действий по их осуществлению (бизнес-план).</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срок окупаемости инвестиционного проекта - срок окупаемости, рассчитанный на основании данных инвестиционного проекта.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срок окупаемости инвестиционного проекта - срок окупаемости, рассчитанный на основании фактических показателей хозяйственной деятельности инвестора, осуществляющего инвестиционный проект.</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пятнадцатый утратили силу. - </w:t>
      </w:r>
      <w:hyperlink r:id="rId21" w:history="1">
        <w:r>
          <w:rPr>
            <w:rFonts w:ascii="Calibri" w:hAnsi="Calibri" w:cs="Calibri"/>
            <w:color w:val="0000FF"/>
          </w:rPr>
          <w:t>Закон</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Резидентом особой экономической зоны признается коммерческая организация, за исключением унитарного предприятия, зарегистрированная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особой экономической зоной соглашение о ведении промышленно-производственной деятельности в порядке и на условиях, предусмотренных Федеральным </w:t>
      </w:r>
      <w:hyperlink r:id="rId22" w:history="1">
        <w:r>
          <w:rPr>
            <w:rFonts w:ascii="Calibri" w:hAnsi="Calibri" w:cs="Calibri"/>
            <w:color w:val="0000FF"/>
          </w:rPr>
          <w:t>законом</w:t>
        </w:r>
      </w:hyperlink>
      <w:r>
        <w:rPr>
          <w:rFonts w:ascii="Calibri" w:hAnsi="Calibri" w:cs="Calibri"/>
        </w:rPr>
        <w:t xml:space="preserve"> "Об особых экономических зонах в Российской Федерации".</w:t>
      </w:r>
      <w:proofErr w:type="gramEnd"/>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Законом</w:t>
        </w:r>
      </w:hyperlink>
      <w:r>
        <w:rPr>
          <w:rFonts w:ascii="Calibri" w:hAnsi="Calibri" w:cs="Calibri"/>
        </w:rPr>
        <w:t xml:space="preserve"> Липецкой области от 14.02.2006 N 264-ОЗ)</w:t>
      </w:r>
    </w:p>
    <w:p w:rsidR="007A63F0" w:rsidRDefault="007A63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Участник особой экономической зоны регионального уровня (ОЭЗ РУ) -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РУ, и осуществляющие предпринимательскую деятельность на территории ОЭЗ РУ.</w:t>
      </w:r>
      <w:proofErr w:type="gramEnd"/>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Законом</w:t>
        </w:r>
      </w:hyperlink>
      <w:r>
        <w:rPr>
          <w:rFonts w:ascii="Calibri" w:hAnsi="Calibri" w:cs="Calibri"/>
        </w:rPr>
        <w:t xml:space="preserve"> Липецкой области от 04.04.2007 N 39-ОЗ)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 показатель, который определяется как отношение суммы величины налоговых поступлений и обязательных платежей в бюджет области к размеру государственной поддержки.</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Законом</w:t>
        </w:r>
      </w:hyperlink>
      <w:r>
        <w:rPr>
          <w:rFonts w:ascii="Calibri" w:hAnsi="Calibri" w:cs="Calibri"/>
        </w:rPr>
        <w:t xml:space="preserve"> Липецкой области от 16.10.2007 N 99-ОЗ)</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Деятельность иностранных инвесторов на территории области</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инвестиционной деятельностью, осуществляемой иностранными инвесторами на территории области, регулируются международными договорами Российской Федерации, Гражданским </w:t>
      </w:r>
      <w:hyperlink r:id="rId26"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и областными законами и иными нормативными правовыми актами. 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Формы государственной поддержки</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организациям оказывается в форме:</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Липецкой области от 30.05.2008 N 156-ОЗ)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льготы по налогу на имущество организаций и понижения налоговой ставки по налогу на прибыль организаций, подлежащему зачислению в областной бюджет, в соответствии с законами области о налогах;</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Липецкой области от 30.05.2008 N 156-ОЗ)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29" w:history="1">
        <w:r>
          <w:rPr>
            <w:rFonts w:ascii="Calibri" w:hAnsi="Calibri" w:cs="Calibri"/>
            <w:color w:val="0000FF"/>
          </w:rPr>
          <w:t>Закон</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государственных гарантий области по инвестиционным проектам для осуществления инвестиций в форме капитальных вложений (далее - государственных гарантий области).</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Законом</w:t>
        </w:r>
      </w:hyperlink>
      <w:r>
        <w:rPr>
          <w:rFonts w:ascii="Calibri" w:hAnsi="Calibri" w:cs="Calibri"/>
        </w:rPr>
        <w:t xml:space="preserve"> Липецкой области от 30.05.2008 N 156-ОЗ; в ред. </w:t>
      </w:r>
      <w:hyperlink r:id="rId31" w:history="1">
        <w:r>
          <w:rPr>
            <w:rFonts w:ascii="Calibri" w:hAnsi="Calibri" w:cs="Calibri"/>
            <w:color w:val="0000FF"/>
          </w:rPr>
          <w:t>Закона</w:t>
        </w:r>
      </w:hyperlink>
      <w:r>
        <w:rPr>
          <w:rFonts w:ascii="Calibri" w:hAnsi="Calibri" w:cs="Calibri"/>
        </w:rPr>
        <w:t xml:space="preserve"> Липецкой области </w:t>
      </w:r>
      <w:r>
        <w:rPr>
          <w:rFonts w:ascii="Calibri" w:hAnsi="Calibri" w:cs="Calibri"/>
        </w:rPr>
        <w:lastRenderedPageBreak/>
        <w:t>от 27.04.2012 N 24-ОЗ)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32" w:history="1">
        <w:r>
          <w:rPr>
            <w:rFonts w:ascii="Calibri" w:hAnsi="Calibri" w:cs="Calibri"/>
            <w:color w:val="0000FF"/>
          </w:rPr>
          <w:t>Закон</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Статьи 4 - 5. Утратили силу. - </w:t>
      </w:r>
      <w:hyperlink r:id="rId33" w:history="1">
        <w:r>
          <w:rPr>
            <w:rFonts w:ascii="Calibri" w:hAnsi="Calibri" w:cs="Calibri"/>
            <w:color w:val="0000FF"/>
          </w:rPr>
          <w:t>Закон</w:t>
        </w:r>
      </w:hyperlink>
      <w:r>
        <w:rPr>
          <w:rFonts w:ascii="Calibri" w:hAnsi="Calibri" w:cs="Calibri"/>
        </w:rPr>
        <w:t xml:space="preserve"> Липецкой области от 30.05.2008 N 156-ОЗ</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6. Утратила силу. - </w:t>
      </w:r>
      <w:hyperlink r:id="rId34" w:history="1">
        <w:r>
          <w:rPr>
            <w:rFonts w:ascii="Calibri" w:hAnsi="Calibri" w:cs="Calibri"/>
            <w:color w:val="0000FF"/>
          </w:rPr>
          <w:t>Закон</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Условия предоставления государственной поддержки</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bookmarkStart w:id="0" w:name="Par68"/>
      <w:bookmarkEnd w:id="0"/>
      <w:r>
        <w:rPr>
          <w:rFonts w:ascii="Calibri" w:hAnsi="Calibri" w:cs="Calibri"/>
        </w:rPr>
        <w:t xml:space="preserve">1. </w:t>
      </w:r>
      <w:proofErr w:type="gramStart"/>
      <w:r>
        <w:rPr>
          <w:rFonts w:ascii="Calibri" w:hAnsi="Calibri" w:cs="Calibri"/>
        </w:rPr>
        <w:t>Государственная поддержка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 предоставляется организациям, осуществляющим инвестиционные проекты, прошедшие конкурсный отбор, при условии фактического выполнения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которому предоставлены льготы, выручка от</w:t>
      </w:r>
      <w:proofErr w:type="gramEnd"/>
      <w:r>
        <w:rPr>
          <w:rFonts w:ascii="Calibri" w:hAnsi="Calibri" w:cs="Calibri"/>
        </w:rPr>
        <w:t xml:space="preserve"> реализации продукции (работ, услуг), налогооблагаемая прибыль, количество созданных рабочих мест.</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30.05.2008 </w:t>
      </w:r>
      <w:hyperlink r:id="rId35" w:history="1">
        <w:r>
          <w:rPr>
            <w:rFonts w:ascii="Calibri" w:hAnsi="Calibri" w:cs="Calibri"/>
            <w:color w:val="0000FF"/>
          </w:rPr>
          <w:t>N 156-ОЗ</w:t>
        </w:r>
      </w:hyperlink>
      <w:r>
        <w:rPr>
          <w:rFonts w:ascii="Calibri" w:hAnsi="Calibri" w:cs="Calibri"/>
        </w:rPr>
        <w:t xml:space="preserve">, от 24.03.2011 </w:t>
      </w:r>
      <w:hyperlink r:id="rId36" w:history="1">
        <w:r>
          <w:rPr>
            <w:rFonts w:ascii="Calibri" w:hAnsi="Calibri" w:cs="Calibri"/>
            <w:color w:val="0000FF"/>
          </w:rPr>
          <w:t>N 473-ОЗ</w:t>
        </w:r>
      </w:hyperlink>
      <w:r>
        <w:rPr>
          <w:rFonts w:ascii="Calibri" w:hAnsi="Calibri" w:cs="Calibri"/>
        </w:rPr>
        <w:t xml:space="preserve">, от 27.04.2012 </w:t>
      </w:r>
      <w:hyperlink r:id="rId37" w:history="1">
        <w:r>
          <w:rPr>
            <w:rFonts w:ascii="Calibri" w:hAnsi="Calibri" w:cs="Calibri"/>
            <w:color w:val="0000FF"/>
          </w:rPr>
          <w:t>N 24-ОЗ</w:t>
        </w:r>
      </w:hyperlink>
      <w:r>
        <w:rPr>
          <w:rFonts w:ascii="Calibri" w:hAnsi="Calibri" w:cs="Calibri"/>
        </w:rPr>
        <w:t>)</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38" w:history="1">
        <w:r>
          <w:rPr>
            <w:rFonts w:ascii="Calibri" w:hAnsi="Calibri" w:cs="Calibri"/>
            <w:color w:val="0000FF"/>
          </w:rPr>
          <w:t>Закон</w:t>
        </w:r>
      </w:hyperlink>
      <w:r>
        <w:rPr>
          <w:rFonts w:ascii="Calibri" w:hAnsi="Calibri" w:cs="Calibri"/>
        </w:rPr>
        <w:t xml:space="preserve"> Липецкой области от 30.05.2008 N 156-ОЗ.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39" w:history="1">
        <w:r>
          <w:rPr>
            <w:rFonts w:ascii="Calibri" w:hAnsi="Calibri" w:cs="Calibri"/>
            <w:color w:val="0000FF"/>
          </w:rPr>
          <w:t>Закон</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w:t>
      </w:r>
      <w:hyperlink r:id="rId40" w:history="1">
        <w:r>
          <w:rPr>
            <w:rFonts w:ascii="Calibri" w:hAnsi="Calibri" w:cs="Calibri"/>
            <w:color w:val="0000FF"/>
          </w:rPr>
          <w:t>Закон</w:t>
        </w:r>
      </w:hyperlink>
      <w:r>
        <w:rPr>
          <w:rFonts w:ascii="Calibri" w:hAnsi="Calibri" w:cs="Calibri"/>
        </w:rPr>
        <w:t xml:space="preserve"> Липецкой области от 30.05.2008 N 156-ОЗ.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Государственная поддержка в форме государственных гарантий области по инвестиционным проектам для осуществления инвестиций в форме капитальных вложений, предоставляется в соответствии с требованиями Бюджетного </w:t>
      </w:r>
      <w:hyperlink r:id="rId41" w:history="1">
        <w:r>
          <w:rPr>
            <w:rFonts w:ascii="Calibri" w:hAnsi="Calibri" w:cs="Calibri"/>
            <w:color w:val="0000FF"/>
          </w:rPr>
          <w:t>кодекса</w:t>
        </w:r>
      </w:hyperlink>
      <w:r>
        <w:rPr>
          <w:rFonts w:ascii="Calibri" w:hAnsi="Calibri" w:cs="Calibri"/>
        </w:rPr>
        <w:t xml:space="preserve"> Российской Федерации, </w:t>
      </w:r>
      <w:hyperlink r:id="rId42" w:history="1">
        <w:r>
          <w:rPr>
            <w:rFonts w:ascii="Calibri" w:hAnsi="Calibri" w:cs="Calibri"/>
            <w:color w:val="0000FF"/>
          </w:rPr>
          <w:t>Закона</w:t>
        </w:r>
      </w:hyperlink>
      <w:r>
        <w:rPr>
          <w:rFonts w:ascii="Calibri" w:hAnsi="Calibri" w:cs="Calibri"/>
        </w:rPr>
        <w:t xml:space="preserve"> Липецкой области от 9 октября 2007 года N 94-ОЗ "О бюджетном процессе Липецкой области" и настоящего Закона.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государственной поддержки в форме государственных гарантий области предоставляется организациям по инвестиционным проектам, прошедшим конкурсный отбор.</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предоставляемых государственных гарантий области не может быть более пятнадцати лет.</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43" w:history="1">
        <w:r>
          <w:rPr>
            <w:rFonts w:ascii="Calibri" w:hAnsi="Calibri" w:cs="Calibri"/>
            <w:color w:val="0000FF"/>
          </w:rPr>
          <w:t>Закона</w:t>
        </w:r>
      </w:hyperlink>
      <w:r>
        <w:rPr>
          <w:rFonts w:ascii="Calibri" w:hAnsi="Calibri" w:cs="Calibri"/>
        </w:rPr>
        <w:t xml:space="preserve"> Липецкой области от 27.04.2012 N 24-ОЗ)</w:t>
      </w:r>
    </w:p>
    <w:p w:rsidR="007A63F0" w:rsidRDefault="007A63F0">
      <w:pPr>
        <w:widowControl w:val="0"/>
        <w:autoSpaceDE w:val="0"/>
        <w:autoSpaceDN w:val="0"/>
        <w:adjustRightInd w:val="0"/>
        <w:spacing w:after="0" w:line="240" w:lineRule="auto"/>
        <w:ind w:firstLine="540"/>
        <w:jc w:val="both"/>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Обязанности инвесторов</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которым предоставляется государственная поддержка в соответствии с настоящим Законом, обязаны:</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Липецкой области от 26.07.2013 N 167-ОЗ)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ежеквартально в сроки сдачи бухгалтерской отчетности предоставлять в администрацию области сведения о выручке от реализации продукции (работ, услуг), налогооблагаемой прибыли, количестве созданных рабочих мест, инвестициях, вложенных в проект, по которому предоставлена государственная гарантия, и копии документов, подтверждающих их целевое использование;</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Законом</w:t>
        </w:r>
      </w:hyperlink>
      <w:r>
        <w:rPr>
          <w:rFonts w:ascii="Calibri" w:hAnsi="Calibri" w:cs="Calibri"/>
        </w:rPr>
        <w:t xml:space="preserve"> Липецкой области от 26.07.2013 N 167-ОЗ)</w:t>
      </w:r>
    </w:p>
    <w:p w:rsidR="007A63F0" w:rsidRDefault="007A63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ежеквартально в сроки сдачи бухгалтерской отчетности предоставлять в администрацию области сведения о выручке от реализации продукции (работ, услуг), налогооблагаемой прибыли, фактических суммах налоговых льгот, количестве созданных рабочих мест, расчет бюджетной эффективности с начала предоставления льготного режима налогообложения, а также фактически произведенных вложениях в инвестиционные проекты, по которым предоставлены льготы, и копии документов, подтверждающих их целевое использование;</w:t>
      </w:r>
      <w:proofErr w:type="gramEnd"/>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Липецкой области от 16.10.2007 N 99-ОЗ)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третий - четвертый утратили силу. - </w:t>
      </w:r>
      <w:hyperlink r:id="rId47" w:history="1">
        <w:r>
          <w:rPr>
            <w:rFonts w:ascii="Calibri" w:hAnsi="Calibri" w:cs="Calibri"/>
            <w:color w:val="0000FF"/>
          </w:rPr>
          <w:t>Закон</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Организации, производящие сельскохозяйственную продукцию, осуществляющие ее </w:t>
      </w:r>
      <w:r>
        <w:rPr>
          <w:rFonts w:ascii="Calibri" w:hAnsi="Calibri" w:cs="Calibri"/>
        </w:rPr>
        <w:lastRenderedPageBreak/>
        <w:t>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roofErr w:type="gramEnd"/>
      <w:r>
        <w:rPr>
          <w:rFonts w:ascii="Calibri" w:hAnsi="Calibri" w:cs="Calibri"/>
        </w:rPr>
        <w:t xml:space="preserve"> </w:t>
      </w:r>
      <w:proofErr w:type="gramStart"/>
      <w:r>
        <w:rPr>
          <w:rFonts w:ascii="Calibri" w:hAnsi="Calibri" w:cs="Calibri"/>
        </w:rPr>
        <w:t xml:space="preserve">за календарный год,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w:t>
      </w:r>
      <w:proofErr w:type="gramEnd"/>
      <w:r>
        <w:rPr>
          <w:rFonts w:ascii="Calibri" w:hAnsi="Calibri" w:cs="Calibri"/>
        </w:rPr>
        <w:t>, а также от выполненных работ (услуг) для членов данных кооперативов составляет в общем доходе от реализации товаров (работ, услуг) не менее 70 процентов за календарный год, (далее - сельскохозяйственные товаропроизводители), которым предоставляется государственная поддержка в соответствии с настоящим Законом, расчет бюджетной эффективности не представляют.</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Липецкой области от 24.03.2011 N 473-ОЗ)</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Ответственность инвесторов</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финансово-экономических показателей бизнес-плана инвестиционного проекта, указанных в </w:t>
      </w:r>
      <w:hyperlink w:anchor="Par68" w:history="1">
        <w:r>
          <w:rPr>
            <w:rFonts w:ascii="Calibri" w:hAnsi="Calibri" w:cs="Calibri"/>
            <w:color w:val="0000FF"/>
          </w:rPr>
          <w:t>части 1 статьи 7</w:t>
        </w:r>
      </w:hyperlink>
      <w:r>
        <w:rPr>
          <w:rFonts w:ascii="Calibri" w:hAnsi="Calibri" w:cs="Calibri"/>
        </w:rPr>
        <w:t xml:space="preserve"> настоящего Закона, более чем на 10 процентов является основанием для прекращения предоставления государственной поддержки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Липецкой области от 30.05.2008 </w:t>
      </w:r>
      <w:hyperlink r:id="rId50" w:history="1">
        <w:r>
          <w:rPr>
            <w:rFonts w:ascii="Calibri" w:hAnsi="Calibri" w:cs="Calibri"/>
            <w:color w:val="0000FF"/>
          </w:rPr>
          <w:t>N 156-ОЗ</w:t>
        </w:r>
      </w:hyperlink>
      <w:r>
        <w:rPr>
          <w:rFonts w:ascii="Calibri" w:hAnsi="Calibri" w:cs="Calibri"/>
        </w:rPr>
        <w:t xml:space="preserve">, от 27.04.2012 </w:t>
      </w:r>
      <w:hyperlink r:id="rId51" w:history="1">
        <w:r>
          <w:rPr>
            <w:rFonts w:ascii="Calibri" w:hAnsi="Calibri" w:cs="Calibri"/>
            <w:color w:val="0000FF"/>
          </w:rPr>
          <w:t>N 24-ОЗ</w:t>
        </w:r>
      </w:hyperlink>
      <w:r>
        <w:rPr>
          <w:rFonts w:ascii="Calibri" w:hAnsi="Calibri" w:cs="Calibri"/>
        </w:rPr>
        <w:t>)</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Государственная гарантия области подлежит отзыву в случаях, утвержденных </w:t>
      </w:r>
      <w:hyperlink r:id="rId52" w:history="1">
        <w:r>
          <w:rPr>
            <w:rFonts w:ascii="Calibri" w:hAnsi="Calibri" w:cs="Calibri"/>
            <w:color w:val="0000FF"/>
          </w:rPr>
          <w:t>Законом</w:t>
        </w:r>
      </w:hyperlink>
      <w:r>
        <w:rPr>
          <w:rFonts w:ascii="Calibri" w:hAnsi="Calibri" w:cs="Calibri"/>
        </w:rPr>
        <w:t xml:space="preserve"> Липецкой области от 9 октября 2007 года N 94-ОЗ "О бюджетном процессе Липецкой области", а также в случае невыполнения более чем на 10 процентов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которому предоставлена государственная гарантия, выручка от реализации продукции</w:t>
      </w:r>
      <w:proofErr w:type="gramEnd"/>
      <w:r>
        <w:rPr>
          <w:rFonts w:ascii="Calibri" w:hAnsi="Calibri" w:cs="Calibri"/>
        </w:rPr>
        <w:t xml:space="preserve"> (работ, услуг), налогооблагаемая прибыль, количество созданных рабочих мест.</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53" w:history="1">
        <w:r>
          <w:rPr>
            <w:rFonts w:ascii="Calibri" w:hAnsi="Calibri" w:cs="Calibri"/>
            <w:color w:val="0000FF"/>
          </w:rPr>
          <w:t>Законом</w:t>
        </w:r>
      </w:hyperlink>
      <w:r>
        <w:rPr>
          <w:rFonts w:ascii="Calibri" w:hAnsi="Calibri" w:cs="Calibri"/>
        </w:rPr>
        <w:t xml:space="preserve"> Липецкой области от 27.04.2012 N 24-ОЗ)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54" w:history="1">
        <w:r>
          <w:rPr>
            <w:rFonts w:ascii="Calibri" w:hAnsi="Calibri" w:cs="Calibri"/>
            <w:color w:val="0000FF"/>
          </w:rPr>
          <w:t>Закон</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возникающие при осуществлении инвестиционной деятельности, рассматриваются в порядке, установленном действующим законодательством.</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Конкурсный отбор инвестиционных проектов</w:t>
      </w:r>
    </w:p>
    <w:p w:rsidR="007A63F0" w:rsidRDefault="007A63F0">
      <w:pPr>
        <w:widowControl w:val="0"/>
        <w:autoSpaceDE w:val="0"/>
        <w:autoSpaceDN w:val="0"/>
        <w:adjustRightInd w:val="0"/>
        <w:spacing w:after="0" w:line="240" w:lineRule="auto"/>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отбор инвестиционных проектов осуществляется на основании утвержденного администрацией области положения о проведении конкурсного отбора инвестиционных проектов для оказания государственной поддержки конкурсной комиссией, созданной правовым актом администрации области.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претендент может подать только одну конкурсную заявку.</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55" w:history="1">
        <w:r>
          <w:rPr>
            <w:rFonts w:ascii="Calibri" w:hAnsi="Calibri" w:cs="Calibri"/>
            <w:color w:val="0000FF"/>
          </w:rPr>
          <w:t>Законом</w:t>
        </w:r>
      </w:hyperlink>
      <w:r>
        <w:rPr>
          <w:rFonts w:ascii="Calibri" w:hAnsi="Calibri" w:cs="Calibri"/>
        </w:rPr>
        <w:t xml:space="preserve"> Липецкой области от 27.04.2012 N 24-ОЗ)</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6" w:history="1">
        <w:r>
          <w:rPr>
            <w:rFonts w:ascii="Calibri" w:hAnsi="Calibri" w:cs="Calibri"/>
            <w:color w:val="0000FF"/>
          </w:rPr>
          <w:t>Закона</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ind w:firstLine="540"/>
        <w:jc w:val="both"/>
        <w:rPr>
          <w:rFonts w:ascii="Calibri" w:hAnsi="Calibri" w:cs="Calibri"/>
        </w:rPr>
      </w:pPr>
      <w:bookmarkStart w:id="1" w:name="Par105"/>
      <w:bookmarkEnd w:id="1"/>
      <w:r>
        <w:rPr>
          <w:rFonts w:ascii="Calibri" w:hAnsi="Calibri" w:cs="Calibri"/>
        </w:rPr>
        <w:t>2. Организации, претендующие на льготный режим налогообложения, представляют в конкурсную комиссию следующие документы:</w:t>
      </w:r>
    </w:p>
    <w:p w:rsidR="007A63F0" w:rsidRDefault="007A63F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заявление в произвольной форме;</w:t>
      </w:r>
      <w:proofErr w:type="gramEnd"/>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утвержденный претендентом бизнес-план, составленный по </w:t>
      </w:r>
      <w:hyperlink r:id="rId57" w:history="1">
        <w:r>
          <w:rPr>
            <w:rFonts w:ascii="Calibri" w:hAnsi="Calibri" w:cs="Calibri"/>
            <w:color w:val="0000FF"/>
          </w:rPr>
          <w:t>форме</w:t>
        </w:r>
      </w:hyperlink>
      <w:r>
        <w:rPr>
          <w:rFonts w:ascii="Calibri" w:hAnsi="Calibri" w:cs="Calibri"/>
        </w:rPr>
        <w:t xml:space="preserve">, установленной в приложении N 1 к Положению об оценке эффективности инвестиционных проектов при размещении на конкурсной основе централизованных инвестиционных ресурсов Бюджета </w:t>
      </w:r>
      <w:r>
        <w:rPr>
          <w:rFonts w:ascii="Calibri" w:hAnsi="Calibri" w:cs="Calibri"/>
        </w:rPr>
        <w:lastRenderedPageBreak/>
        <w:t>развития Российской Федерации, утвержденному постановлением Правительства Российской Федерации от 22 ноября 1997 года N 1470;</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учредительных документов, заверенные нотариально или регистрирующим органом;</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статистическую отчетность за последний отчетный год;</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бухгалтерскую отчетность за последний отчетный год, на последнюю отчетную дату и соответствующий период предшествующего года;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аудиторского заключения о достоверности бухгалтерской отчетности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подтверждение налоговых органов и органов государственных внебюджетных фондов об отсутствии задолженности по платежам в бюджеты всех уровней и внебюджетные фонды;</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мотивированное заключение органа местного самоуправления о реализации инвестиционного проекта;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бюджетной эффективности.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претендующие на льготный режим налогообложения, расчет бюджетной эффективности не представляют.</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58" w:history="1">
        <w:r>
          <w:rPr>
            <w:rFonts w:ascii="Calibri" w:hAnsi="Calibri" w:cs="Calibri"/>
            <w:color w:val="0000FF"/>
          </w:rPr>
          <w:t>Закона</w:t>
        </w:r>
      </w:hyperlink>
      <w:r>
        <w:rPr>
          <w:rFonts w:ascii="Calibri" w:hAnsi="Calibri" w:cs="Calibri"/>
        </w:rPr>
        <w:t xml:space="preserve"> Липецкой области от 27.04.2012 N 24-ОЗ)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59" w:history="1">
        <w:r>
          <w:rPr>
            <w:rFonts w:ascii="Calibri" w:hAnsi="Calibri" w:cs="Calibri"/>
            <w:color w:val="0000FF"/>
          </w:rPr>
          <w:t>Закон</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ind w:firstLine="540"/>
        <w:jc w:val="both"/>
        <w:rPr>
          <w:rFonts w:ascii="Calibri" w:hAnsi="Calibri" w:cs="Calibri"/>
        </w:rPr>
      </w:pPr>
      <w:bookmarkStart w:id="2" w:name="Par118"/>
      <w:bookmarkEnd w:id="2"/>
      <w:r>
        <w:rPr>
          <w:rFonts w:ascii="Calibri" w:hAnsi="Calibri" w:cs="Calibri"/>
        </w:rPr>
        <w:t xml:space="preserve">3.1. Организации, претендующие на получение государственной поддержки в форме государственной гарантии области, представляют в конкурсную комиссию документы, указанные в </w:t>
      </w:r>
      <w:hyperlink w:anchor="Par105" w:history="1">
        <w:r>
          <w:rPr>
            <w:rFonts w:ascii="Calibri" w:hAnsi="Calibri" w:cs="Calibri"/>
            <w:color w:val="0000FF"/>
          </w:rPr>
          <w:t>части 2</w:t>
        </w:r>
      </w:hyperlink>
      <w:r>
        <w:rPr>
          <w:rFonts w:ascii="Calibri" w:hAnsi="Calibri" w:cs="Calibri"/>
        </w:rPr>
        <w:t xml:space="preserve"> настоящей статьи, а также документы:</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60" w:history="1">
        <w:r>
          <w:rPr>
            <w:rFonts w:ascii="Calibri" w:hAnsi="Calibri" w:cs="Calibri"/>
            <w:color w:val="0000FF"/>
          </w:rPr>
          <w:t>Закон</w:t>
        </w:r>
      </w:hyperlink>
      <w:r>
        <w:rPr>
          <w:rFonts w:ascii="Calibri" w:hAnsi="Calibri" w:cs="Calibri"/>
        </w:rPr>
        <w:t xml:space="preserve"> Липецкой области от 27.04.2012 N 24-ОЗ;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расшифровку задолженности по кредитам банков к представленным балансам с указанием кредиторов,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кредитных договоров предприятия (заемщика), действующих на момент подачи заявки;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выписки из протокола заседания кредитного комитета (или другого органа, уполномоченного принимать решения о предоставлении кредита) кредитора с решением о предоставлении претенденту кредитных ресурсов или письменное подтверждение банка о возможности кредитования инвестиционного проекта, представленного для участия в конкурсе;</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лицензии на осуществление хозяйственной деятельности (при наличии);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Липецкой области от 28.04.2010 N 372-ОЗ)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чистого дисконтированного дохода;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наличие у предприятия собственных сре</w:t>
      </w:r>
      <w:proofErr w:type="gramStart"/>
      <w:r>
        <w:rPr>
          <w:rFonts w:ascii="Calibri" w:hAnsi="Calibri" w:cs="Calibri"/>
        </w:rPr>
        <w:t>дств в з</w:t>
      </w:r>
      <w:proofErr w:type="gramEnd"/>
      <w:r>
        <w:rPr>
          <w:rFonts w:ascii="Calibri" w:hAnsi="Calibri" w:cs="Calibri"/>
        </w:rPr>
        <w:t>атратах инвестиционного проекта не менее 20 процентов от капитальных вложений;</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сведения </w:t>
      </w:r>
      <w:proofErr w:type="gramStart"/>
      <w:r>
        <w:rPr>
          <w:rFonts w:ascii="Calibri" w:hAnsi="Calibri" w:cs="Calibri"/>
        </w:rPr>
        <w:t>о наличии обеспечения исполнения обязательств организации по удовлетворению регрессного требования к организации в связи с исполнением</w:t>
      </w:r>
      <w:proofErr w:type="gramEnd"/>
      <w:r>
        <w:rPr>
          <w:rFonts w:ascii="Calibri" w:hAnsi="Calibri" w:cs="Calibri"/>
        </w:rPr>
        <w:t xml:space="preserve"> в полном объеме или в какой-либо части гарантии.</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Законом</w:t>
        </w:r>
      </w:hyperlink>
      <w:r>
        <w:rPr>
          <w:rFonts w:ascii="Calibri" w:hAnsi="Calibri" w:cs="Calibri"/>
        </w:rPr>
        <w:t xml:space="preserve"> Липецкой области от 27.04.2012 N 24-ОЗ)</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63" w:history="1">
        <w:r>
          <w:rPr>
            <w:rFonts w:ascii="Calibri" w:hAnsi="Calibri" w:cs="Calibri"/>
            <w:color w:val="0000FF"/>
          </w:rPr>
          <w:t>Законом</w:t>
        </w:r>
      </w:hyperlink>
      <w:r>
        <w:rPr>
          <w:rFonts w:ascii="Calibri" w:hAnsi="Calibri" w:cs="Calibri"/>
        </w:rPr>
        <w:t xml:space="preserve"> Липецкой области от 30.05.2008 N 156-ОЗ)</w:t>
      </w:r>
    </w:p>
    <w:p w:rsidR="007A63F0" w:rsidRDefault="007A63F0">
      <w:pPr>
        <w:widowControl w:val="0"/>
        <w:autoSpaceDE w:val="0"/>
        <w:autoSpaceDN w:val="0"/>
        <w:adjustRightInd w:val="0"/>
        <w:spacing w:after="0" w:line="240" w:lineRule="auto"/>
        <w:ind w:firstLine="540"/>
        <w:jc w:val="both"/>
        <w:rPr>
          <w:rFonts w:ascii="Calibri" w:hAnsi="Calibri" w:cs="Calibri"/>
        </w:rPr>
      </w:pPr>
      <w:bookmarkStart w:id="3" w:name="Par131"/>
      <w:bookmarkEnd w:id="3"/>
      <w:r>
        <w:rPr>
          <w:rFonts w:ascii="Calibri" w:hAnsi="Calibri" w:cs="Calibri"/>
        </w:rPr>
        <w:t>4. При рассмотрении конкурсной комиссией инвестиционных проектов, заявленных организациями, претендующими на льготный режим налогообложения, в обязательном порядке учитываются:</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экономическая и социальная значимость проекта для области;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расчетный срок окупаемости инвестиционного проекта (сроки окупаемости инвестиционных проектов дифференцируются в зависимости от их видов и определяются в порядке, установленном Правительством Российской Федерации);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инвестируемых средств;</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наличие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инновационных технологий, производство инновационной продукции;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экспортно ориентированной и (или) импортозамещающей продукции;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задолженности по платежам в бюджеты всех уровней и внебюджетные фонды;</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прибыли от финансово-хозяйственной деятельности. Данный критерий не учитывается при рассмотрении инвестиционных проектов, заявленных сельскохозяйственными товаропроизводителями.</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64" w:history="1">
        <w:r>
          <w:rPr>
            <w:rFonts w:ascii="Calibri" w:hAnsi="Calibri" w:cs="Calibri"/>
            <w:color w:val="0000FF"/>
          </w:rPr>
          <w:t>Закона</w:t>
        </w:r>
      </w:hyperlink>
      <w:r>
        <w:rPr>
          <w:rFonts w:ascii="Calibri" w:hAnsi="Calibri" w:cs="Calibri"/>
        </w:rPr>
        <w:t xml:space="preserve"> Липецкой области от 24.03.2011 N 473-ОЗ)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рассмотрении конкурсной комиссией инвестиционных проектов, заявленных организациями, претендующими на получение государственной поддержки в форме государственной гарантии области, кроме критериев, указанных в </w:t>
      </w:r>
      <w:hyperlink w:anchor="Par131" w:history="1">
        <w:r>
          <w:rPr>
            <w:rFonts w:ascii="Calibri" w:hAnsi="Calibri" w:cs="Calibri"/>
            <w:color w:val="0000FF"/>
          </w:rPr>
          <w:t>части 4</w:t>
        </w:r>
      </w:hyperlink>
      <w:r>
        <w:rPr>
          <w:rFonts w:ascii="Calibri" w:hAnsi="Calibri" w:cs="Calibri"/>
        </w:rPr>
        <w:t xml:space="preserve"> настоящей статьи, в обязательном порядке учитываются:</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источников возврата кредита в срок и в полном объеме с начисленными процентами за его пользование;</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собственных сре</w:t>
      </w:r>
      <w:proofErr w:type="gramStart"/>
      <w:r>
        <w:rPr>
          <w:rFonts w:ascii="Calibri" w:hAnsi="Calibri" w:cs="Calibri"/>
        </w:rPr>
        <w:t>дств пр</w:t>
      </w:r>
      <w:proofErr w:type="gramEnd"/>
      <w:r>
        <w:rPr>
          <w:rFonts w:ascii="Calibri" w:hAnsi="Calibri" w:cs="Calibri"/>
        </w:rPr>
        <w:t>етендента в затратах инвестиционного проекта в объеме не менее 20 процентов от капитальных вложений, предусмотренных по годам реализации проекта;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положительного заключения финансового органа области (далее - финансового органа) о финансовом состоянии предприятия.</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Липецкой области от 27.04.2012 N 24-ОЗ)</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66" w:history="1">
        <w:r>
          <w:rPr>
            <w:rFonts w:ascii="Calibri" w:hAnsi="Calibri" w:cs="Calibri"/>
            <w:color w:val="0000FF"/>
          </w:rPr>
          <w:t>Законом</w:t>
        </w:r>
      </w:hyperlink>
      <w:r>
        <w:rPr>
          <w:rFonts w:ascii="Calibri" w:hAnsi="Calibri" w:cs="Calibri"/>
        </w:rPr>
        <w:t xml:space="preserve"> Липецкой области от 24.03.2011 N 473-ОЗ)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Претенденту должно быть отказано в участии в конкурсном отборе инвестиционных проектов, если: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представлены в установленный срок необходимые документы;</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предприятие находится в стадии реорганизации, ликвидации, банкротства;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представлена недостоверная информация в документах, предусмотренных </w:t>
      </w:r>
      <w:hyperlink w:anchor="Par105" w:history="1">
        <w:r>
          <w:rPr>
            <w:rFonts w:ascii="Calibri" w:hAnsi="Calibri" w:cs="Calibri"/>
            <w:color w:val="0000FF"/>
          </w:rPr>
          <w:t>частями 2</w:t>
        </w:r>
      </w:hyperlink>
      <w:r>
        <w:rPr>
          <w:rFonts w:ascii="Calibri" w:hAnsi="Calibri" w:cs="Calibri"/>
        </w:rPr>
        <w:t xml:space="preserve"> и </w:t>
      </w:r>
      <w:hyperlink w:anchor="Par118" w:history="1">
        <w:r>
          <w:rPr>
            <w:rFonts w:ascii="Calibri" w:hAnsi="Calibri" w:cs="Calibri"/>
            <w:color w:val="0000FF"/>
          </w:rPr>
          <w:t>3.1</w:t>
        </w:r>
      </w:hyperlink>
      <w:r>
        <w:rPr>
          <w:rFonts w:ascii="Calibri" w:hAnsi="Calibri" w:cs="Calibri"/>
        </w:rPr>
        <w:t xml:space="preserve"> настоящей статьи;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ранее в отношении претендента было принято решение об оказании государственной поддержки в соответствии с настоящим Законом и сроки ее оказания не истекли.</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w:t>
      </w:r>
      <w:hyperlink r:id="rId67" w:history="1">
        <w:r>
          <w:rPr>
            <w:rFonts w:ascii="Calibri" w:hAnsi="Calibri" w:cs="Calibri"/>
            <w:color w:val="0000FF"/>
          </w:rPr>
          <w:t>Законом</w:t>
        </w:r>
      </w:hyperlink>
      <w:r>
        <w:rPr>
          <w:rFonts w:ascii="Calibri" w:hAnsi="Calibri" w:cs="Calibri"/>
        </w:rPr>
        <w:t xml:space="preserve"> Липецкой области от 24.03.2011 N 473-ОЗ)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Срок государственной гарантии области определяется исходя из установленного кредитным договором срока исполнения обязательств, обеспечиваемых гарантией, увеличенного на 70 дней.</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4.3 введена </w:t>
      </w:r>
      <w:hyperlink r:id="rId68" w:history="1">
        <w:r>
          <w:rPr>
            <w:rFonts w:ascii="Calibri" w:hAnsi="Calibri" w:cs="Calibri"/>
            <w:color w:val="0000FF"/>
          </w:rPr>
          <w:t>Законом</w:t>
        </w:r>
      </w:hyperlink>
      <w:r>
        <w:rPr>
          <w:rFonts w:ascii="Calibri" w:hAnsi="Calibri" w:cs="Calibri"/>
        </w:rPr>
        <w:t xml:space="preserve"> Липецкой области от 27.04.2012 N 24-ОЗ)</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проектов - победителей конкурса для оказания государственной поддержки в форме предоставления льгот по налогу на имущество организаций и понижения налоговой ставки по налогу на прибыль организаций утверждается правовым актом администрации области.</w:t>
      </w:r>
    </w:p>
    <w:p w:rsidR="007A63F0" w:rsidRDefault="007A63F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w:t>
      </w:r>
      <w:hyperlink r:id="rId69" w:history="1">
        <w:r>
          <w:rPr>
            <w:rFonts w:ascii="Calibri" w:hAnsi="Calibri" w:cs="Calibri"/>
            <w:color w:val="0000FF"/>
          </w:rPr>
          <w:t>Закона</w:t>
        </w:r>
      </w:hyperlink>
      <w:r>
        <w:rPr>
          <w:rFonts w:ascii="Calibri" w:hAnsi="Calibri" w:cs="Calibri"/>
        </w:rPr>
        <w:t xml:space="preserve"> Липецкой области от 24.12.2008 N 215-ОЗ)</w:t>
      </w:r>
    </w:p>
    <w:p w:rsidR="007A63F0" w:rsidRDefault="007A63F0">
      <w:pPr>
        <w:widowControl w:val="0"/>
        <w:autoSpaceDE w:val="0"/>
        <w:autoSpaceDN w:val="0"/>
        <w:adjustRightInd w:val="0"/>
        <w:spacing w:after="0" w:line="240" w:lineRule="auto"/>
        <w:ind w:firstLine="540"/>
        <w:jc w:val="both"/>
        <w:rPr>
          <w:rFonts w:ascii="Calibri" w:hAnsi="Calibri" w:cs="Calibri"/>
        </w:rPr>
      </w:pPr>
    </w:p>
    <w:p w:rsidR="007A63F0" w:rsidRDefault="007A63F0">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Гарантии прав инвесторов и защита инвестиций</w:t>
      </w:r>
    </w:p>
    <w:p w:rsidR="007A63F0" w:rsidRDefault="007A63F0">
      <w:pPr>
        <w:widowControl w:val="0"/>
        <w:autoSpaceDE w:val="0"/>
        <w:autoSpaceDN w:val="0"/>
        <w:adjustRightInd w:val="0"/>
        <w:spacing w:after="0" w:line="240" w:lineRule="auto"/>
        <w:ind w:firstLine="540"/>
        <w:jc w:val="both"/>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70" w:history="1">
        <w:r>
          <w:rPr>
            <w:rFonts w:ascii="Calibri" w:hAnsi="Calibri" w:cs="Calibri"/>
            <w:color w:val="0000FF"/>
          </w:rPr>
          <w:t>Законом</w:t>
        </w:r>
      </w:hyperlink>
      <w:r>
        <w:rPr>
          <w:rFonts w:ascii="Calibri" w:hAnsi="Calibri" w:cs="Calibri"/>
        </w:rPr>
        <w:t xml:space="preserve"> Липецкой области от 17.12.2012 N 95-ОЗ)</w:t>
      </w:r>
    </w:p>
    <w:p w:rsidR="007A63F0" w:rsidRDefault="007A63F0">
      <w:pPr>
        <w:widowControl w:val="0"/>
        <w:autoSpaceDE w:val="0"/>
        <w:autoSpaceDN w:val="0"/>
        <w:adjustRightInd w:val="0"/>
        <w:spacing w:after="0" w:line="240" w:lineRule="auto"/>
        <w:ind w:firstLine="540"/>
        <w:jc w:val="both"/>
        <w:rPr>
          <w:rFonts w:ascii="Calibri" w:hAnsi="Calibri" w:cs="Calibri"/>
        </w:rPr>
      </w:pP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инвесторы имеют равные права:</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получение информации, необходимой для принятия решений о вложении инвестиций, осуществление инвестиционной деятельности и защиту инвестиций;</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государственную поддержку осуществляемой ими инвестиционной деятельности в порядке и на условиях, установленных законами области, а также принятыми в соответствии с ними нормативными правовыми актами.</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инвесторам независимо от форм собственности гарантируется гласность в обсуждении инвестиционных проектов.</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области не вправе ограничивать права инвесторов, реализующих инвестиционные проекты на территории области, в выборе объектов инвестирования, за исключением случаев, предусмотренных федеральным законодательством.</w:t>
      </w:r>
    </w:p>
    <w:p w:rsidR="007A63F0" w:rsidRDefault="007A63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нормативных правовых актов области, ухудшающих условия инвестирования по отношению к реализуемым инвестиционным проектам, применяются положения нормативных правовых актов области, действующих на момент принятия решения о предоставлении государственной поддержки инвестиционного проекта.</w:t>
      </w:r>
    </w:p>
    <w:p w:rsidR="007A63F0" w:rsidRDefault="007A63F0">
      <w:pPr>
        <w:widowControl w:val="0"/>
        <w:autoSpaceDE w:val="0"/>
        <w:autoSpaceDN w:val="0"/>
        <w:adjustRightInd w:val="0"/>
        <w:spacing w:after="0" w:line="240" w:lineRule="auto"/>
        <w:ind w:firstLine="540"/>
        <w:jc w:val="both"/>
        <w:rPr>
          <w:rFonts w:ascii="Calibri" w:hAnsi="Calibri" w:cs="Calibri"/>
        </w:rPr>
      </w:pPr>
    </w:p>
    <w:p w:rsidR="007A63F0" w:rsidRDefault="007A63F0">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7A63F0" w:rsidRDefault="007A63F0">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7A63F0" w:rsidRDefault="007A63F0">
      <w:pPr>
        <w:widowControl w:val="0"/>
        <w:autoSpaceDE w:val="0"/>
        <w:autoSpaceDN w:val="0"/>
        <w:adjustRightInd w:val="0"/>
        <w:spacing w:after="0" w:line="240" w:lineRule="auto"/>
        <w:jc w:val="right"/>
        <w:rPr>
          <w:rFonts w:ascii="Calibri" w:hAnsi="Calibri" w:cs="Calibri"/>
        </w:rPr>
      </w:pPr>
      <w:r>
        <w:rPr>
          <w:rFonts w:ascii="Calibri" w:hAnsi="Calibri" w:cs="Calibri"/>
        </w:rPr>
        <w:t>М.Т.НАРОЛИН</w:t>
      </w:r>
    </w:p>
    <w:p w:rsidR="007A63F0" w:rsidRDefault="007A63F0">
      <w:pPr>
        <w:widowControl w:val="0"/>
        <w:autoSpaceDE w:val="0"/>
        <w:autoSpaceDN w:val="0"/>
        <w:adjustRightInd w:val="0"/>
        <w:spacing w:after="0" w:line="240" w:lineRule="auto"/>
        <w:rPr>
          <w:rFonts w:ascii="Calibri" w:hAnsi="Calibri" w:cs="Calibri"/>
        </w:rPr>
      </w:pPr>
      <w:r>
        <w:rPr>
          <w:rFonts w:ascii="Calibri" w:hAnsi="Calibri" w:cs="Calibri"/>
        </w:rPr>
        <w:t>Липецк</w:t>
      </w:r>
    </w:p>
    <w:p w:rsidR="007A63F0" w:rsidRDefault="007A63F0">
      <w:pPr>
        <w:widowControl w:val="0"/>
        <w:autoSpaceDE w:val="0"/>
        <w:autoSpaceDN w:val="0"/>
        <w:adjustRightInd w:val="0"/>
        <w:spacing w:after="0" w:line="240" w:lineRule="auto"/>
        <w:rPr>
          <w:rFonts w:ascii="Calibri" w:hAnsi="Calibri" w:cs="Calibri"/>
        </w:rPr>
      </w:pPr>
      <w:r>
        <w:rPr>
          <w:rFonts w:ascii="Calibri" w:hAnsi="Calibri" w:cs="Calibri"/>
        </w:rPr>
        <w:t>25 февраля 1997 года</w:t>
      </w:r>
    </w:p>
    <w:p w:rsidR="007A63F0" w:rsidRDefault="007A63F0">
      <w:pPr>
        <w:widowControl w:val="0"/>
        <w:autoSpaceDE w:val="0"/>
        <w:autoSpaceDN w:val="0"/>
        <w:adjustRightInd w:val="0"/>
        <w:spacing w:after="0" w:line="240" w:lineRule="auto"/>
        <w:rPr>
          <w:rFonts w:ascii="Calibri" w:hAnsi="Calibri" w:cs="Calibri"/>
        </w:rPr>
      </w:pPr>
      <w:r>
        <w:rPr>
          <w:rFonts w:ascii="Calibri" w:hAnsi="Calibri" w:cs="Calibri"/>
        </w:rPr>
        <w:t>N 59-ОЗ</w:t>
      </w:r>
    </w:p>
    <w:p w:rsidR="007A63F0" w:rsidRDefault="007A63F0">
      <w:pPr>
        <w:widowControl w:val="0"/>
        <w:autoSpaceDE w:val="0"/>
        <w:autoSpaceDN w:val="0"/>
        <w:adjustRightInd w:val="0"/>
        <w:spacing w:after="0" w:line="240" w:lineRule="auto"/>
        <w:rPr>
          <w:rFonts w:ascii="Calibri" w:hAnsi="Calibri" w:cs="Calibri"/>
        </w:rPr>
      </w:pPr>
      <w:hyperlink r:id="rId71" w:history="1">
        <w:r>
          <w:rPr>
            <w:rFonts w:ascii="Calibri" w:hAnsi="Calibri" w:cs="Calibri"/>
            <w:i/>
            <w:iCs/>
            <w:color w:val="0000FF"/>
          </w:rPr>
          <w:br/>
          <w:t>Закон Липецкой области от 25.02.1997 N 59-ОЗ (ред. от 26.07.2013) "О поддержке инвестиций в экономику Липецкой области" (принят постановлением Липецкого областного Собрания депутатов от 20.02.1997 N 826-пс) {КонсультантПлюс}</w:t>
        </w:r>
        <w:r>
          <w:rPr>
            <w:rFonts w:ascii="Calibri" w:hAnsi="Calibri" w:cs="Calibri"/>
            <w:i/>
            <w:iCs/>
            <w:color w:val="0000FF"/>
          </w:rPr>
          <w:br/>
        </w:r>
      </w:hyperlink>
    </w:p>
    <w:p w:rsidR="00D77629" w:rsidRDefault="00D77629">
      <w:bookmarkStart w:id="4" w:name="_GoBack"/>
      <w:bookmarkEnd w:id="4"/>
    </w:p>
    <w:sectPr w:rsidR="00D77629" w:rsidSect="00E9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F0"/>
    <w:rsid w:val="000242AD"/>
    <w:rsid w:val="00026B3C"/>
    <w:rsid w:val="000278FB"/>
    <w:rsid w:val="000315A0"/>
    <w:rsid w:val="00031F65"/>
    <w:rsid w:val="00035646"/>
    <w:rsid w:val="0004379C"/>
    <w:rsid w:val="000504BC"/>
    <w:rsid w:val="00052371"/>
    <w:rsid w:val="000528C9"/>
    <w:rsid w:val="000728CC"/>
    <w:rsid w:val="00081C41"/>
    <w:rsid w:val="00083050"/>
    <w:rsid w:val="00084257"/>
    <w:rsid w:val="000844FD"/>
    <w:rsid w:val="00084BE9"/>
    <w:rsid w:val="00085930"/>
    <w:rsid w:val="000919C3"/>
    <w:rsid w:val="00091D62"/>
    <w:rsid w:val="000A5F74"/>
    <w:rsid w:val="000A6D89"/>
    <w:rsid w:val="000B41E2"/>
    <w:rsid w:val="000B4D34"/>
    <w:rsid w:val="000B6563"/>
    <w:rsid w:val="000C192D"/>
    <w:rsid w:val="000C5213"/>
    <w:rsid w:val="000D59C1"/>
    <w:rsid w:val="000D6E1C"/>
    <w:rsid w:val="000E0AE9"/>
    <w:rsid w:val="000E574B"/>
    <w:rsid w:val="000E578C"/>
    <w:rsid w:val="000F3275"/>
    <w:rsid w:val="001057CE"/>
    <w:rsid w:val="00105B44"/>
    <w:rsid w:val="001121C0"/>
    <w:rsid w:val="001140F7"/>
    <w:rsid w:val="00115237"/>
    <w:rsid w:val="00132538"/>
    <w:rsid w:val="0014185D"/>
    <w:rsid w:val="00142099"/>
    <w:rsid w:val="001446E0"/>
    <w:rsid w:val="00146FE0"/>
    <w:rsid w:val="00151082"/>
    <w:rsid w:val="001630F8"/>
    <w:rsid w:val="00164247"/>
    <w:rsid w:val="00170268"/>
    <w:rsid w:val="00170DDC"/>
    <w:rsid w:val="001735B2"/>
    <w:rsid w:val="00174A8A"/>
    <w:rsid w:val="00183DA6"/>
    <w:rsid w:val="00186BA0"/>
    <w:rsid w:val="001876C3"/>
    <w:rsid w:val="00187AB6"/>
    <w:rsid w:val="00191216"/>
    <w:rsid w:val="00192ABA"/>
    <w:rsid w:val="00194348"/>
    <w:rsid w:val="00194447"/>
    <w:rsid w:val="001A148A"/>
    <w:rsid w:val="001A5948"/>
    <w:rsid w:val="001A6DD7"/>
    <w:rsid w:val="001A7A4E"/>
    <w:rsid w:val="001B2BEC"/>
    <w:rsid w:val="001B4DF7"/>
    <w:rsid w:val="001B7F8D"/>
    <w:rsid w:val="001C03DB"/>
    <w:rsid w:val="001C1DDD"/>
    <w:rsid w:val="001C6DE5"/>
    <w:rsid w:val="001C7E34"/>
    <w:rsid w:val="001E48A8"/>
    <w:rsid w:val="00203BF4"/>
    <w:rsid w:val="00207C6F"/>
    <w:rsid w:val="002100D3"/>
    <w:rsid w:val="00215100"/>
    <w:rsid w:val="002203D3"/>
    <w:rsid w:val="002214C0"/>
    <w:rsid w:val="00221C14"/>
    <w:rsid w:val="00222BDA"/>
    <w:rsid w:val="0022715A"/>
    <w:rsid w:val="00227837"/>
    <w:rsid w:val="00235724"/>
    <w:rsid w:val="00247736"/>
    <w:rsid w:val="00261C99"/>
    <w:rsid w:val="00264B23"/>
    <w:rsid w:val="00282B6C"/>
    <w:rsid w:val="002844B0"/>
    <w:rsid w:val="002936F7"/>
    <w:rsid w:val="00295C22"/>
    <w:rsid w:val="00297230"/>
    <w:rsid w:val="0029762B"/>
    <w:rsid w:val="002A7AAC"/>
    <w:rsid w:val="002B017E"/>
    <w:rsid w:val="002B1B1E"/>
    <w:rsid w:val="002B5697"/>
    <w:rsid w:val="002B62DB"/>
    <w:rsid w:val="002C0F02"/>
    <w:rsid w:val="002C241F"/>
    <w:rsid w:val="002C25B4"/>
    <w:rsid w:val="002C403B"/>
    <w:rsid w:val="002C727B"/>
    <w:rsid w:val="002E0526"/>
    <w:rsid w:val="002E6B3D"/>
    <w:rsid w:val="002F443C"/>
    <w:rsid w:val="00307543"/>
    <w:rsid w:val="00326A42"/>
    <w:rsid w:val="0032774D"/>
    <w:rsid w:val="00333AB8"/>
    <w:rsid w:val="00342974"/>
    <w:rsid w:val="00342CE2"/>
    <w:rsid w:val="0034380B"/>
    <w:rsid w:val="003606A7"/>
    <w:rsid w:val="00364F1E"/>
    <w:rsid w:val="003679C1"/>
    <w:rsid w:val="00374F46"/>
    <w:rsid w:val="003773C3"/>
    <w:rsid w:val="0039373F"/>
    <w:rsid w:val="003A19C6"/>
    <w:rsid w:val="003A2A14"/>
    <w:rsid w:val="003A57E8"/>
    <w:rsid w:val="003C07CC"/>
    <w:rsid w:val="003C13B1"/>
    <w:rsid w:val="003C2FFD"/>
    <w:rsid w:val="003C4662"/>
    <w:rsid w:val="003C6A48"/>
    <w:rsid w:val="003D292A"/>
    <w:rsid w:val="003D3C39"/>
    <w:rsid w:val="003D60F6"/>
    <w:rsid w:val="003E4D37"/>
    <w:rsid w:val="003E5D3A"/>
    <w:rsid w:val="003E60C0"/>
    <w:rsid w:val="003E7913"/>
    <w:rsid w:val="003E7D10"/>
    <w:rsid w:val="003F5390"/>
    <w:rsid w:val="003F6F3A"/>
    <w:rsid w:val="004017D0"/>
    <w:rsid w:val="0040740E"/>
    <w:rsid w:val="00412C62"/>
    <w:rsid w:val="00413212"/>
    <w:rsid w:val="004175E4"/>
    <w:rsid w:val="0042702D"/>
    <w:rsid w:val="00431472"/>
    <w:rsid w:val="00434BDB"/>
    <w:rsid w:val="004359F0"/>
    <w:rsid w:val="00440E8F"/>
    <w:rsid w:val="004413A2"/>
    <w:rsid w:val="004533C4"/>
    <w:rsid w:val="00463ED8"/>
    <w:rsid w:val="00465169"/>
    <w:rsid w:val="004670BA"/>
    <w:rsid w:val="004827F8"/>
    <w:rsid w:val="0049537A"/>
    <w:rsid w:val="00497CC2"/>
    <w:rsid w:val="004A019E"/>
    <w:rsid w:val="004A3A46"/>
    <w:rsid w:val="004A3F28"/>
    <w:rsid w:val="004A4860"/>
    <w:rsid w:val="004C60E3"/>
    <w:rsid w:val="004C6EDF"/>
    <w:rsid w:val="004D0155"/>
    <w:rsid w:val="004D5A62"/>
    <w:rsid w:val="004E4565"/>
    <w:rsid w:val="004E48A3"/>
    <w:rsid w:val="004F2436"/>
    <w:rsid w:val="004F5296"/>
    <w:rsid w:val="0050471D"/>
    <w:rsid w:val="00507CC7"/>
    <w:rsid w:val="00507F41"/>
    <w:rsid w:val="00511387"/>
    <w:rsid w:val="00512615"/>
    <w:rsid w:val="0051458F"/>
    <w:rsid w:val="005302F7"/>
    <w:rsid w:val="005365C1"/>
    <w:rsid w:val="005377E4"/>
    <w:rsid w:val="00554957"/>
    <w:rsid w:val="00557B86"/>
    <w:rsid w:val="00566B4E"/>
    <w:rsid w:val="00566C83"/>
    <w:rsid w:val="00571DBC"/>
    <w:rsid w:val="0057293C"/>
    <w:rsid w:val="00580AD9"/>
    <w:rsid w:val="00581EF8"/>
    <w:rsid w:val="00582DFC"/>
    <w:rsid w:val="00592733"/>
    <w:rsid w:val="005950C9"/>
    <w:rsid w:val="0059638F"/>
    <w:rsid w:val="005A5E49"/>
    <w:rsid w:val="005B0719"/>
    <w:rsid w:val="005C187C"/>
    <w:rsid w:val="005C2141"/>
    <w:rsid w:val="005C3F40"/>
    <w:rsid w:val="005D046F"/>
    <w:rsid w:val="005D40DE"/>
    <w:rsid w:val="005D411C"/>
    <w:rsid w:val="005D50ED"/>
    <w:rsid w:val="005D592F"/>
    <w:rsid w:val="005E6E52"/>
    <w:rsid w:val="005F1482"/>
    <w:rsid w:val="005F5BFF"/>
    <w:rsid w:val="0060747C"/>
    <w:rsid w:val="006259CD"/>
    <w:rsid w:val="00634F86"/>
    <w:rsid w:val="00640136"/>
    <w:rsid w:val="006402C4"/>
    <w:rsid w:val="00643222"/>
    <w:rsid w:val="00646868"/>
    <w:rsid w:val="00657159"/>
    <w:rsid w:val="00660A05"/>
    <w:rsid w:val="006712A6"/>
    <w:rsid w:val="00681040"/>
    <w:rsid w:val="00682396"/>
    <w:rsid w:val="00693024"/>
    <w:rsid w:val="006A0E89"/>
    <w:rsid w:val="006A1A56"/>
    <w:rsid w:val="006A2A5D"/>
    <w:rsid w:val="006A52DA"/>
    <w:rsid w:val="006A6F7D"/>
    <w:rsid w:val="006B4081"/>
    <w:rsid w:val="006B7F16"/>
    <w:rsid w:val="006D0C99"/>
    <w:rsid w:val="006D256B"/>
    <w:rsid w:val="006E061E"/>
    <w:rsid w:val="006E412E"/>
    <w:rsid w:val="006E59B0"/>
    <w:rsid w:val="006E61C5"/>
    <w:rsid w:val="006F0698"/>
    <w:rsid w:val="006F213F"/>
    <w:rsid w:val="007039FB"/>
    <w:rsid w:val="007057E2"/>
    <w:rsid w:val="00710350"/>
    <w:rsid w:val="00713692"/>
    <w:rsid w:val="00717B71"/>
    <w:rsid w:val="00721C87"/>
    <w:rsid w:val="00724A78"/>
    <w:rsid w:val="007470B9"/>
    <w:rsid w:val="00752725"/>
    <w:rsid w:val="00760D1B"/>
    <w:rsid w:val="0076358E"/>
    <w:rsid w:val="00770CC1"/>
    <w:rsid w:val="00770E7E"/>
    <w:rsid w:val="00771A9B"/>
    <w:rsid w:val="0077371B"/>
    <w:rsid w:val="00773D65"/>
    <w:rsid w:val="007768B5"/>
    <w:rsid w:val="00783ECA"/>
    <w:rsid w:val="007972C8"/>
    <w:rsid w:val="007A4ECE"/>
    <w:rsid w:val="007A63F0"/>
    <w:rsid w:val="007B26F0"/>
    <w:rsid w:val="007B53F0"/>
    <w:rsid w:val="007B5676"/>
    <w:rsid w:val="007C07D4"/>
    <w:rsid w:val="007C7A35"/>
    <w:rsid w:val="007D07A3"/>
    <w:rsid w:val="007D0C07"/>
    <w:rsid w:val="007D4206"/>
    <w:rsid w:val="007D48A8"/>
    <w:rsid w:val="007E380A"/>
    <w:rsid w:val="007E4588"/>
    <w:rsid w:val="007E63A6"/>
    <w:rsid w:val="007F6157"/>
    <w:rsid w:val="007F7587"/>
    <w:rsid w:val="008071D0"/>
    <w:rsid w:val="008245EE"/>
    <w:rsid w:val="00833D1B"/>
    <w:rsid w:val="00841AA3"/>
    <w:rsid w:val="00847596"/>
    <w:rsid w:val="00853FB0"/>
    <w:rsid w:val="0085402B"/>
    <w:rsid w:val="008628FF"/>
    <w:rsid w:val="008635A7"/>
    <w:rsid w:val="00864A48"/>
    <w:rsid w:val="00870E65"/>
    <w:rsid w:val="00874857"/>
    <w:rsid w:val="008755DF"/>
    <w:rsid w:val="00882BF7"/>
    <w:rsid w:val="00882DB6"/>
    <w:rsid w:val="00886D7F"/>
    <w:rsid w:val="00893E52"/>
    <w:rsid w:val="008966C3"/>
    <w:rsid w:val="008A3752"/>
    <w:rsid w:val="008A4CA7"/>
    <w:rsid w:val="008A6DF8"/>
    <w:rsid w:val="008B7E38"/>
    <w:rsid w:val="008C17F9"/>
    <w:rsid w:val="008D1B33"/>
    <w:rsid w:val="008E28E2"/>
    <w:rsid w:val="008F393A"/>
    <w:rsid w:val="00903426"/>
    <w:rsid w:val="0090443F"/>
    <w:rsid w:val="00914AB7"/>
    <w:rsid w:val="009170CD"/>
    <w:rsid w:val="00917DA9"/>
    <w:rsid w:val="00921F74"/>
    <w:rsid w:val="00927C96"/>
    <w:rsid w:val="00937366"/>
    <w:rsid w:val="00937807"/>
    <w:rsid w:val="00942486"/>
    <w:rsid w:val="00945C40"/>
    <w:rsid w:val="00946BD9"/>
    <w:rsid w:val="00947090"/>
    <w:rsid w:val="00967609"/>
    <w:rsid w:val="00974683"/>
    <w:rsid w:val="00974F02"/>
    <w:rsid w:val="009828F6"/>
    <w:rsid w:val="00986D43"/>
    <w:rsid w:val="00992750"/>
    <w:rsid w:val="00995F42"/>
    <w:rsid w:val="009A1C5B"/>
    <w:rsid w:val="009A43AD"/>
    <w:rsid w:val="009A7125"/>
    <w:rsid w:val="009B68AD"/>
    <w:rsid w:val="009B7CC4"/>
    <w:rsid w:val="009C2005"/>
    <w:rsid w:val="009C4165"/>
    <w:rsid w:val="009C541F"/>
    <w:rsid w:val="009D2922"/>
    <w:rsid w:val="009D5C6A"/>
    <w:rsid w:val="009D66D6"/>
    <w:rsid w:val="009E6C3C"/>
    <w:rsid w:val="009F0827"/>
    <w:rsid w:val="009F15DB"/>
    <w:rsid w:val="009F4520"/>
    <w:rsid w:val="00A01ACB"/>
    <w:rsid w:val="00A07E57"/>
    <w:rsid w:val="00A11537"/>
    <w:rsid w:val="00A122AB"/>
    <w:rsid w:val="00A128C5"/>
    <w:rsid w:val="00A14635"/>
    <w:rsid w:val="00A14A69"/>
    <w:rsid w:val="00A15F33"/>
    <w:rsid w:val="00A25B30"/>
    <w:rsid w:val="00A26138"/>
    <w:rsid w:val="00A262FA"/>
    <w:rsid w:val="00A304E7"/>
    <w:rsid w:val="00A349E1"/>
    <w:rsid w:val="00A45106"/>
    <w:rsid w:val="00A467B1"/>
    <w:rsid w:val="00A46EC8"/>
    <w:rsid w:val="00A50E91"/>
    <w:rsid w:val="00A54DF1"/>
    <w:rsid w:val="00A55046"/>
    <w:rsid w:val="00A63517"/>
    <w:rsid w:val="00A727E8"/>
    <w:rsid w:val="00A764E4"/>
    <w:rsid w:val="00A80743"/>
    <w:rsid w:val="00A828C5"/>
    <w:rsid w:val="00A86335"/>
    <w:rsid w:val="00A97666"/>
    <w:rsid w:val="00AA11D3"/>
    <w:rsid w:val="00AA1EBA"/>
    <w:rsid w:val="00AB094C"/>
    <w:rsid w:val="00AB1747"/>
    <w:rsid w:val="00AB45EF"/>
    <w:rsid w:val="00AC0EC7"/>
    <w:rsid w:val="00AC474C"/>
    <w:rsid w:val="00AC4FC8"/>
    <w:rsid w:val="00AC6AC4"/>
    <w:rsid w:val="00AD2893"/>
    <w:rsid w:val="00AD3E28"/>
    <w:rsid w:val="00AE1B1D"/>
    <w:rsid w:val="00AE75B8"/>
    <w:rsid w:val="00AF371B"/>
    <w:rsid w:val="00AF7828"/>
    <w:rsid w:val="00B000AF"/>
    <w:rsid w:val="00B01E2B"/>
    <w:rsid w:val="00B04FD5"/>
    <w:rsid w:val="00B1561D"/>
    <w:rsid w:val="00B164E7"/>
    <w:rsid w:val="00B25B67"/>
    <w:rsid w:val="00B26D42"/>
    <w:rsid w:val="00B27FF5"/>
    <w:rsid w:val="00B41213"/>
    <w:rsid w:val="00B41A13"/>
    <w:rsid w:val="00B45E21"/>
    <w:rsid w:val="00B461D7"/>
    <w:rsid w:val="00B64087"/>
    <w:rsid w:val="00B645DF"/>
    <w:rsid w:val="00B66345"/>
    <w:rsid w:val="00B711F5"/>
    <w:rsid w:val="00B7235E"/>
    <w:rsid w:val="00B86385"/>
    <w:rsid w:val="00B9207D"/>
    <w:rsid w:val="00BA13EA"/>
    <w:rsid w:val="00BB4872"/>
    <w:rsid w:val="00BB743E"/>
    <w:rsid w:val="00BC1B03"/>
    <w:rsid w:val="00BC69C7"/>
    <w:rsid w:val="00BD0869"/>
    <w:rsid w:val="00BD5D27"/>
    <w:rsid w:val="00BD5EC9"/>
    <w:rsid w:val="00BD6735"/>
    <w:rsid w:val="00BD6F51"/>
    <w:rsid w:val="00BE0DDE"/>
    <w:rsid w:val="00BE17E7"/>
    <w:rsid w:val="00BE24F6"/>
    <w:rsid w:val="00BE3C7A"/>
    <w:rsid w:val="00BF0E17"/>
    <w:rsid w:val="00BF7F89"/>
    <w:rsid w:val="00C0213D"/>
    <w:rsid w:val="00C0519F"/>
    <w:rsid w:val="00C10487"/>
    <w:rsid w:val="00C1709F"/>
    <w:rsid w:val="00C17B7E"/>
    <w:rsid w:val="00C332D2"/>
    <w:rsid w:val="00C51472"/>
    <w:rsid w:val="00C53034"/>
    <w:rsid w:val="00C538A6"/>
    <w:rsid w:val="00C54FB2"/>
    <w:rsid w:val="00C62F67"/>
    <w:rsid w:val="00C70C4E"/>
    <w:rsid w:val="00C7670C"/>
    <w:rsid w:val="00C96ACC"/>
    <w:rsid w:val="00CA7C2F"/>
    <w:rsid w:val="00CB5412"/>
    <w:rsid w:val="00CC0F08"/>
    <w:rsid w:val="00CC1A8A"/>
    <w:rsid w:val="00CC502F"/>
    <w:rsid w:val="00CD35DF"/>
    <w:rsid w:val="00CD69AA"/>
    <w:rsid w:val="00CE1E32"/>
    <w:rsid w:val="00CF08DF"/>
    <w:rsid w:val="00CF5AE7"/>
    <w:rsid w:val="00D045C7"/>
    <w:rsid w:val="00D04B8C"/>
    <w:rsid w:val="00D07E9B"/>
    <w:rsid w:val="00D1170B"/>
    <w:rsid w:val="00D3439A"/>
    <w:rsid w:val="00D34F05"/>
    <w:rsid w:val="00D40681"/>
    <w:rsid w:val="00D4198A"/>
    <w:rsid w:val="00D4726E"/>
    <w:rsid w:val="00D50382"/>
    <w:rsid w:val="00D54E0F"/>
    <w:rsid w:val="00D5575E"/>
    <w:rsid w:val="00D61F9D"/>
    <w:rsid w:val="00D621DA"/>
    <w:rsid w:val="00D652C7"/>
    <w:rsid w:val="00D6672D"/>
    <w:rsid w:val="00D66DC8"/>
    <w:rsid w:val="00D77629"/>
    <w:rsid w:val="00D8160C"/>
    <w:rsid w:val="00D86489"/>
    <w:rsid w:val="00D874EC"/>
    <w:rsid w:val="00D925BF"/>
    <w:rsid w:val="00DA1C37"/>
    <w:rsid w:val="00DA37C1"/>
    <w:rsid w:val="00DB3EA5"/>
    <w:rsid w:val="00DC2958"/>
    <w:rsid w:val="00DC4795"/>
    <w:rsid w:val="00DD0974"/>
    <w:rsid w:val="00DD37AE"/>
    <w:rsid w:val="00DD37D7"/>
    <w:rsid w:val="00DD4565"/>
    <w:rsid w:val="00DE3B63"/>
    <w:rsid w:val="00DF5D82"/>
    <w:rsid w:val="00DF6A4E"/>
    <w:rsid w:val="00E01016"/>
    <w:rsid w:val="00E219BF"/>
    <w:rsid w:val="00E26CF7"/>
    <w:rsid w:val="00E31F1C"/>
    <w:rsid w:val="00E33220"/>
    <w:rsid w:val="00E34DBD"/>
    <w:rsid w:val="00E374DB"/>
    <w:rsid w:val="00E4103C"/>
    <w:rsid w:val="00E45455"/>
    <w:rsid w:val="00E458AB"/>
    <w:rsid w:val="00E542ED"/>
    <w:rsid w:val="00E57F8E"/>
    <w:rsid w:val="00E6133C"/>
    <w:rsid w:val="00E651E0"/>
    <w:rsid w:val="00E660E2"/>
    <w:rsid w:val="00E67D08"/>
    <w:rsid w:val="00E8389C"/>
    <w:rsid w:val="00E83F97"/>
    <w:rsid w:val="00E8592C"/>
    <w:rsid w:val="00E93562"/>
    <w:rsid w:val="00E94930"/>
    <w:rsid w:val="00E96E5D"/>
    <w:rsid w:val="00EB2802"/>
    <w:rsid w:val="00EB4B3E"/>
    <w:rsid w:val="00EC182A"/>
    <w:rsid w:val="00ED6A5F"/>
    <w:rsid w:val="00EF4D84"/>
    <w:rsid w:val="00F04F5C"/>
    <w:rsid w:val="00F05AD4"/>
    <w:rsid w:val="00F0733E"/>
    <w:rsid w:val="00F10DCC"/>
    <w:rsid w:val="00F210AF"/>
    <w:rsid w:val="00F22C02"/>
    <w:rsid w:val="00F31103"/>
    <w:rsid w:val="00F37E61"/>
    <w:rsid w:val="00F42EC1"/>
    <w:rsid w:val="00F46532"/>
    <w:rsid w:val="00F52549"/>
    <w:rsid w:val="00F571E9"/>
    <w:rsid w:val="00F67F43"/>
    <w:rsid w:val="00F778D1"/>
    <w:rsid w:val="00F80AD8"/>
    <w:rsid w:val="00F91AD9"/>
    <w:rsid w:val="00F9455A"/>
    <w:rsid w:val="00F972C9"/>
    <w:rsid w:val="00FA2922"/>
    <w:rsid w:val="00FB3FD8"/>
    <w:rsid w:val="00FB41AA"/>
    <w:rsid w:val="00FC05CD"/>
    <w:rsid w:val="00FC0A13"/>
    <w:rsid w:val="00FC3026"/>
    <w:rsid w:val="00FC566C"/>
    <w:rsid w:val="00FC6A2C"/>
    <w:rsid w:val="00FD17AA"/>
    <w:rsid w:val="00FD3902"/>
    <w:rsid w:val="00FD3A72"/>
    <w:rsid w:val="00FE0C51"/>
    <w:rsid w:val="00FE6AF6"/>
    <w:rsid w:val="00FF0947"/>
    <w:rsid w:val="00F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5DD3C3F6CC744444F1F4E804A98BD3EC5C93C9005FB87F1DD324FEB5DA27B0C3605E6A39E8A7C88AA7EAB6ZEK" TargetMode="External"/><Relationship Id="rId18" Type="http://schemas.openxmlformats.org/officeDocument/2006/relationships/hyperlink" Target="consultantplus://offline/ref=E65DD3C3F6CC744444F1F4E804A98BD3EC5C93C9075BBD7D1AD324FEB5DA27B0C3605E6A39E8A7C88AA7EAB6Z0K" TargetMode="External"/><Relationship Id="rId26" Type="http://schemas.openxmlformats.org/officeDocument/2006/relationships/hyperlink" Target="consultantplus://offline/ref=E65DD3C3F6CC744444F1EAE512C5D7DCED53CBC60059B32E458C7FA3E2BDZ3K" TargetMode="External"/><Relationship Id="rId39" Type="http://schemas.openxmlformats.org/officeDocument/2006/relationships/hyperlink" Target="consultantplus://offline/ref=E65DD3C3F6CC744444F1F4E804A98BD3EC5C93C9015DB87A10D324FEB5DA27B0C3605E6A39E8A7C88AA7EBB6Z2K" TargetMode="External"/><Relationship Id="rId21" Type="http://schemas.openxmlformats.org/officeDocument/2006/relationships/hyperlink" Target="consultantplus://offline/ref=E65DD3C3F6CC744444F1F4E804A98BD3EC5C93C9015DB87A10D324FEB5DA27B0C3605E6A39E8A7C88AA7EBB6Z7K" TargetMode="External"/><Relationship Id="rId34" Type="http://schemas.openxmlformats.org/officeDocument/2006/relationships/hyperlink" Target="consultantplus://offline/ref=E65DD3C3F6CC744444F1F4E804A98BD3EC5C93C9015DB87A10D324FEB5DA27B0C3605E6A39E8A7C88AA7EBB6Z3K" TargetMode="External"/><Relationship Id="rId42" Type="http://schemas.openxmlformats.org/officeDocument/2006/relationships/hyperlink" Target="consultantplus://offline/ref=E65DD3C3F6CC744444F1F4E804A98BD3EC5C93C9075BBE7E1FD324FEB5DA27B0BCZ3K" TargetMode="External"/><Relationship Id="rId47" Type="http://schemas.openxmlformats.org/officeDocument/2006/relationships/hyperlink" Target="consultantplus://offline/ref=E65DD3C3F6CC744444F1F4E804A98BD3EC5C93C9015DB87A10D324FEB5DA27B0C3605E6A39E8A7C88AA7EBB6Z1K" TargetMode="External"/><Relationship Id="rId50" Type="http://schemas.openxmlformats.org/officeDocument/2006/relationships/hyperlink" Target="consultantplus://offline/ref=E65DD3C3F6CC744444F1F4E804A98BD3EC5C93C9005CBA7E19D324FEB5DA27B0C3605E6A39E8A7C88AA7E8B6Z4K" TargetMode="External"/><Relationship Id="rId55" Type="http://schemas.openxmlformats.org/officeDocument/2006/relationships/hyperlink" Target="consultantplus://offline/ref=E65DD3C3F6CC744444F1F4E804A98BD3EC5C93C9065AB07B1BD324FEB5DA27B0C3605E6A39E8A7C88AA7E8B6Z7K" TargetMode="External"/><Relationship Id="rId63" Type="http://schemas.openxmlformats.org/officeDocument/2006/relationships/hyperlink" Target="consultantplus://offline/ref=E65DD3C3F6CC744444F1F4E804A98BD3EC5C93C9005CBA7E19D324FEB5DA27B0C3605E6A39E8A7C88AA7E8B6ZEK" TargetMode="External"/><Relationship Id="rId68" Type="http://schemas.openxmlformats.org/officeDocument/2006/relationships/hyperlink" Target="consultantplus://offline/ref=E65DD3C3F6CC744444F1F4E804A98BD3EC5C93C9065AB07B1BD324FEB5DA27B0C3605E6A39E8A7C88AA7EEB6Z7K" TargetMode="External"/><Relationship Id="rId7" Type="http://schemas.openxmlformats.org/officeDocument/2006/relationships/hyperlink" Target="consultantplus://offline/ref=E65DD3C3F6CC744444F1F4E804A98BD3EC5C93C9035DBA7C1AD324FEB5DA27B0C3605E6A39E8A7C88AA7EBB6Z0K" TargetMode="External"/><Relationship Id="rId71" Type="http://schemas.openxmlformats.org/officeDocument/2006/relationships/hyperlink" Target="consultantplus://offline/ref=E65DD3C3F6CC744444F1F4E804A98BD3EC5C93C9075BBF7A11D324FEB5DA27B0C3605E6A39E8A7C88AA7EAB6Z6K" TargetMode="External"/><Relationship Id="rId2" Type="http://schemas.microsoft.com/office/2007/relationships/stylesWithEffects" Target="stylesWithEffects.xml"/><Relationship Id="rId16" Type="http://schemas.openxmlformats.org/officeDocument/2006/relationships/hyperlink" Target="consultantplus://offline/ref=E65DD3C3F6CC744444F1F4E804A98BD3EC5C93C9065AB07B1BD324FEB5DA27B0C3605E6A39E8A7C88AA7EAB6Z0K" TargetMode="External"/><Relationship Id="rId29" Type="http://schemas.openxmlformats.org/officeDocument/2006/relationships/hyperlink" Target="consultantplus://offline/ref=E65DD3C3F6CC744444F1F4E804A98BD3EC5C93C9015DB87A10D324FEB5DA27B0C3605E6A39E8A7C88AA7EBB6Z5K" TargetMode="External"/><Relationship Id="rId11" Type="http://schemas.openxmlformats.org/officeDocument/2006/relationships/hyperlink" Target="consultantplus://offline/ref=E65DD3C3F6CC744444F1F4E804A98BD3EC5C93C9035BBA791ED324FEB5DA27B0C3605E6A39E8A7C88AA7EAB6ZEK" TargetMode="External"/><Relationship Id="rId24" Type="http://schemas.openxmlformats.org/officeDocument/2006/relationships/hyperlink" Target="consultantplus://offline/ref=E65DD3C3F6CC744444F1F4E804A98BD3EC5C93C90359B97C1ED324FEB5DA27B0C3605E6A39E8A7C88AA7EBB6Z0K" TargetMode="External"/><Relationship Id="rId32" Type="http://schemas.openxmlformats.org/officeDocument/2006/relationships/hyperlink" Target="consultantplus://offline/ref=E65DD3C3F6CC744444F1F4E804A98BD3EC5C93C9015DB87A10D324FEB5DA27B0C3605E6A39E8A7C88AA7EBB6Z4K" TargetMode="External"/><Relationship Id="rId37" Type="http://schemas.openxmlformats.org/officeDocument/2006/relationships/hyperlink" Target="consultantplus://offline/ref=E65DD3C3F6CC744444F1F4E804A98BD3EC5C93C9065AB07B1BD324FEB5DA27B0C3605E6A39E8A7C88AA7EBB6Z7K" TargetMode="External"/><Relationship Id="rId40" Type="http://schemas.openxmlformats.org/officeDocument/2006/relationships/hyperlink" Target="consultantplus://offline/ref=E65DD3C3F6CC744444F1F4E804A98BD3EC5C93C9005CBA7E19D324FEB5DA27B0C3605E6A39E8A7C88AA7E8B6Z7K" TargetMode="External"/><Relationship Id="rId45" Type="http://schemas.openxmlformats.org/officeDocument/2006/relationships/hyperlink" Target="consultantplus://offline/ref=E65DD3C3F6CC744444F1F4E804A98BD3EC5C93C9075BBD7D1AD324FEB5DA27B0C3605E6A39E8A7C88AA7EAB6ZEK" TargetMode="External"/><Relationship Id="rId53" Type="http://schemas.openxmlformats.org/officeDocument/2006/relationships/hyperlink" Target="consultantplus://offline/ref=E65DD3C3F6CC744444F1F4E804A98BD3EC5C93C9065AB07B1BD324FEB5DA27B0C3605E6A39E8A7C88AA7EBB6Z0K" TargetMode="External"/><Relationship Id="rId58" Type="http://schemas.openxmlformats.org/officeDocument/2006/relationships/hyperlink" Target="consultantplus://offline/ref=E65DD3C3F6CC744444F1F4E804A98BD3EC5C93C9065AB07B1BD324FEB5DA27B0C3605E6A39E8A7C88AA7E8B6Z5K" TargetMode="External"/><Relationship Id="rId66" Type="http://schemas.openxmlformats.org/officeDocument/2006/relationships/hyperlink" Target="consultantplus://offline/ref=E65DD3C3F6CC744444F1F4E804A98BD3EC5C93C9015BBD7919D324FEB5DA27B0C3605E6A39E8A7C88AA7E8B6Z3K" TargetMode="External"/><Relationship Id="rId5" Type="http://schemas.openxmlformats.org/officeDocument/2006/relationships/hyperlink" Target="consultantplus://offline/ref=E65DD3C3F6CC744444F1F4E804A98BD3EC5C93C9055DB071128E2EF6ECD625B7CC3F496D70E4A6C88AA7BEZ2K" TargetMode="External"/><Relationship Id="rId15" Type="http://schemas.openxmlformats.org/officeDocument/2006/relationships/hyperlink" Target="consultantplus://offline/ref=E65DD3C3F6CC744444F1F4E804A98BD3EC5C93C9015BBD7919D324FEB5DA27B0C3605E6A39E8A7C88AA7EAB6Z0K" TargetMode="External"/><Relationship Id="rId23" Type="http://schemas.openxmlformats.org/officeDocument/2006/relationships/hyperlink" Target="consultantplus://offline/ref=E65DD3C3F6CC744444F1F4E804A98BD3EC5C93C9035DBA7C1AD324FEB5DA27B0C3605E6A39E8A7C88AA7EBB6ZFK" TargetMode="External"/><Relationship Id="rId28" Type="http://schemas.openxmlformats.org/officeDocument/2006/relationships/hyperlink" Target="consultantplus://offline/ref=E65DD3C3F6CC744444F1F4E804A98BD3EC5C93C9005CBA7E19D324FEB5DA27B0C3605E6A39E8A7C88AA7EBB6Z5K" TargetMode="External"/><Relationship Id="rId36" Type="http://schemas.openxmlformats.org/officeDocument/2006/relationships/hyperlink" Target="consultantplus://offline/ref=E65DD3C3F6CC744444F1F4E804A98BD3EC5C93C9015BBD7919D324FEB5DA27B0C3605E6A39E8A7C88AA7EAB6ZFK" TargetMode="External"/><Relationship Id="rId49" Type="http://schemas.openxmlformats.org/officeDocument/2006/relationships/hyperlink" Target="consultantplus://offline/ref=E65DD3C3F6CC744444F1F4E804A98BD3EC5C93C9015BBD7919D324FEB5DA27B0C3605E6A39E8A7C88AA7EAB6ZEK" TargetMode="External"/><Relationship Id="rId57" Type="http://schemas.openxmlformats.org/officeDocument/2006/relationships/hyperlink" Target="consultantplus://offline/ref=E65DD3C3F6CC744444F1EAE512C5D7DCED5FCACD0157EE244DD573A1E5DC72F083660B297DE6A5BCZAK" TargetMode="External"/><Relationship Id="rId61" Type="http://schemas.openxmlformats.org/officeDocument/2006/relationships/hyperlink" Target="consultantplus://offline/ref=E65DD3C3F6CC744444F1F4E804A98BD3EC5C93C9015DB87A10D324FEB5DA27B0C3605E6A39E8A7C88AA7E8B6Z1K" TargetMode="External"/><Relationship Id="rId10" Type="http://schemas.openxmlformats.org/officeDocument/2006/relationships/hyperlink" Target="consultantplus://offline/ref=E65DD3C3F6CC744444F1F4E804A98BD3EC5C93C9035BBB7F1AD324FEB5DA27B0C3605E6A39E8A7C88AA7EAB6ZEK" TargetMode="External"/><Relationship Id="rId19" Type="http://schemas.openxmlformats.org/officeDocument/2006/relationships/hyperlink" Target="consultantplus://offline/ref=E65DD3C3F6CC744444F1EAE512C5D7DCEE5FCAC1090AE42C14D971BAZ6K" TargetMode="External"/><Relationship Id="rId31" Type="http://schemas.openxmlformats.org/officeDocument/2006/relationships/hyperlink" Target="consultantplus://offline/ref=E65DD3C3F6CC744444F1F4E804A98BD3EC5C93C9065AB07B1BD324FEB5DA27B0C3605E6A39E8A7C88AA7EAB6ZFK" TargetMode="External"/><Relationship Id="rId44" Type="http://schemas.openxmlformats.org/officeDocument/2006/relationships/hyperlink" Target="consultantplus://offline/ref=E65DD3C3F6CC744444F1F4E804A98BD3EC5C93C9075BBD7D1AD324FEB5DA27B0C3605E6A39E8A7C88AA7EAB6ZFK" TargetMode="External"/><Relationship Id="rId52" Type="http://schemas.openxmlformats.org/officeDocument/2006/relationships/hyperlink" Target="consultantplus://offline/ref=E65DD3C3F6CC744444F1F4E804A98BD3EC5C93C9075BBE7E1FD324FEB5DA27B0BCZ3K" TargetMode="External"/><Relationship Id="rId60" Type="http://schemas.openxmlformats.org/officeDocument/2006/relationships/hyperlink" Target="consultantplus://offline/ref=E65DD3C3F6CC744444F1F4E804A98BD3EC5C93C9065AB07B1BD324FEB5DA27B0C3605E6A39E8A7C88AA7E9B6Z2K" TargetMode="External"/><Relationship Id="rId65" Type="http://schemas.openxmlformats.org/officeDocument/2006/relationships/hyperlink" Target="consultantplus://offline/ref=E65DD3C3F6CC744444F1F4E804A98BD3EC5C93C9065AB07B1BD324FEB5DA27B0C3605E6A39E8A7C88AA7E9B6ZF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5DD3C3F6CC744444F1F4E804A98BD3EC5C93C90359B97C1ED324FEB5DA27B0C3605E6A39E8A7C88AA7EBB6Z1K" TargetMode="External"/><Relationship Id="rId14" Type="http://schemas.openxmlformats.org/officeDocument/2006/relationships/hyperlink" Target="consultantplus://offline/ref=E65DD3C3F6CC744444F1F4E804A98BD3EC5C93C9015DB87A10D324FEB5DA27B0C3605E6A39E8A7C88AA7EAB6ZEK" TargetMode="External"/><Relationship Id="rId22" Type="http://schemas.openxmlformats.org/officeDocument/2006/relationships/hyperlink" Target="consultantplus://offline/ref=E65DD3C3F6CC744444F1EAE512C5D7DCED53C4CC0054B32E458C7FA3E2BDZ3K" TargetMode="External"/><Relationship Id="rId27" Type="http://schemas.openxmlformats.org/officeDocument/2006/relationships/hyperlink" Target="consultantplus://offline/ref=E65DD3C3F6CC744444F1F4E804A98BD3EC5C93C9005CBA7E19D324FEB5DA27B0C3605E6A39E8A7C88AA7EBB6Z6K" TargetMode="External"/><Relationship Id="rId30" Type="http://schemas.openxmlformats.org/officeDocument/2006/relationships/hyperlink" Target="consultantplus://offline/ref=E65DD3C3F6CC744444F1F4E804A98BD3EC5C93C9005CBA7E19D324FEB5DA27B0C3605E6A39E8A7C88AA7EBB6Z3K" TargetMode="External"/><Relationship Id="rId35" Type="http://schemas.openxmlformats.org/officeDocument/2006/relationships/hyperlink" Target="consultantplus://offline/ref=E65DD3C3F6CC744444F1F4E804A98BD3EC5C93C9005CBA7E19D324FEB5DA27B0C3605E6A39E8A7C88AA7EBB6ZEK" TargetMode="External"/><Relationship Id="rId43" Type="http://schemas.openxmlformats.org/officeDocument/2006/relationships/hyperlink" Target="consultantplus://offline/ref=E65DD3C3F6CC744444F1F4E804A98BD3EC5C93C9065AB07B1BD324FEB5DA27B0C3605E6A39E8A7C88AA7EBB6Z6K" TargetMode="External"/><Relationship Id="rId48" Type="http://schemas.openxmlformats.org/officeDocument/2006/relationships/hyperlink" Target="consultantplus://offline/ref=E65DD3C3F6CC744444F1EAE512C5D7DCED53C5C2025AB32E458C7FA3E2BDZ3K" TargetMode="External"/><Relationship Id="rId56" Type="http://schemas.openxmlformats.org/officeDocument/2006/relationships/hyperlink" Target="consultantplus://offline/ref=E65DD3C3F6CC744444F1F4E804A98BD3EC5C93C9015DB87A10D324FEB5DA27B0C3605E6A39E8A7C88AA7EBB6ZEK" TargetMode="External"/><Relationship Id="rId64" Type="http://schemas.openxmlformats.org/officeDocument/2006/relationships/hyperlink" Target="consultantplus://offline/ref=E65DD3C3F6CC744444F1F4E804A98BD3EC5C93C9015BBD7919D324FEB5DA27B0C3605E6A39E8A7C88AA7EBB6Z3K" TargetMode="External"/><Relationship Id="rId69" Type="http://schemas.openxmlformats.org/officeDocument/2006/relationships/hyperlink" Target="consultantplus://offline/ref=E65DD3C3F6CC744444F1F4E804A98BD3EC5C93C9005FB87F1DD324FEB5DA27B0C3605E6A39E8A7C88AA7EAB6ZEK" TargetMode="External"/><Relationship Id="rId8" Type="http://schemas.openxmlformats.org/officeDocument/2006/relationships/hyperlink" Target="consultantplus://offline/ref=E65DD3C3F6CC744444F1F4E804A98BD3EC5C93C9035EB97C1BD324FEB5DA27B0C3605E6A39E8A7C88AA7EAB6ZEK" TargetMode="External"/><Relationship Id="rId51" Type="http://schemas.openxmlformats.org/officeDocument/2006/relationships/hyperlink" Target="consultantplus://offline/ref=E65DD3C3F6CC744444F1F4E804A98BD3EC5C93C9065AB07B1BD324FEB5DA27B0C3605E6A39E8A7C88AA7EBB6Z1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65DD3C3F6CC744444F1F4E804A98BD3EC5C93C9005CBA7E19D324FEB5DA27B0C3605E6A39E8A7C88AA7EAB6ZEK" TargetMode="External"/><Relationship Id="rId17" Type="http://schemas.openxmlformats.org/officeDocument/2006/relationships/hyperlink" Target="consultantplus://offline/ref=E65DD3C3F6CC744444F1F4E804A98BD3EC5C93C9075EBB7A1ED324FEB5DA27B0C3605E6A39E8A7C88AA7EAB6Z0K" TargetMode="External"/><Relationship Id="rId25" Type="http://schemas.openxmlformats.org/officeDocument/2006/relationships/hyperlink" Target="consultantplus://offline/ref=E65DD3C3F6CC744444F1F4E804A98BD3EC5C93C9035BBA791ED324FEB5DA27B0C3605E6A39E8A7C88AA7EBB6Z7K" TargetMode="External"/><Relationship Id="rId33" Type="http://schemas.openxmlformats.org/officeDocument/2006/relationships/hyperlink" Target="consultantplus://offline/ref=E65DD3C3F6CC744444F1F4E804A98BD3EC5C93C9005CBA7E19D324FEB5DA27B0C3605E6A39E8A7C88AA7EBB6Z1K" TargetMode="External"/><Relationship Id="rId38" Type="http://schemas.openxmlformats.org/officeDocument/2006/relationships/hyperlink" Target="consultantplus://offline/ref=E65DD3C3F6CC744444F1F4E804A98BD3EC5C93C9005CBA7E19D324FEB5DA27B0C3605E6A39E8A7C88AA7E8B6Z7K" TargetMode="External"/><Relationship Id="rId46" Type="http://schemas.openxmlformats.org/officeDocument/2006/relationships/hyperlink" Target="consultantplus://offline/ref=E65DD3C3F6CC744444F1F4E804A98BD3EC5C93C9035BBA791ED324FEB5DA27B0C3605E6A39E8A7C88AA7EBB6Z5K" TargetMode="External"/><Relationship Id="rId59" Type="http://schemas.openxmlformats.org/officeDocument/2006/relationships/hyperlink" Target="consultantplus://offline/ref=E65DD3C3F6CC744444F1F4E804A98BD3EC5C93C9015DB87A10D324FEB5DA27B0C3605E6A39E8A7C88AA7E8B6Z4K" TargetMode="External"/><Relationship Id="rId67" Type="http://schemas.openxmlformats.org/officeDocument/2006/relationships/hyperlink" Target="consultantplus://offline/ref=E65DD3C3F6CC744444F1F4E804A98BD3EC5C93C9015BBD7919D324FEB5DA27B0C3605E6A39E8A7C88AA7E8B6ZFK" TargetMode="External"/><Relationship Id="rId20" Type="http://schemas.openxmlformats.org/officeDocument/2006/relationships/hyperlink" Target="consultantplus://offline/ref=E65DD3C3F6CC744444F1EAE512C5D7DCED53C4CD025BB32E458C7FA3E2BDZ3K" TargetMode="External"/><Relationship Id="rId41" Type="http://schemas.openxmlformats.org/officeDocument/2006/relationships/hyperlink" Target="consultantplus://offline/ref=E65DD3C3F6CC744444F1EAE512C5D7DCED52CDC0035BB32E458C7FA3E2BDZ3K" TargetMode="External"/><Relationship Id="rId54" Type="http://schemas.openxmlformats.org/officeDocument/2006/relationships/hyperlink" Target="consultantplus://offline/ref=E65DD3C3F6CC744444F1F4E804A98BD3EC5C93C9015DB87A10D324FEB5DA27B0C3605E6A39E8A7C88AA7EBB6Z0K" TargetMode="External"/><Relationship Id="rId62" Type="http://schemas.openxmlformats.org/officeDocument/2006/relationships/hyperlink" Target="consultantplus://offline/ref=E65DD3C3F6CC744444F1F4E804A98BD3EC5C93C9065AB07B1BD324FEB5DA27B0C3605E6A39E8A7C88AA7E9B6Z1K" TargetMode="External"/><Relationship Id="rId70" Type="http://schemas.openxmlformats.org/officeDocument/2006/relationships/hyperlink" Target="consultantplus://offline/ref=E65DD3C3F6CC744444F1F4E804A98BD3EC5C93C9075EBB7A1ED324FEB5DA27B0C3605E6A39E8A7C88AA7EAB6Z0K" TargetMode="External"/><Relationship Id="rId1" Type="http://schemas.openxmlformats.org/officeDocument/2006/relationships/styles" Target="styles.xml"/><Relationship Id="rId6" Type="http://schemas.openxmlformats.org/officeDocument/2006/relationships/hyperlink" Target="consultantplus://offline/ref=E65DD3C3F6CC744444F1F4E804A98BD3EC5C93C90A5EB07C128E2EF6ECD625B7CC3F496D70E4A6C88AA7BE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4431</Words>
  <Characters>25257</Characters>
  <Application>Microsoft Office Word</Application>
  <DocSecurity>0</DocSecurity>
  <Lines>210</Lines>
  <Paragraphs>59</Paragraphs>
  <ScaleCrop>false</ScaleCrop>
  <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2013-09-27T10:25:00Z</dcterms:created>
  <dcterms:modified xsi:type="dcterms:W3CDTF">2013-09-27T10:25:00Z</dcterms:modified>
</cp:coreProperties>
</file>