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62" w:type="dxa"/>
        <w:tblLayout w:type="fixed"/>
        <w:tblLook w:val="0000" w:firstRow="0" w:lastRow="0" w:firstColumn="0" w:lastColumn="0" w:noHBand="0" w:noVBand="0"/>
      </w:tblPr>
      <w:tblGrid>
        <w:gridCol w:w="5007"/>
      </w:tblGrid>
      <w:tr w:rsidR="00361C58">
        <w:trPr>
          <w:trHeight w:val="366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Утверждаю</w:t>
            </w:r>
          </w:p>
        </w:tc>
      </w:tr>
      <w:tr w:rsidR="00361C58">
        <w:trPr>
          <w:trHeight w:val="239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C58">
        <w:trPr>
          <w:trHeight w:val="239"/>
        </w:trPr>
        <w:tc>
          <w:tcPr>
            <w:tcW w:w="500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Михайловна</w:t>
            </w:r>
          </w:p>
        </w:tc>
      </w:tr>
      <w:tr w:rsidR="00361C58">
        <w:trPr>
          <w:trHeight w:val="408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(подпись, Ф.И.О. руководителя)</w:t>
            </w:r>
          </w:p>
        </w:tc>
      </w:tr>
      <w:tr w:rsidR="00361C58">
        <w:trPr>
          <w:trHeight w:val="392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  _____________ 2017 г.</w:t>
            </w:r>
          </w:p>
        </w:tc>
      </w:tr>
    </w:tbl>
    <w:p w:rsidR="00361C58" w:rsidRDefault="008157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20"/>
        <w:gridCol w:w="1024"/>
        <w:gridCol w:w="1215"/>
        <w:gridCol w:w="1141"/>
        <w:gridCol w:w="895"/>
        <w:gridCol w:w="755"/>
        <w:gridCol w:w="382"/>
        <w:gridCol w:w="789"/>
        <w:gridCol w:w="390"/>
        <w:gridCol w:w="1474"/>
        <w:gridCol w:w="946"/>
        <w:gridCol w:w="783"/>
        <w:gridCol w:w="950"/>
        <w:gridCol w:w="958"/>
        <w:gridCol w:w="878"/>
        <w:gridCol w:w="1036"/>
        <w:gridCol w:w="895"/>
        <w:gridCol w:w="837"/>
      </w:tblGrid>
      <w:tr w:rsidR="00361C58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4FF1" w:rsidTr="00954FF1">
        <w:trPr>
          <w:trHeight w:val="432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Муниципальное задание №</w:t>
            </w:r>
          </w:p>
        </w:tc>
      </w:tr>
      <w:tr w:rsidR="00954FF1" w:rsidTr="00954FF1">
        <w:trPr>
          <w:trHeight w:val="39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2017 год и на плановый период 2018 и 2019 годов</w:t>
            </w:r>
          </w:p>
        </w:tc>
      </w:tr>
      <w:tr w:rsidR="00954FF1" w:rsidTr="00954FF1">
        <w:trPr>
          <w:trHeight w:val="257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4FF1" w:rsidTr="00954FF1">
        <w:trPr>
          <w:trHeight w:val="266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муниципального учреждения (обособленного подразделения):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954FF1" w:rsidTr="00954FF1">
        <w:trPr>
          <w:trHeight w:val="288"/>
        </w:trPr>
        <w:tc>
          <w:tcPr>
            <w:tcW w:w="12022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МУНИЦИПАЛЬНОЕ БЮДЖЕТНОЕ УЧРЕЖДЕНИЕ ДОПОЛНИТЕЛЬНОГО ОБРАЗОВАНИЯ ДЕТСКО-ЮНОШЕСКИЙ ЦЕНТР "РИТМ" П.ДОБРИНКА ЛИПЕЦКОЙ ОБЛАСТИ</w:t>
            </w:r>
          </w:p>
        </w:tc>
        <w:tc>
          <w:tcPr>
            <w:tcW w:w="191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954FF1" w:rsidTr="00954FF1">
        <w:trPr>
          <w:trHeight w:val="458"/>
        </w:trPr>
        <w:tc>
          <w:tcPr>
            <w:tcW w:w="10114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4FF1" w:rsidTr="00954FF1">
        <w:trPr>
          <w:trHeight w:val="275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4FF1" w:rsidTr="00954FF1">
        <w:trPr>
          <w:trHeight w:val="288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11.Образование и наука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4FF1" w:rsidTr="00954FF1">
        <w:trPr>
          <w:trHeight w:val="398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муниципального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4FF1" w:rsidTr="00954FF1">
        <w:trPr>
          <w:trHeight w:val="456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4FF1" w:rsidTr="00954FF1">
        <w:trPr>
          <w:trHeight w:val="79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  <w:tr w:rsidR="00954FF1" w:rsidTr="00954FF1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954FF1" w:rsidTr="00954FF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11.Д49.0</w:t>
            </w:r>
          </w:p>
        </w:tc>
      </w:tr>
      <w:tr w:rsidR="00954FF1" w:rsidTr="00954FF1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4FF1" w:rsidTr="00954FF1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4FF1" w:rsidTr="00954FF1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4FF1" w:rsidTr="00954FF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954FF1" w:rsidTr="00954FF1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954FF1" w:rsidTr="00954FF1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954FF1" w:rsidTr="00954FF1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реестровой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954FF1" w:rsidTr="00954FF1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954FF1" w:rsidTr="00954FF1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4FF1" w:rsidTr="00954FF1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954FF1" w:rsidTr="00954FF1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54FF1" w:rsidTr="00954FF1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7F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815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7F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  <w:r w:rsidR="00815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7F2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bookmarkStart w:id="0" w:name="_GoBack"/>
            <w:bookmarkEnd w:id="0"/>
            <w:r w:rsidR="00815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54FF1" w:rsidTr="00954FF1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954FF1" w:rsidTr="00954FF1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954FF1" w:rsidTr="00954FF1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954FF1" w:rsidTr="00954FF1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54FF1" w:rsidTr="00954FF1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954FF1" w:rsidTr="00954FF1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4FF1" w:rsidTr="00954FF1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954FF1" w:rsidTr="00954FF1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1 240,00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1 240,00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1 240,00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4FF1" w:rsidTr="00954FF1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954FF1" w:rsidTr="00954FF1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954FF1" w:rsidTr="00954FF1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954FF1" w:rsidTr="00954FF1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954FF1" w:rsidTr="00954FF1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54FF1" w:rsidTr="00954FF1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4FF1" w:rsidTr="00954FF1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954FF1" w:rsidTr="00954FF1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954FF1" w:rsidTr="00954FF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Конституция РФ №1 от 12.12.1993</w:t>
            </w:r>
          </w:p>
        </w:tc>
      </w:tr>
      <w:tr w:rsidR="00954FF1" w:rsidTr="00954FF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954FF1" w:rsidTr="00954FF1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Федеральный закон "Об образовании в РФ" №273-ФЗ от 29.12.2012 (ред. от 25.11.2013)</w:t>
            </w:r>
          </w:p>
        </w:tc>
      </w:tr>
      <w:tr w:rsidR="00954FF1" w:rsidTr="00954FF1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954FF1" w:rsidTr="00954FF1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954FF1" w:rsidTr="00954FF1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54FF1" w:rsidTr="00954FF1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954FF1" w:rsidTr="00954FF1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954FF1" w:rsidTr="00954FF1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954FF1" w:rsidTr="00954FF1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работе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954FF1" w:rsidTr="00954FF1">
        <w:trPr>
          <w:trHeight w:val="79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3. Прочие сведения о муниципальном задании</w:t>
            </w:r>
          </w:p>
        </w:tc>
      </w:tr>
      <w:tr w:rsidR="00954FF1" w:rsidTr="00954FF1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954FF1" w:rsidTr="00954FF1">
        <w:trPr>
          <w:cantSplit/>
          <w:trHeight w:val="54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Основания для досрочного прекращения исполнения муниципального задания</w:t>
            </w:r>
          </w:p>
        </w:tc>
      </w:tr>
      <w:tr w:rsidR="00954FF1" w:rsidTr="00954FF1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учреждения; реорганизация учреждения; перераспределение полномочий, повлекшее исключение из компетенции учреждения полномочий по оказанию государственной услуги; исключение государственной услуги из перечня государственных услуг (работ)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предусмотренные правовыми актами случаи, влекущие за собой невозможность оказания государственной услуги, не устранимую в краткосрочной перспективе. Ликвидация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реорганизация , перераспределение полномочий, повлекшее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иключение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компетенции учреждений полномочий по оказанию муниципальной услуги, исключение муниципальной услуги из ведомственного перечня муниципальных услуг, иные, предусмотренные правовыми актами случаи, влекущие за собой невозможность оказания муниципальной услуги, не устранимую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краткасрочной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перспективе №б-н от б/д</w:t>
            </w:r>
          </w:p>
        </w:tc>
      </w:tr>
      <w:tr w:rsidR="00954FF1" w:rsidTr="00954FF1">
        <w:trPr>
          <w:cantSplit/>
          <w:trHeight w:val="30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Иная информация, необходимая для исполнения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выполнением) муниципального задания</w:t>
            </w:r>
          </w:p>
        </w:tc>
      </w:tr>
      <w:tr w:rsidR="00954FF1" w:rsidTr="00954FF1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54FF1" w:rsidTr="00954FF1">
        <w:trPr>
          <w:cantSplit/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3. Порядок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</w:p>
        </w:tc>
      </w:tr>
      <w:tr w:rsidR="00954FF1" w:rsidTr="00954FF1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Исполнительные органы муниципальной власти, осуществляющие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954FF1" w:rsidTr="00954FF1">
        <w:trPr>
          <w:trHeight w:val="17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54FF1" w:rsidTr="00954FF1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 контроль в форме выездной проверки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954FF1" w:rsidTr="00954FF1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 контроль в форме камеральной проверки отчетности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отчетности о выполнения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954FF1" w:rsidTr="00954FF1">
        <w:trPr>
          <w:cantSplit/>
          <w:trHeight w:val="48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Требования к отчетности об исполнении муниципального задания</w:t>
            </w:r>
          </w:p>
        </w:tc>
      </w:tr>
      <w:tr w:rsidR="00954FF1" w:rsidTr="00954FF1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 Периодичность представления отчетов об исполнении муниципального задания</w:t>
            </w:r>
          </w:p>
        </w:tc>
      </w:tr>
      <w:tr w:rsidR="00954FF1" w:rsidTr="00954FF1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Один раз в полугодие</w:t>
            </w:r>
          </w:p>
        </w:tc>
      </w:tr>
      <w:tr w:rsidR="00954FF1" w:rsidTr="00954FF1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 Сроки представления отчетов об исполнении муниципального задания</w:t>
            </w:r>
          </w:p>
        </w:tc>
      </w:tr>
      <w:tr w:rsidR="00954FF1" w:rsidTr="00954FF1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до 10 июля, до 1 февраля  последующего 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отчетным</w:t>
            </w:r>
            <w:proofErr w:type="gramEnd"/>
          </w:p>
        </w:tc>
      </w:tr>
      <w:tr w:rsidR="00954FF1" w:rsidTr="00954FF1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 Иные требования к отчетности об исполнении муниципального задания</w:t>
            </w:r>
          </w:p>
        </w:tc>
      </w:tr>
      <w:tr w:rsidR="00954FF1" w:rsidTr="00954FF1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</w:tr>
      <w:tr w:rsidR="00954FF1" w:rsidTr="00954FF1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Иные показатели, связанные с выполнением муниципального задания</w:t>
            </w:r>
          </w:p>
        </w:tc>
      </w:tr>
      <w:tr w:rsidR="00954FF1" w:rsidTr="00954FF1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361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361C58" w:rsidRDefault="00815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(возможное) отклонение от выполнения муниципального задания - 0,05</w:t>
            </w:r>
          </w:p>
        </w:tc>
      </w:tr>
    </w:tbl>
    <w:p w:rsidR="008157B7" w:rsidRDefault="008157B7"/>
    <w:sectPr w:rsidR="008157B7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F1"/>
    <w:rsid w:val="00361C58"/>
    <w:rsid w:val="007F237E"/>
    <w:rsid w:val="008157B7"/>
    <w:rsid w:val="00954FF1"/>
    <w:rsid w:val="00F8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09.09.2015 09:26:33; РР·РјРµРЅРµРЅ: litvinov 23.12.2016 11:00:07</dc:subject>
  <dc:creator>Keysystems.DWH.ReportDesigner</dc:creator>
  <cp:lastModifiedBy>Беляева Татьяна Анатольевна</cp:lastModifiedBy>
  <cp:revision>4</cp:revision>
  <dcterms:created xsi:type="dcterms:W3CDTF">2017-01-04T12:08:00Z</dcterms:created>
  <dcterms:modified xsi:type="dcterms:W3CDTF">2017-01-11T14:28:00Z</dcterms:modified>
</cp:coreProperties>
</file>