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B6" w:rsidRPr="008544BE" w:rsidRDefault="00220FEC" w:rsidP="00220FEC">
      <w:pPr>
        <w:jc w:val="right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242B6" w:rsidRPr="008544BE" w:rsidRDefault="004242B6" w:rsidP="00424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hAnsi="Times New Roman" w:cs="Times New Roman"/>
          <w:sz w:val="28"/>
          <w:szCs w:val="28"/>
        </w:rPr>
        <w:t>Обоснование</w:t>
      </w:r>
    </w:p>
    <w:p w:rsidR="004242B6" w:rsidRPr="008544BE" w:rsidRDefault="004242B6" w:rsidP="004242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42B6" w:rsidRPr="008544BE" w:rsidRDefault="004242B6" w:rsidP="00424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8544BE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220FEC" w:rsidRPr="008544BE">
        <w:rPr>
          <w:rFonts w:ascii="Times New Roman" w:hAnsi="Times New Roman" w:cs="Times New Roman"/>
          <w:sz w:val="28"/>
          <w:szCs w:val="28"/>
        </w:rPr>
        <w:t xml:space="preserve"> </w:t>
      </w:r>
      <w:r w:rsidRPr="008544BE">
        <w:rPr>
          <w:rFonts w:ascii="Times New Roman" w:eastAsia="Calibri" w:hAnsi="Times New Roman" w:cs="Times New Roman"/>
          <w:sz w:val="28"/>
          <w:szCs w:val="28"/>
        </w:rPr>
        <w:t>решения Совета депутатов Добринского муниципального района</w:t>
      </w:r>
      <w:bookmarkStart w:id="1" w:name="Par33"/>
      <w:bookmarkEnd w:id="1"/>
      <w:r w:rsidRPr="008544B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55D63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Pr="008544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  <w:r w:rsidRPr="00854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>об определении границ прилегающих территорий к организациям и объектам, на которых не допускается розничная продажа алкогольной продукции  и розничная продажа алкогольной продукции при оказании услуг общественного питания на территории Добринского муниципального района».</w:t>
      </w:r>
    </w:p>
    <w:bookmarkEnd w:id="0"/>
    <w:p w:rsidR="004242B6" w:rsidRPr="008544BE" w:rsidRDefault="004242B6" w:rsidP="004242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42B6" w:rsidRPr="008544BE" w:rsidRDefault="00781FAA" w:rsidP="009C00D2">
      <w:pPr>
        <w:pStyle w:val="ConsPlusNormal"/>
        <w:numPr>
          <w:ilvl w:val="0"/>
          <w:numId w:val="4"/>
        </w:numPr>
        <w:spacing w:before="2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BE">
        <w:rPr>
          <w:rFonts w:ascii="Times New Roman" w:hAnsi="Times New Roman" w:cs="Times New Roman"/>
          <w:b/>
          <w:sz w:val="28"/>
          <w:szCs w:val="28"/>
        </w:rPr>
        <w:t>О</w:t>
      </w:r>
      <w:r w:rsidR="004242B6" w:rsidRPr="008544BE">
        <w:rPr>
          <w:rFonts w:ascii="Times New Roman" w:hAnsi="Times New Roman" w:cs="Times New Roman"/>
          <w:b/>
          <w:sz w:val="28"/>
          <w:szCs w:val="28"/>
        </w:rPr>
        <w:t>ценка количества попадающих под вводимые ограничения торговых объектов, осуществляющих розничную продажу алкогольной продукции, и объектов общественного питания, осуществляющих розничную продажу алкогольной продукции при оказа</w:t>
      </w:r>
      <w:r w:rsidRPr="008544BE">
        <w:rPr>
          <w:rFonts w:ascii="Times New Roman" w:hAnsi="Times New Roman" w:cs="Times New Roman"/>
          <w:b/>
          <w:sz w:val="28"/>
          <w:szCs w:val="28"/>
        </w:rPr>
        <w:t>нии услуг общественного питания:</w:t>
      </w:r>
    </w:p>
    <w:p w:rsidR="00655AAF" w:rsidRPr="008544BE" w:rsidRDefault="00781FAA" w:rsidP="009C00D2">
      <w:pPr>
        <w:pStyle w:val="ConsPlusNormal"/>
        <w:numPr>
          <w:ilvl w:val="0"/>
          <w:numId w:val="2"/>
        </w:numPr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hAnsi="Times New Roman" w:cs="Times New Roman"/>
          <w:sz w:val="28"/>
          <w:szCs w:val="28"/>
        </w:rPr>
        <w:t xml:space="preserve">Вводимый объект </w:t>
      </w:r>
      <w:r w:rsidR="00655AAF" w:rsidRPr="008544BE">
        <w:rPr>
          <w:rFonts w:ascii="Times New Roman" w:hAnsi="Times New Roman" w:cs="Times New Roman"/>
          <w:sz w:val="28"/>
          <w:szCs w:val="28"/>
        </w:rPr>
        <w:t xml:space="preserve">- </w:t>
      </w:r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ГДО МБОУ средней общеобразовательной школы №1 </w:t>
      </w:r>
      <w:proofErr w:type="spellStart"/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</w:t>
      </w:r>
      <w:proofErr w:type="gramStart"/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.Х</w:t>
      </w:r>
      <w:proofErr w:type="gramEnd"/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воростянка</w:t>
      </w:r>
      <w:proofErr w:type="spellEnd"/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Добринского муниципального района Липецкой области399410, </w:t>
      </w:r>
      <w:r w:rsidR="00655AAF"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расположенный по </w:t>
      </w:r>
      <w:proofErr w:type="spellStart"/>
      <w:r w:rsidR="00655AAF"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адресу:</w:t>
      </w:r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Добринский</w:t>
      </w:r>
      <w:proofErr w:type="spellEnd"/>
      <w:r w:rsidR="00655AAF" w:rsidRPr="00655AA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район, ст. Хворостянка, ул. Советская, д.11</w:t>
      </w:r>
      <w:r w:rsidR="00655AAF"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655AAF" w:rsidRPr="008544BE" w:rsidRDefault="00655AAF" w:rsidP="009C00D2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радиусе 50 м отсутствуют </w:t>
      </w:r>
      <w:r w:rsidRPr="008544BE">
        <w:rPr>
          <w:rFonts w:ascii="Times New Roman" w:hAnsi="Times New Roman" w:cs="Times New Roman"/>
          <w:sz w:val="28"/>
          <w:szCs w:val="28"/>
        </w:rPr>
        <w:t>торговые объекты, осуществляющие розничную продажу алкогольной продукции, и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655AAF" w:rsidRPr="008544BE" w:rsidRDefault="00655AAF" w:rsidP="009C00D2">
      <w:pPr>
        <w:pStyle w:val="ConsPlusNormal"/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5AAF" w:rsidRPr="008544BE" w:rsidRDefault="00655AAF" w:rsidP="009C00D2">
      <w:pPr>
        <w:pStyle w:val="ConsPlusNormal"/>
        <w:numPr>
          <w:ilvl w:val="0"/>
          <w:numId w:val="2"/>
        </w:numPr>
        <w:spacing w:before="22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4BE">
        <w:rPr>
          <w:rFonts w:ascii="Times New Roman" w:hAnsi="Times New Roman" w:cs="Times New Roman"/>
          <w:sz w:val="28"/>
          <w:szCs w:val="28"/>
        </w:rPr>
        <w:t>Вводимый объект -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  Отделение ОВП (семейной медицины)  с. Пушкино, расположенный по адресу: 399441, Добринский район, с. Пушкино, ул.  Мира, д. 37А/1 .</w:t>
      </w:r>
      <w:proofErr w:type="gramEnd"/>
    </w:p>
    <w:p w:rsidR="00655AAF" w:rsidRPr="008544BE" w:rsidRDefault="008544BE" w:rsidP="009C00D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655AAF"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радиусе 50 м отсутствуют </w:t>
      </w:r>
      <w:r w:rsidR="00655AAF" w:rsidRPr="008544BE">
        <w:rPr>
          <w:rFonts w:ascii="Times New Roman" w:hAnsi="Times New Roman" w:cs="Times New Roman"/>
          <w:sz w:val="28"/>
          <w:szCs w:val="28"/>
        </w:rPr>
        <w:t xml:space="preserve">торговые объекты, осуществляющие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AAF" w:rsidRPr="008544BE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продукции, и объекты общественного питания, осуществляющие розничную продажу алкогольной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AAF" w:rsidRPr="008544BE">
        <w:rPr>
          <w:rFonts w:ascii="Times New Roman" w:hAnsi="Times New Roman" w:cs="Times New Roman"/>
          <w:sz w:val="28"/>
          <w:szCs w:val="28"/>
        </w:rPr>
        <w:t>продукции при оказании услуг общественного питания.</w:t>
      </w:r>
    </w:p>
    <w:p w:rsidR="00655AAF" w:rsidRPr="008544BE" w:rsidRDefault="00655AAF" w:rsidP="009C00D2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5AAF" w:rsidRPr="008544BE" w:rsidRDefault="00655AAF" w:rsidP="009C00D2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5AAF" w:rsidRPr="008544BE" w:rsidRDefault="00655AAF" w:rsidP="009C00D2">
      <w:pPr>
        <w:pStyle w:val="a3"/>
        <w:numPr>
          <w:ilvl w:val="0"/>
          <w:numId w:val="2"/>
        </w:numPr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 Вводимый объект -  </w:t>
      </w:r>
      <w:r w:rsidR="00775DFD" w:rsidRPr="008544BE">
        <w:rPr>
          <w:rFonts w:ascii="Times New Roman" w:hAnsi="Times New Roman"/>
          <w:bCs/>
          <w:sz w:val="28"/>
          <w:szCs w:val="28"/>
        </w:rPr>
        <w:t>Ольховский ФАП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расположенный по адресу: </w:t>
      </w:r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>399446, Добринский район, с. Ольховка, ул. Дружбы, д.21в</w:t>
      </w:r>
      <w:proofErr w:type="gramStart"/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 xml:space="preserve">  .</w:t>
      </w:r>
      <w:proofErr w:type="gramEnd"/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775DFD" w:rsidRPr="008544BE" w:rsidRDefault="00775DFD" w:rsidP="009C00D2">
      <w:pPr>
        <w:pStyle w:val="a3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5DFD" w:rsidRPr="008544BE" w:rsidRDefault="00775DFD" w:rsidP="009C00D2">
      <w:pPr>
        <w:pStyle w:val="a3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В радиусе 50 м отсутствуют торговые объекты, осуществляющие розничную продажу алкогольной продукции, и объекты общественного питания, 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осуществляющие розничную продажу алкогольной продукции при оказании услуг общественного питания.</w:t>
      </w:r>
    </w:p>
    <w:p w:rsidR="00775DFD" w:rsidRPr="008544BE" w:rsidRDefault="00655AAF" w:rsidP="00435EE7">
      <w:pPr>
        <w:pStyle w:val="ConsPlusNormal"/>
        <w:numPr>
          <w:ilvl w:val="0"/>
          <w:numId w:val="2"/>
        </w:numPr>
        <w:spacing w:before="220"/>
        <w:ind w:left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Вводимый объект -  </w:t>
      </w:r>
      <w:r w:rsidR="00775DFD" w:rsidRPr="008544BE">
        <w:rPr>
          <w:rFonts w:ascii="Times New Roman" w:hAnsi="Times New Roman"/>
          <w:bCs/>
          <w:sz w:val="28"/>
          <w:szCs w:val="28"/>
        </w:rPr>
        <w:t>ИП Нестерова Н.И. стоматологическая практика</w:t>
      </w:r>
      <w:r w:rsidR="00775DFD"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расположенный по адресу: </w:t>
      </w:r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>399430, Добринский район, п. Добринка, ул. Максима Горького</w:t>
      </w:r>
      <w:proofErr w:type="gramStart"/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="00775DFD" w:rsidRPr="008544BE">
        <w:rPr>
          <w:rFonts w:ascii="Times New Roman" w:hAnsi="Times New Roman"/>
          <w:sz w:val="28"/>
          <w:szCs w:val="28"/>
          <w:shd w:val="clear" w:color="auto" w:fill="FFFFFF"/>
        </w:rPr>
        <w:t xml:space="preserve"> д.1</w:t>
      </w:r>
      <w:r w:rsidRPr="008544B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75DFD"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435EE7" w:rsidRDefault="00775DFD" w:rsidP="00435EE7">
      <w:pPr>
        <w:pStyle w:val="ConsPlusNormal"/>
        <w:spacing w:before="22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радиусе 50 м отсутствуют </w:t>
      </w:r>
      <w:r w:rsidRPr="008544BE">
        <w:rPr>
          <w:rFonts w:ascii="Times New Roman" w:hAnsi="Times New Roman" w:cs="Times New Roman"/>
          <w:sz w:val="28"/>
          <w:szCs w:val="28"/>
        </w:rPr>
        <w:t>торговые объекты, осуществляющие розничную продажу алкогольной продукции, и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9C00D2" w:rsidRPr="00435EE7" w:rsidRDefault="009C00D2" w:rsidP="00435EE7">
      <w:pPr>
        <w:pStyle w:val="ConsPlusNormal"/>
        <w:spacing w:before="22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9C00D2" w:rsidRPr="009C00D2" w:rsidRDefault="009C00D2" w:rsidP="00435EE7">
      <w:pPr>
        <w:pStyle w:val="a3"/>
        <w:numPr>
          <w:ilvl w:val="0"/>
          <w:numId w:val="2"/>
        </w:numPr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0D2">
        <w:rPr>
          <w:rFonts w:ascii="Times New Roman" w:eastAsia="Calibri" w:hAnsi="Times New Roman" w:cs="Times New Roman"/>
          <w:bCs/>
          <w:sz w:val="28"/>
          <w:szCs w:val="28"/>
        </w:rPr>
        <w:t xml:space="preserve">Вводимый объект -  </w:t>
      </w:r>
      <w:proofErr w:type="spellStart"/>
      <w:r w:rsidRPr="009C00D2">
        <w:rPr>
          <w:rFonts w:ascii="Times New Roman" w:hAnsi="Times New Roman"/>
          <w:sz w:val="28"/>
          <w:szCs w:val="28"/>
        </w:rPr>
        <w:t>Новопетровский</w:t>
      </w:r>
      <w:proofErr w:type="spellEnd"/>
      <w:r w:rsidRPr="009C00D2">
        <w:rPr>
          <w:rFonts w:ascii="Times New Roman" w:hAnsi="Times New Roman"/>
          <w:sz w:val="28"/>
          <w:szCs w:val="28"/>
        </w:rPr>
        <w:t xml:space="preserve"> ФАП</w:t>
      </w:r>
      <w:proofErr w:type="gramStart"/>
      <w:r w:rsidRPr="009C00D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9C00D2">
        <w:rPr>
          <w:rFonts w:ascii="Times New Roman" w:hAnsi="Times New Roman"/>
          <w:sz w:val="28"/>
          <w:szCs w:val="28"/>
        </w:rPr>
        <w:t xml:space="preserve">     </w:t>
      </w:r>
      <w:r w:rsidRPr="009C00D2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35EE7">
        <w:rPr>
          <w:rFonts w:ascii="Times New Roman" w:eastAsia="Calibri" w:hAnsi="Times New Roman" w:cs="Times New Roman"/>
          <w:bCs/>
          <w:sz w:val="28"/>
          <w:szCs w:val="28"/>
        </w:rPr>
        <w:t xml:space="preserve">асположенный по адресу: </w:t>
      </w:r>
      <w:r w:rsidRPr="009C00D2">
        <w:rPr>
          <w:rFonts w:ascii="Times New Roman" w:eastAsia="Calibri" w:hAnsi="Times New Roman" w:cs="Times New Roman"/>
          <w:bCs/>
          <w:sz w:val="28"/>
          <w:szCs w:val="28"/>
        </w:rPr>
        <w:t xml:space="preserve">399445, Добринский район, с. </w:t>
      </w:r>
      <w:proofErr w:type="spellStart"/>
      <w:r w:rsidRPr="009C00D2">
        <w:rPr>
          <w:rFonts w:ascii="Times New Roman" w:eastAsia="Calibri" w:hAnsi="Times New Roman" w:cs="Times New Roman"/>
          <w:bCs/>
          <w:sz w:val="28"/>
          <w:szCs w:val="28"/>
        </w:rPr>
        <w:t>Новопетровка</w:t>
      </w:r>
      <w:proofErr w:type="spellEnd"/>
      <w:r w:rsidRPr="009C00D2">
        <w:rPr>
          <w:rFonts w:ascii="Times New Roman" w:eastAsia="Calibri" w:hAnsi="Times New Roman" w:cs="Times New Roman"/>
          <w:bCs/>
          <w:sz w:val="28"/>
          <w:szCs w:val="28"/>
        </w:rPr>
        <w:t>, Заречная 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д.</w:t>
      </w:r>
      <w:r w:rsidRPr="009C00D2">
        <w:rPr>
          <w:rFonts w:ascii="Times New Roman" w:eastAsia="Calibri" w:hAnsi="Times New Roman" w:cs="Times New Roman"/>
          <w:bCs/>
          <w:sz w:val="28"/>
          <w:szCs w:val="28"/>
        </w:rPr>
        <w:t>42</w:t>
      </w:r>
    </w:p>
    <w:p w:rsidR="009C00D2" w:rsidRDefault="009C00D2" w:rsidP="00435EE7">
      <w:pPr>
        <w:pStyle w:val="a3"/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00D2" w:rsidRDefault="009C00D2" w:rsidP="00435EE7">
      <w:pPr>
        <w:pStyle w:val="a3"/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0D2">
        <w:rPr>
          <w:rFonts w:ascii="Times New Roman" w:eastAsia="Calibri" w:hAnsi="Times New Roman" w:cs="Times New Roman"/>
          <w:bCs/>
          <w:sz w:val="28"/>
          <w:szCs w:val="28"/>
        </w:rPr>
        <w:t>В радиусе 50 м отсутствуют торговые объекты, осуществляющие розничную продажу алкогольной продукции, и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35EE7" w:rsidRDefault="00435EE7" w:rsidP="00435EE7">
      <w:pPr>
        <w:pStyle w:val="a3"/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5EE7" w:rsidRPr="00435EE7" w:rsidRDefault="00435EE7" w:rsidP="00435EE7">
      <w:pPr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>Вводимый объе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кт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35EE7">
        <w:rPr>
          <w:rFonts w:ascii="Times New Roman" w:hAnsi="Times New Roman"/>
          <w:sz w:val="28"/>
          <w:szCs w:val="28"/>
        </w:rPr>
        <w:t>М</w:t>
      </w:r>
      <w:proofErr w:type="gramEnd"/>
      <w:r w:rsidRPr="00435EE7">
        <w:rPr>
          <w:rFonts w:ascii="Times New Roman" w:hAnsi="Times New Roman"/>
          <w:sz w:val="28"/>
          <w:szCs w:val="28"/>
        </w:rPr>
        <w:t>БУ ДО «</w:t>
      </w:r>
      <w:proofErr w:type="spellStart"/>
      <w:r w:rsidRPr="00435EE7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435EE7">
        <w:rPr>
          <w:rFonts w:ascii="Times New Roman" w:hAnsi="Times New Roman"/>
          <w:sz w:val="28"/>
          <w:szCs w:val="28"/>
        </w:rPr>
        <w:t xml:space="preserve"> школа искусств им. Н.А.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5EE7">
        <w:rPr>
          <w:rFonts w:ascii="Times New Roman" w:hAnsi="Times New Roman"/>
          <w:sz w:val="28"/>
          <w:szCs w:val="28"/>
        </w:rPr>
        <w:t>Обуховой»</w:t>
      </w:r>
      <w:r>
        <w:rPr>
          <w:rFonts w:ascii="Times New Roman" w:hAnsi="Times New Roman"/>
          <w:sz w:val="28"/>
          <w:szCs w:val="28"/>
        </w:rPr>
        <w:t>,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>расположенный</w:t>
      </w:r>
      <w:proofErr w:type="spellEnd"/>
      <w:r w:rsidRPr="00435EE7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адресу:  399430, Добринский район, п.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>Добринка, ул. Ленинская, д.4</w:t>
      </w:r>
    </w:p>
    <w:p w:rsidR="00435EE7" w:rsidRDefault="00435EE7" w:rsidP="00435EE7">
      <w:pPr>
        <w:pStyle w:val="a3"/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0D2">
        <w:rPr>
          <w:rFonts w:ascii="Times New Roman" w:eastAsia="Calibri" w:hAnsi="Times New Roman" w:cs="Times New Roman"/>
          <w:bCs/>
          <w:sz w:val="28"/>
          <w:szCs w:val="28"/>
        </w:rPr>
        <w:t>В радиусе 50 м отсутствуют торговые объекты, осуществляющие розничную продажу алкогольной продукции, и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35EE7" w:rsidRPr="00435EE7" w:rsidRDefault="00435EE7" w:rsidP="00435EE7">
      <w:pPr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>Вводимый объе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кт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435EE7">
        <w:rPr>
          <w:rFonts w:ascii="Times New Roman" w:hAnsi="Times New Roman"/>
          <w:sz w:val="28"/>
          <w:szCs w:val="28"/>
        </w:rPr>
        <w:t>М</w:t>
      </w:r>
      <w:proofErr w:type="gramEnd"/>
      <w:r w:rsidRPr="00435EE7">
        <w:rPr>
          <w:rFonts w:ascii="Times New Roman" w:hAnsi="Times New Roman"/>
          <w:sz w:val="28"/>
          <w:szCs w:val="28"/>
        </w:rPr>
        <w:t>БУ ДО «</w:t>
      </w:r>
      <w:proofErr w:type="spellStart"/>
      <w:r w:rsidRPr="00435EE7">
        <w:rPr>
          <w:rFonts w:ascii="Times New Roman" w:hAnsi="Times New Roman"/>
          <w:sz w:val="28"/>
          <w:szCs w:val="28"/>
        </w:rPr>
        <w:t>Добринская</w:t>
      </w:r>
      <w:proofErr w:type="spellEnd"/>
      <w:r w:rsidRPr="00435EE7">
        <w:rPr>
          <w:rFonts w:ascii="Times New Roman" w:hAnsi="Times New Roman"/>
          <w:sz w:val="28"/>
          <w:szCs w:val="28"/>
        </w:rPr>
        <w:t xml:space="preserve"> школа искусств им. Н.А.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EE7">
        <w:rPr>
          <w:rFonts w:ascii="Times New Roman" w:hAnsi="Times New Roman"/>
          <w:sz w:val="28"/>
          <w:szCs w:val="28"/>
        </w:rPr>
        <w:t>Обуховой»</w:t>
      </w:r>
      <w:r>
        <w:rPr>
          <w:rFonts w:ascii="Times New Roman" w:hAnsi="Times New Roman"/>
          <w:sz w:val="28"/>
          <w:szCs w:val="28"/>
        </w:rPr>
        <w:t>,</w:t>
      </w:r>
      <w:r w:rsidR="007F5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расположенный по адресу:  39942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, Добринский район, ж/д ст. Плавица</w:t>
      </w:r>
      <w:r w:rsidRPr="00435EE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ул. Строителей, д.13 А</w:t>
      </w:r>
    </w:p>
    <w:p w:rsidR="00435EE7" w:rsidRDefault="00435EE7" w:rsidP="00435EE7">
      <w:pPr>
        <w:pStyle w:val="a3"/>
        <w:spacing w:line="240" w:lineRule="auto"/>
        <w:ind w:left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0D2">
        <w:rPr>
          <w:rFonts w:ascii="Times New Roman" w:eastAsia="Calibri" w:hAnsi="Times New Roman" w:cs="Times New Roman"/>
          <w:bCs/>
          <w:sz w:val="28"/>
          <w:szCs w:val="28"/>
        </w:rPr>
        <w:t>В радиусе 50 м отсутствуют торговые объекты, осуществляющие розничную продажу алкогольной продукции, и объекты общественного питания, осуществляющие розничную продажу алкогольной продукции при оказании услуг общественного питания.</w:t>
      </w:r>
    </w:p>
    <w:p w:rsidR="00435EE7" w:rsidRPr="00435EE7" w:rsidRDefault="00435EE7" w:rsidP="00435EE7">
      <w:pPr>
        <w:pStyle w:val="a3"/>
        <w:spacing w:line="240" w:lineRule="auto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5EE7" w:rsidRPr="009C00D2" w:rsidRDefault="00435EE7" w:rsidP="009C00D2">
      <w:pPr>
        <w:pStyle w:val="a3"/>
        <w:spacing w:line="240" w:lineRule="auto"/>
        <w:ind w:left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5AAF" w:rsidRPr="008544BE" w:rsidRDefault="00655AAF" w:rsidP="00775DFD">
      <w:pPr>
        <w:pStyle w:val="a3"/>
        <w:ind w:left="1080"/>
        <w:rPr>
          <w:rFonts w:ascii="Times New Roman" w:eastAsia="Calibri" w:hAnsi="Times New Roman" w:cs="Times New Roman"/>
          <w:bCs/>
          <w:sz w:val="28"/>
          <w:szCs w:val="28"/>
        </w:rPr>
      </w:pPr>
      <w:r w:rsidRPr="008544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242B6" w:rsidRDefault="00775DFD" w:rsidP="009C00D2">
      <w:pPr>
        <w:pStyle w:val="ConsPlusNormal"/>
        <w:numPr>
          <w:ilvl w:val="0"/>
          <w:numId w:val="4"/>
        </w:numPr>
        <w:spacing w:before="2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FD">
        <w:rPr>
          <w:rFonts w:ascii="Times New Roman" w:hAnsi="Times New Roman" w:cs="Times New Roman"/>
          <w:b/>
          <w:sz w:val="28"/>
          <w:szCs w:val="28"/>
        </w:rPr>
        <w:t>О</w:t>
      </w:r>
      <w:r w:rsidR="004242B6" w:rsidRPr="00775DFD">
        <w:rPr>
          <w:rFonts w:ascii="Times New Roman" w:hAnsi="Times New Roman" w:cs="Times New Roman"/>
          <w:b/>
          <w:sz w:val="28"/>
          <w:szCs w:val="28"/>
        </w:rPr>
        <w:t xml:space="preserve">ценка предполагаемых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</w:t>
      </w:r>
      <w:r w:rsidR="004242B6" w:rsidRPr="00775DFD">
        <w:rPr>
          <w:rFonts w:ascii="Times New Roman" w:hAnsi="Times New Roman" w:cs="Times New Roman"/>
          <w:b/>
          <w:sz w:val="28"/>
          <w:szCs w:val="28"/>
        </w:rPr>
        <w:lastRenderedPageBreak/>
        <w:t>оказании услуг общественного питания, связанных с установлением границ прилегающих территорий</w:t>
      </w:r>
      <w:r w:rsidRPr="00775DFD">
        <w:rPr>
          <w:rFonts w:ascii="Times New Roman" w:hAnsi="Times New Roman" w:cs="Times New Roman"/>
          <w:b/>
          <w:sz w:val="28"/>
          <w:szCs w:val="28"/>
        </w:rPr>
        <w:t>.</w:t>
      </w:r>
    </w:p>
    <w:p w:rsidR="00775DFD" w:rsidRPr="00775DFD" w:rsidRDefault="00775DFD" w:rsidP="009C00D2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5DFD">
        <w:rPr>
          <w:rFonts w:ascii="Times New Roman" w:hAnsi="Times New Roman" w:cs="Times New Roman"/>
          <w:sz w:val="28"/>
          <w:szCs w:val="28"/>
        </w:rPr>
        <w:t>редполагаемых убытков организаций торговли, осуществляющих розничную продажу алкогольной продукции в торговых объектах, а также организаций общественного питания, осуществляющих розничную продажу алкогольной продукции при оказании услуг общественного питания, связанных с установлением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75DFD" w:rsidRDefault="00775DFD" w:rsidP="009C00D2">
      <w:pPr>
        <w:pStyle w:val="ConsPlusNormal"/>
        <w:numPr>
          <w:ilvl w:val="0"/>
          <w:numId w:val="4"/>
        </w:numPr>
        <w:spacing w:before="22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DFD">
        <w:rPr>
          <w:rFonts w:ascii="Times New Roman" w:hAnsi="Times New Roman" w:cs="Times New Roman"/>
          <w:b/>
          <w:sz w:val="28"/>
          <w:szCs w:val="28"/>
        </w:rPr>
        <w:t>О</w:t>
      </w:r>
      <w:r w:rsidR="004242B6" w:rsidRPr="00775DFD">
        <w:rPr>
          <w:rFonts w:ascii="Times New Roman" w:hAnsi="Times New Roman" w:cs="Times New Roman"/>
          <w:b/>
          <w:sz w:val="28"/>
          <w:szCs w:val="28"/>
        </w:rPr>
        <w:t>ценка предполагаемого снижения уровня потребления алкогольной продукции в результате первоначального установления или увеличения границ прилегающих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4204" w:rsidRPr="008544BE" w:rsidRDefault="008544BE" w:rsidP="009C00D2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544BE">
        <w:rPr>
          <w:rFonts w:ascii="Times New Roman" w:hAnsi="Times New Roman" w:cs="Times New Roman"/>
          <w:sz w:val="28"/>
          <w:szCs w:val="28"/>
        </w:rPr>
        <w:t>П</w:t>
      </w:r>
      <w:r w:rsidR="00775DFD" w:rsidRPr="008544BE">
        <w:rPr>
          <w:rFonts w:ascii="Times New Roman" w:hAnsi="Times New Roman" w:cs="Times New Roman"/>
          <w:sz w:val="28"/>
          <w:szCs w:val="28"/>
        </w:rPr>
        <w:t>редполагае</w:t>
      </w:r>
      <w:r w:rsidR="004B4596">
        <w:rPr>
          <w:rFonts w:ascii="Times New Roman" w:hAnsi="Times New Roman" w:cs="Times New Roman"/>
          <w:sz w:val="28"/>
          <w:szCs w:val="28"/>
        </w:rPr>
        <w:t>тся снижение</w:t>
      </w:r>
      <w:r w:rsidR="00775DFD" w:rsidRPr="008544BE">
        <w:rPr>
          <w:rFonts w:ascii="Times New Roman" w:hAnsi="Times New Roman" w:cs="Times New Roman"/>
          <w:sz w:val="28"/>
          <w:szCs w:val="28"/>
        </w:rPr>
        <w:t xml:space="preserve"> уровня потребления алкогольной продукции в результате первоначального установления границ прилегающих территорий</w:t>
      </w:r>
      <w:proofErr w:type="gramStart"/>
      <w:r w:rsidR="004B4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64204" w:rsidRPr="0085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795"/>
    <w:multiLevelType w:val="hybridMultilevel"/>
    <w:tmpl w:val="99946456"/>
    <w:lvl w:ilvl="0" w:tplc="D55A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754EA"/>
    <w:multiLevelType w:val="hybridMultilevel"/>
    <w:tmpl w:val="9EAEF918"/>
    <w:lvl w:ilvl="0" w:tplc="0F687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B7F66"/>
    <w:multiLevelType w:val="hybridMultilevel"/>
    <w:tmpl w:val="940898F8"/>
    <w:lvl w:ilvl="0" w:tplc="A720F1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15B78"/>
    <w:multiLevelType w:val="hybridMultilevel"/>
    <w:tmpl w:val="68EC8C48"/>
    <w:lvl w:ilvl="0" w:tplc="D55A9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17"/>
    <w:rsid w:val="000A6917"/>
    <w:rsid w:val="00121792"/>
    <w:rsid w:val="00164204"/>
    <w:rsid w:val="00220FEC"/>
    <w:rsid w:val="004242B6"/>
    <w:rsid w:val="00435EE7"/>
    <w:rsid w:val="004B4596"/>
    <w:rsid w:val="00655AAF"/>
    <w:rsid w:val="00775DFD"/>
    <w:rsid w:val="00781FAA"/>
    <w:rsid w:val="007F55AC"/>
    <w:rsid w:val="008544BE"/>
    <w:rsid w:val="009C00D2"/>
    <w:rsid w:val="00B3530D"/>
    <w:rsid w:val="00D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Дедяева Зоя Васильевна</dc:creator>
  <cp:lastModifiedBy>Дедяева Зоя Васильевна</cp:lastModifiedBy>
  <cp:revision>8</cp:revision>
  <dcterms:created xsi:type="dcterms:W3CDTF">2022-11-07T05:57:00Z</dcterms:created>
  <dcterms:modified xsi:type="dcterms:W3CDTF">2022-11-23T10:46:00Z</dcterms:modified>
</cp:coreProperties>
</file>