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0" w:rsidRPr="005E6617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</w:rPr>
      </w:pPr>
      <w:bookmarkStart w:id="0" w:name="_GoBack"/>
      <w:bookmarkEnd w:id="0"/>
      <w:r w:rsidRPr="005E6617">
        <w:rPr>
          <w:rStyle w:val="a7"/>
          <w:rFonts w:ascii="Times New Roman" w:hAnsi="Times New Roman" w:cs="Times New Roman"/>
          <w:bCs/>
        </w:rPr>
        <w:t>Приложение 1</w:t>
      </w:r>
      <w:r w:rsidRPr="005E6617">
        <w:rPr>
          <w:rStyle w:val="a7"/>
          <w:rFonts w:ascii="Times New Roman" w:hAnsi="Times New Roman" w:cs="Times New Roman"/>
          <w:bCs/>
        </w:rPr>
        <w:br/>
        <w:t xml:space="preserve">к </w:t>
      </w:r>
      <w:hyperlink r:id="rId5" w:anchor="sub_1000" w:history="1">
        <w:r w:rsidRPr="005E6617">
          <w:rPr>
            <w:rStyle w:val="a6"/>
            <w:b/>
            <w:bCs/>
            <w:color w:val="auto"/>
          </w:rPr>
          <w:t>Порядку</w:t>
        </w:r>
      </w:hyperlink>
      <w:r w:rsidRPr="005E6617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5E6617">
        <w:rPr>
          <w:rStyle w:val="a7"/>
          <w:rFonts w:ascii="Times New Roman" w:hAnsi="Times New Roman" w:cs="Times New Roman"/>
          <w:bCs/>
        </w:rPr>
        <w:t>проведения оценки</w:t>
      </w:r>
      <w:r w:rsidRPr="005E6617">
        <w:rPr>
          <w:rStyle w:val="a7"/>
          <w:rFonts w:ascii="Times New Roman" w:hAnsi="Times New Roman" w:cs="Times New Roman"/>
          <w:bCs/>
        </w:rPr>
        <w:br/>
        <w:t>регулирующего воздействия</w:t>
      </w:r>
      <w:r w:rsidRPr="005E6617">
        <w:rPr>
          <w:rStyle w:val="a7"/>
          <w:rFonts w:ascii="Times New Roman" w:hAnsi="Times New Roman" w:cs="Times New Roman"/>
          <w:bCs/>
        </w:rPr>
        <w:br/>
        <w:t>проектов нормативных</w:t>
      </w:r>
      <w:r w:rsidRPr="005E6617">
        <w:rPr>
          <w:rStyle w:val="a7"/>
          <w:rFonts w:ascii="Times New Roman" w:hAnsi="Times New Roman" w:cs="Times New Roman"/>
          <w:bCs/>
        </w:rPr>
        <w:br/>
        <w:t xml:space="preserve">правовых актов, затрагивающих </w:t>
      </w:r>
    </w:p>
    <w:p w:rsidR="002360A0" w:rsidRPr="005E6617" w:rsidRDefault="002360A0" w:rsidP="002360A0">
      <w:pPr>
        <w:ind w:firstLine="851"/>
        <w:jc w:val="right"/>
      </w:pPr>
      <w:r w:rsidRPr="005E6617">
        <w:rPr>
          <w:rStyle w:val="a7"/>
          <w:rFonts w:ascii="Times New Roman" w:hAnsi="Times New Roman" w:cs="Times New Roman"/>
          <w:bCs/>
        </w:rPr>
        <w:t>вопросы осуществления</w:t>
      </w:r>
      <w:r w:rsidRPr="005E6617">
        <w:rPr>
          <w:rStyle w:val="a7"/>
          <w:rFonts w:ascii="Times New Roman" w:hAnsi="Times New Roman" w:cs="Times New Roman"/>
          <w:bCs/>
        </w:rPr>
        <w:br/>
        <w:t>предпринимательской и</w:t>
      </w:r>
      <w:r w:rsidRPr="005E6617">
        <w:rPr>
          <w:rStyle w:val="a7"/>
          <w:rFonts w:ascii="Times New Roman" w:hAnsi="Times New Roman" w:cs="Times New Roman"/>
          <w:bCs/>
        </w:rPr>
        <w:br/>
        <w:t>инвестиционной деятельности</w:t>
      </w:r>
      <w:r w:rsidRPr="005E6617">
        <w:rPr>
          <w:rStyle w:val="a7"/>
          <w:rFonts w:ascii="Times New Roman" w:hAnsi="Times New Roman" w:cs="Times New Roman"/>
          <w:bCs/>
        </w:rPr>
        <w:br/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1F1E79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>о проведении публичных консультаций по проекту</w:t>
      </w:r>
      <w:r w:rsidR="001F1E79">
        <w:rPr>
          <w:rStyle w:val="a7"/>
          <w:rFonts w:ascii="Times New Roman" w:hAnsi="Times New Roman" w:cs="Times New Roman"/>
          <w:bCs/>
        </w:rPr>
        <w:t xml:space="preserve"> </w:t>
      </w:r>
    </w:p>
    <w:p w:rsidR="001F1E79" w:rsidRDefault="001F1E79" w:rsidP="001F1E79">
      <w:pPr>
        <w:pStyle w:val="a5"/>
        <w:jc w:val="both"/>
        <w:rPr>
          <w:rFonts w:ascii="Times New Roman" w:eastAsia="Times New Roman" w:hAnsi="Times New Roman" w:cs="Times New Roman"/>
        </w:rPr>
      </w:pPr>
      <w:r w:rsidRPr="001F1E79">
        <w:rPr>
          <w:rStyle w:val="a7"/>
          <w:rFonts w:ascii="Times New Roman" w:hAnsi="Times New Roman" w:cs="Times New Roman"/>
          <w:b w:val="0"/>
          <w:bCs/>
        </w:rPr>
        <w:t>постановления</w:t>
      </w:r>
      <w:r>
        <w:rPr>
          <w:rStyle w:val="a7"/>
          <w:rFonts w:ascii="Times New Roman" w:hAnsi="Times New Roman" w:cs="Times New Roman"/>
          <w:b w:val="0"/>
          <w:bCs/>
        </w:rPr>
        <w:t xml:space="preserve"> </w:t>
      </w:r>
      <w:r>
        <w:rPr>
          <w:rFonts w:ascii="Times New Roman" w:eastAsia="Times New Roman" w:hAnsi="Times New Roman" w:cs="Arial"/>
        </w:rPr>
        <w:t xml:space="preserve">об </w:t>
      </w:r>
      <w:r w:rsidRPr="001F1E79">
        <w:rPr>
          <w:rFonts w:ascii="Times New Roman" w:eastAsia="Times New Roman" w:hAnsi="Times New Roman" w:cs="Arial"/>
        </w:rPr>
        <w:t>утверждении Порядков реализации</w:t>
      </w:r>
      <w:r>
        <w:rPr>
          <w:rFonts w:ascii="Times New Roman" w:eastAsia="Times New Roman" w:hAnsi="Times New Roman" w:cs="Arial"/>
        </w:rPr>
        <w:t xml:space="preserve"> </w:t>
      </w:r>
      <w:r w:rsidRPr="001F1E79">
        <w:rPr>
          <w:rFonts w:ascii="Times New Roman" w:eastAsia="Times New Roman" w:hAnsi="Times New Roman" w:cs="Arial"/>
        </w:rPr>
        <w:t xml:space="preserve"> отдельных направлений муниципальной </w:t>
      </w:r>
      <w:r>
        <w:rPr>
          <w:rFonts w:ascii="Times New Roman" w:eastAsia="Times New Roman" w:hAnsi="Times New Roman" w:cs="Arial"/>
        </w:rPr>
        <w:t xml:space="preserve"> </w:t>
      </w:r>
      <w:r w:rsidRPr="001F1E79">
        <w:rPr>
          <w:rFonts w:ascii="Times New Roman" w:eastAsia="Times New Roman" w:hAnsi="Times New Roman" w:cs="Arial"/>
        </w:rPr>
        <w:t>программы</w:t>
      </w:r>
      <w:r>
        <w:rPr>
          <w:rFonts w:ascii="Times New Roman" w:eastAsia="Times New Roman" w:hAnsi="Times New Roman" w:cs="Arial"/>
        </w:rPr>
        <w:t xml:space="preserve"> </w:t>
      </w:r>
      <w:r w:rsidRPr="001F1E79">
        <w:rPr>
          <w:rFonts w:ascii="Times New Roman" w:eastAsia="Times New Roman" w:hAnsi="Times New Roman" w:cs="Arial"/>
        </w:rPr>
        <w:t xml:space="preserve">«Создание условий для развития экономики </w:t>
      </w:r>
      <w:proofErr w:type="spellStart"/>
      <w:r w:rsidRPr="001F1E79">
        <w:rPr>
          <w:rFonts w:ascii="Times New Roman" w:eastAsia="Times New Roman" w:hAnsi="Times New Roman" w:cs="Arial"/>
        </w:rPr>
        <w:t>Добринского</w:t>
      </w:r>
      <w:proofErr w:type="spellEnd"/>
      <w:r w:rsidRPr="001F1E79">
        <w:rPr>
          <w:rFonts w:ascii="Times New Roman" w:eastAsia="Times New Roman" w:hAnsi="Times New Roman" w:cs="Arial"/>
        </w:rPr>
        <w:t xml:space="preserve"> муниципального района на 2014-2020 годы»</w:t>
      </w:r>
      <w:r w:rsidR="00AF5772" w:rsidRPr="005E6617">
        <w:rPr>
          <w:rFonts w:ascii="Times New Roman" w:eastAsia="Times New Roman" w:hAnsi="Times New Roman" w:cs="Times New Roman"/>
        </w:rPr>
        <w:tab/>
      </w:r>
    </w:p>
    <w:p w:rsidR="002360A0" w:rsidRPr="001F1E79" w:rsidRDefault="00C40D9B" w:rsidP="001F1E79">
      <w:pPr>
        <w:pStyle w:val="a5"/>
        <w:rPr>
          <w:rFonts w:ascii="Times New Roman" w:hAnsi="Times New Roman" w:cs="Times New Roman"/>
        </w:rPr>
      </w:pPr>
      <w:r w:rsidRPr="00F37D2D">
        <w:rPr>
          <w:rFonts w:ascii="Times New Roman" w:hAnsi="Times New Roman" w:cs="Times New Roman"/>
        </w:rPr>
        <w:t xml:space="preserve"> </w:t>
      </w:r>
      <w:r w:rsidR="002360A0" w:rsidRPr="00F37D2D">
        <w:rPr>
          <w:rStyle w:val="a7"/>
          <w:rFonts w:ascii="Times New Roman" w:hAnsi="Times New Roman" w:cs="Times New Roman"/>
          <w:bCs/>
        </w:rPr>
        <w:t>(</w:t>
      </w:r>
      <w:r w:rsidR="002360A0" w:rsidRPr="00F37D2D">
        <w:rPr>
          <w:rStyle w:val="a7"/>
          <w:rFonts w:ascii="Times New Roman" w:hAnsi="Times New Roman" w:cs="Times New Roman"/>
          <w:b w:val="0"/>
          <w:bCs/>
        </w:rPr>
        <w:t>вид и</w:t>
      </w:r>
      <w:r w:rsidR="002360A0" w:rsidRPr="001F1E79">
        <w:rPr>
          <w:rStyle w:val="a7"/>
          <w:rFonts w:ascii="Times New Roman" w:hAnsi="Times New Roman" w:cs="Times New Roman"/>
          <w:bCs/>
        </w:rPr>
        <w:t xml:space="preserve"> </w:t>
      </w:r>
      <w:r w:rsidR="002360A0" w:rsidRPr="00F37D2D">
        <w:rPr>
          <w:rStyle w:val="a7"/>
          <w:rFonts w:ascii="Times New Roman" w:hAnsi="Times New Roman" w:cs="Times New Roman"/>
          <w:b w:val="0"/>
          <w:bCs/>
        </w:rPr>
        <w:t>наименование проекта</w:t>
      </w:r>
      <w:r w:rsidR="002360A0" w:rsidRPr="001F1E79">
        <w:rPr>
          <w:rStyle w:val="a7"/>
          <w:rFonts w:ascii="Times New Roman" w:hAnsi="Times New Roman" w:cs="Times New Roman"/>
          <w:bCs/>
        </w:rPr>
        <w:t xml:space="preserve"> </w:t>
      </w:r>
      <w:r w:rsidR="002360A0" w:rsidRPr="00F37D2D">
        <w:rPr>
          <w:rStyle w:val="a7"/>
          <w:rFonts w:ascii="Times New Roman" w:hAnsi="Times New Roman" w:cs="Times New Roman"/>
          <w:b w:val="0"/>
          <w:bCs/>
        </w:rPr>
        <w:t>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Разработчик проекта нормативного правового акта:</w:t>
      </w:r>
    </w:p>
    <w:p w:rsidR="002360A0" w:rsidRPr="005E6617" w:rsidRDefault="00F37D2D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</w:t>
      </w:r>
      <w:proofErr w:type="spellStart"/>
      <w:r w:rsidR="009E2D29"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__</w:t>
      </w:r>
      <w:r w:rsidR="002360A0" w:rsidRPr="005E6617">
        <w:rPr>
          <w:rFonts w:ascii="Times New Roman" w:hAnsi="Times New Roman" w:cs="Times New Roman"/>
        </w:rPr>
        <w:t>______________________________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деятельности   или способствующих  их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 субъектов</w:t>
      </w:r>
      <w:r w:rsidR="00F37D2D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 xml:space="preserve">предпринимательской и  инвестиционной   деятельности,  бюджета </w:t>
      </w:r>
      <w:proofErr w:type="spellStart"/>
      <w:r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F37D2D">
      <w:pPr>
        <w:jc w:val="both"/>
        <w:rPr>
          <w:rFonts w:ascii="Times New Roman" w:hAnsi="Times New Roman" w:cs="Times New Roman"/>
          <w:sz w:val="22"/>
          <w:szCs w:val="22"/>
        </w:rPr>
      </w:pPr>
      <w:r w:rsidRPr="005E6617">
        <w:rPr>
          <w:rFonts w:ascii="Times New Roman" w:hAnsi="Times New Roman" w:cs="Times New Roman"/>
        </w:rPr>
        <w:t>(Вид и наименование  проекта  нормативного  правового  акта)  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отношения в области:</w:t>
      </w:r>
      <w:r w:rsidR="002132A7" w:rsidRPr="005E6617">
        <w:rPr>
          <w:rFonts w:ascii="Times New Roman" w:hAnsi="Times New Roman"/>
        </w:rPr>
        <w:t xml:space="preserve"> </w:t>
      </w:r>
      <w:r w:rsidR="00F37D2D" w:rsidRPr="00F37D2D">
        <w:rPr>
          <w:rFonts w:ascii="Times New Roman" w:hAnsi="Times New Roman"/>
        </w:rPr>
        <w:t xml:space="preserve">Порядков реализации отдельных направлений муниципальной  программы «Создание условий для развития экономики </w:t>
      </w:r>
      <w:proofErr w:type="spellStart"/>
      <w:r w:rsidR="00F37D2D" w:rsidRPr="00F37D2D">
        <w:rPr>
          <w:rFonts w:ascii="Times New Roman" w:hAnsi="Times New Roman"/>
        </w:rPr>
        <w:t>Добринского</w:t>
      </w:r>
      <w:proofErr w:type="spellEnd"/>
      <w:r w:rsidR="00F37D2D" w:rsidRPr="00F37D2D">
        <w:rPr>
          <w:rFonts w:ascii="Times New Roman" w:hAnsi="Times New Roman"/>
        </w:rPr>
        <w:t xml:space="preserve"> муниципального района на 2014-2020 годы»</w:t>
      </w:r>
      <w:r w:rsidR="00F37D2D">
        <w:rPr>
          <w:rFonts w:ascii="Times New Roman" w:hAnsi="Times New Roman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выражает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заинтересованность в получении Ваших обоснованных мнений, комментариев и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2360A0" w:rsidRPr="00B4052B" w:rsidRDefault="002360A0" w:rsidP="00F141EA">
      <w:pPr>
        <w:rPr>
          <w:rFonts w:ascii="Times New Roman" w:hAnsi="Times New Roman" w:cs="Times New Roman"/>
          <w:sz w:val="22"/>
          <w:szCs w:val="22"/>
        </w:rPr>
      </w:pPr>
      <w:r w:rsidRPr="00F141EA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  <w:r w:rsidRPr="00B4052B">
        <w:rPr>
          <w:rFonts w:ascii="Times New Roman" w:hAnsi="Times New Roman" w:cs="Times New Roman"/>
          <w:sz w:val="22"/>
          <w:szCs w:val="22"/>
        </w:rPr>
        <w:t>:</w:t>
      </w:r>
      <w:r w:rsidR="009E2D29" w:rsidRPr="00B4052B">
        <w:rPr>
          <w:rFonts w:ascii="Times New Roman" w:hAnsi="Times New Roman" w:cs="Times New Roman"/>
          <w:sz w:val="22"/>
          <w:szCs w:val="22"/>
        </w:rPr>
        <w:t xml:space="preserve"> </w:t>
      </w:r>
      <w:r w:rsidR="00B4052B">
        <w:rPr>
          <w:rFonts w:ascii="Times New Roman" w:hAnsi="Times New Roman" w:cs="Times New Roman"/>
          <w:sz w:val="22"/>
          <w:szCs w:val="22"/>
        </w:rPr>
        <w:t>1</w:t>
      </w:r>
      <w:r w:rsidR="00E94D0C" w:rsidRPr="00B4052B">
        <w:rPr>
          <w:rFonts w:ascii="Times New Roman" w:hAnsi="Times New Roman" w:cs="Times New Roman"/>
          <w:sz w:val="22"/>
          <w:szCs w:val="22"/>
        </w:rPr>
        <w:t>1.0</w:t>
      </w:r>
      <w:r w:rsidR="00B4052B">
        <w:rPr>
          <w:rFonts w:ascii="Times New Roman" w:hAnsi="Times New Roman" w:cs="Times New Roman"/>
          <w:sz w:val="22"/>
          <w:szCs w:val="22"/>
        </w:rPr>
        <w:t>5</w:t>
      </w:r>
      <w:r w:rsidR="00E94D0C" w:rsidRPr="00B4052B">
        <w:rPr>
          <w:rFonts w:ascii="Times New Roman" w:hAnsi="Times New Roman" w:cs="Times New Roman"/>
          <w:sz w:val="22"/>
          <w:szCs w:val="22"/>
        </w:rPr>
        <w:t>.2017 г. -</w:t>
      </w:r>
      <w:r w:rsidR="00A90E61" w:rsidRPr="00B4052B">
        <w:rPr>
          <w:rFonts w:ascii="Times New Roman" w:hAnsi="Times New Roman" w:cs="Times New Roman"/>
          <w:sz w:val="22"/>
          <w:szCs w:val="22"/>
        </w:rPr>
        <w:t xml:space="preserve"> 2</w:t>
      </w:r>
      <w:r w:rsidR="00B4052B">
        <w:rPr>
          <w:rFonts w:ascii="Times New Roman" w:hAnsi="Times New Roman" w:cs="Times New Roman"/>
          <w:sz w:val="22"/>
          <w:szCs w:val="22"/>
        </w:rPr>
        <w:t>5</w:t>
      </w:r>
      <w:r w:rsidR="00592147" w:rsidRPr="00B4052B">
        <w:rPr>
          <w:rFonts w:ascii="Times New Roman" w:hAnsi="Times New Roman" w:cs="Times New Roman"/>
          <w:sz w:val="22"/>
          <w:szCs w:val="22"/>
        </w:rPr>
        <w:t>.0</w:t>
      </w:r>
      <w:r w:rsidR="00B4052B">
        <w:rPr>
          <w:rFonts w:ascii="Times New Roman" w:hAnsi="Times New Roman" w:cs="Times New Roman"/>
          <w:sz w:val="22"/>
          <w:szCs w:val="22"/>
        </w:rPr>
        <w:t>5</w:t>
      </w:r>
      <w:r w:rsidR="00592147" w:rsidRPr="00B4052B">
        <w:rPr>
          <w:rFonts w:ascii="Times New Roman" w:hAnsi="Times New Roman" w:cs="Times New Roman"/>
          <w:sz w:val="22"/>
          <w:szCs w:val="22"/>
        </w:rPr>
        <w:t>.2017 г.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>8 47462 215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</w:p>
    <w:p w:rsidR="00382D80" w:rsidRPr="00382D80" w:rsidRDefault="00382D80" w:rsidP="00382D80"/>
    <w:sectPr w:rsidR="00382D80" w:rsidRPr="0038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0"/>
    <w:rsid w:val="001F1E79"/>
    <w:rsid w:val="002132A7"/>
    <w:rsid w:val="002360A0"/>
    <w:rsid w:val="00382D80"/>
    <w:rsid w:val="004F1402"/>
    <w:rsid w:val="005579F3"/>
    <w:rsid w:val="00592147"/>
    <w:rsid w:val="005B6FE2"/>
    <w:rsid w:val="005E6617"/>
    <w:rsid w:val="006613DB"/>
    <w:rsid w:val="00694A2C"/>
    <w:rsid w:val="007A3538"/>
    <w:rsid w:val="0080138D"/>
    <w:rsid w:val="009C4134"/>
    <w:rsid w:val="009E2D29"/>
    <w:rsid w:val="009F2F1D"/>
    <w:rsid w:val="00A90E61"/>
    <w:rsid w:val="00AF5772"/>
    <w:rsid w:val="00AF6785"/>
    <w:rsid w:val="00B27E07"/>
    <w:rsid w:val="00B4052B"/>
    <w:rsid w:val="00BE2A2E"/>
    <w:rsid w:val="00C343F1"/>
    <w:rsid w:val="00C40D9B"/>
    <w:rsid w:val="00CC2BD9"/>
    <w:rsid w:val="00CD6F24"/>
    <w:rsid w:val="00D70EB3"/>
    <w:rsid w:val="00E42546"/>
    <w:rsid w:val="00E94D0C"/>
    <w:rsid w:val="00EC4A40"/>
    <w:rsid w:val="00F141EA"/>
    <w:rsid w:val="00F37D2D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dobr@mail.ru" TargetMode="External"/><Relationship Id="rId5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2</cp:revision>
  <cp:lastPrinted>2017-06-16T05:49:00Z</cp:lastPrinted>
  <dcterms:created xsi:type="dcterms:W3CDTF">2017-11-07T09:43:00Z</dcterms:created>
  <dcterms:modified xsi:type="dcterms:W3CDTF">2017-11-07T09:43:00Z</dcterms:modified>
</cp:coreProperties>
</file>