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AD" w:rsidRPr="00FC1BAD" w:rsidRDefault="00FC1BAD" w:rsidP="00FC1B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bookmarkEnd w:id="0"/>
      <w:r w:rsidRPr="00FC1BA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Конкурсный отбор инновационных социальных проектов в сфере поддержки детей и семей с детьми, находящихся в трудной жизненной ситуации</w:t>
      </w:r>
    </w:p>
    <w:p w:rsidR="00FC1BAD" w:rsidRPr="006C5537" w:rsidRDefault="00FC1BAD" w:rsidP="00FC1BAD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C1BAD" w:rsidRPr="00FC1BAD" w:rsidRDefault="00FC1BAD" w:rsidP="00FC1BAD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history="1">
        <w:r w:rsidRPr="006C5537">
          <w:rPr>
            <w:rFonts w:ascii="Arial" w:eastAsia="Times New Roman" w:hAnsi="Arial" w:cs="Arial"/>
            <w:b/>
            <w:sz w:val="21"/>
            <w:szCs w:val="21"/>
            <w:u w:val="single"/>
            <w:lang w:eastAsia="ru-RU"/>
          </w:rPr>
          <w:t>Фонд поддержки детей, находящихся в трудной жизненной ситуации</w:t>
        </w:r>
      </w:hyperlink>
      <w:r w:rsidRPr="00FC1B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осуществляет</w:t>
      </w:r>
      <w:r w:rsidRPr="006C553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6C5537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ru-RU"/>
        </w:rPr>
        <w:t>конкурсный отбор инновационных социальных проектов государственных и муниципальных учреждений, российских некоммерческих организаций и общественных объединений.</w:t>
      </w:r>
    </w:p>
    <w:p w:rsidR="00FC1BAD" w:rsidRDefault="00FC1BAD" w:rsidP="00FC1BAD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1BAD" w:rsidRPr="00FC1BAD" w:rsidRDefault="00FC1BAD" w:rsidP="00FC1BAD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B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конкурс представляются инновационные социальные проекты в сфере поддержки детей и семей с детьми, находящихся в трудной жизненной ситуации.</w:t>
      </w:r>
    </w:p>
    <w:p w:rsidR="00FC1BAD" w:rsidRPr="00FC1BAD" w:rsidRDefault="00FC1BAD" w:rsidP="00FC1BAD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B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Проекты представляются на конкурс муниципальными образованиями; государственными и муниципальными учреждениями (казенными, бюджетными, автономными), российскими некоммерческими организациями и общественными объединениями, осуществляющими деятельность в сфере здравоохранения, социальной защиты, социального развития, образования, культуры, молодежной политики, физической культуры и спорта, защиты прав и законных интересов граждан, защиты населения от чрезвычайных ситуаций.</w:t>
      </w:r>
    </w:p>
    <w:p w:rsidR="00FC1BAD" w:rsidRPr="00FC1BAD" w:rsidRDefault="00FC1BAD" w:rsidP="00FC1BAD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BA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Цель конкурса</w:t>
      </w:r>
      <w:r w:rsidRPr="00FC1B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содействие в реализации проектов, направленных на оказание социальных, психологических, педагогических, организационных и иных видов помощи детям и семьям с детьми, находящимся в трудной жизненной ситуации, путем последующего предоставления грантов Фонда для финансовой поддержки проектов, отобранных по итогам конкурса.</w:t>
      </w:r>
    </w:p>
    <w:p w:rsidR="00FC1BAD" w:rsidRPr="00FC1BAD" w:rsidRDefault="00FC1BAD" w:rsidP="00FC1BAD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1B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конкурс представляются проекты по следующим приоритетным направлениям деятельности Фонда:</w:t>
      </w:r>
      <w:r w:rsidRPr="00FC1B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профилактика семейного неблагополучия и социального сиротства детей, включая профилактику жестокого обращения с детьми, восстановление благоприятной для воспитания ребенка семейной среды, семейное устройство детей-сирот и детей, оставшихся без попечения родителей;</w:t>
      </w:r>
      <w:r w:rsidRPr="00FC1B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общество;</w:t>
      </w:r>
      <w:r w:rsidRPr="00FC1B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социальная реабилитация детей, находящихся в конфликте с законом (совершивших правонарушения и преступления), профилактика безнадзорности и беспризорности детей, преступности несовершеннолетних, в том числе повторной.</w:t>
      </w:r>
    </w:p>
    <w:p w:rsidR="006C5537" w:rsidRDefault="00FC1BAD" w:rsidP="00FC1BAD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C5537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ru-RU"/>
        </w:rPr>
        <w:t>Заявки направляются до 15 июля 2015 года.</w:t>
      </w:r>
    </w:p>
    <w:p w:rsidR="0061735C" w:rsidRPr="006C5537" w:rsidRDefault="006C5537" w:rsidP="006C5537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Подробная информация о конкурсе размещена на областном молодежном интернет-портале </w:t>
      </w:r>
      <w:r w:rsidRPr="006C5537">
        <w:rPr>
          <w:rFonts w:ascii="Arial" w:eastAsia="Times New Roman" w:hAnsi="Arial" w:cs="Arial"/>
          <w:sz w:val="20"/>
          <w:szCs w:val="20"/>
          <w:u w:val="single"/>
          <w:lang w:val="en-US" w:eastAsia="ru-RU"/>
        </w:rPr>
        <w:t>www</w:t>
      </w:r>
      <w:r w:rsidRPr="006C5537">
        <w:rPr>
          <w:rFonts w:ascii="Arial" w:eastAsia="Times New Roman" w:hAnsi="Arial" w:cs="Arial"/>
          <w:sz w:val="20"/>
          <w:szCs w:val="20"/>
          <w:u w:val="single"/>
          <w:lang w:eastAsia="ru-RU"/>
        </w:rPr>
        <w:t>.</w:t>
      </w:r>
      <w:proofErr w:type="spellStart"/>
      <w:r w:rsidRPr="006C5537">
        <w:rPr>
          <w:rFonts w:ascii="Arial" w:eastAsia="Times New Roman" w:hAnsi="Arial" w:cs="Arial"/>
          <w:sz w:val="20"/>
          <w:szCs w:val="20"/>
          <w:u w:val="single"/>
          <w:lang w:eastAsia="ru-RU"/>
        </w:rPr>
        <w:t>областьбудущего.рф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«Конкурсы».</w:t>
      </w:r>
    </w:p>
    <w:sectPr w:rsidR="0061735C" w:rsidRPr="006C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D"/>
    <w:rsid w:val="001B2884"/>
    <w:rsid w:val="0061735C"/>
    <w:rsid w:val="006C5537"/>
    <w:rsid w:val="008D2182"/>
    <w:rsid w:val="00B83156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11E51-9F3B-4197-9D20-F4F35823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-det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2015-06-29T05:14:00Z</dcterms:created>
  <dcterms:modified xsi:type="dcterms:W3CDTF">2015-06-29T05:34:00Z</dcterms:modified>
</cp:coreProperties>
</file>