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F5" w:rsidRPr="00836906" w:rsidRDefault="001153F5" w:rsidP="00115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153F5" w:rsidRPr="00836906" w:rsidRDefault="001153F5" w:rsidP="00115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о проведении публичн</w:t>
      </w:r>
      <w:r>
        <w:rPr>
          <w:rFonts w:ascii="Times New Roman" w:hAnsi="Times New Roman" w:cs="Times New Roman"/>
          <w:sz w:val="24"/>
          <w:szCs w:val="24"/>
        </w:rPr>
        <w:t>ого обсуждения</w:t>
      </w:r>
      <w:r w:rsidRPr="00836906">
        <w:rPr>
          <w:rFonts w:ascii="Times New Roman" w:hAnsi="Times New Roman" w:cs="Times New Roman"/>
          <w:sz w:val="24"/>
          <w:szCs w:val="24"/>
        </w:rPr>
        <w:t xml:space="preserve"> по проекту</w:t>
      </w:r>
    </w:p>
    <w:p w:rsidR="00A5312A" w:rsidRDefault="002F6FD5" w:rsidP="00A5312A">
      <w:pPr>
        <w:ind w:firstLine="900"/>
        <w:jc w:val="both"/>
        <w:rPr>
          <w:bCs/>
        </w:rPr>
      </w:pPr>
      <w:r>
        <w:t>и</w:t>
      </w:r>
      <w:r w:rsidR="001153F5" w:rsidRPr="001153F5">
        <w:t>зменения</w:t>
      </w:r>
      <w:r w:rsidR="001153F5">
        <w:rPr>
          <w:b/>
        </w:rPr>
        <w:t xml:space="preserve"> </w:t>
      </w:r>
      <w:r w:rsidR="00A5312A" w:rsidRPr="00F04AFC">
        <w:t>в решение Совета депутатов Добринского муниципального района от 17.09.2018</w:t>
      </w:r>
      <w:r w:rsidR="00F04AFC">
        <w:t>г.</w:t>
      </w:r>
      <w:r w:rsidR="00A5312A" w:rsidRPr="00F04AFC">
        <w:t xml:space="preserve"> №234-рс «О внесении изменений в Положение «О порядке определения  размера арендной платы, о порядке, условиях и  сроках  её  внесения за использование  земельных  участков, находящихся в муниципальной собственности  Добринского </w:t>
      </w:r>
      <w:r w:rsidR="00A5312A" w:rsidRPr="00F04AFC">
        <w:rPr>
          <w:bCs/>
        </w:rPr>
        <w:t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которые не разграничена»</w:t>
      </w:r>
      <w:r w:rsidR="00A953B7" w:rsidRPr="00F04AFC">
        <w:rPr>
          <w:bCs/>
        </w:rPr>
        <w:t>.</w:t>
      </w:r>
    </w:p>
    <w:p w:rsidR="00942F1E" w:rsidRPr="00836906" w:rsidRDefault="00942F1E" w:rsidP="00942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942F1E" w:rsidRDefault="00942F1E" w:rsidP="00942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земельных отношений администрация Добринского муниципального района.</w:t>
      </w:r>
    </w:p>
    <w:p w:rsidR="00942F1E" w:rsidRDefault="00942F1E" w:rsidP="00942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F1E" w:rsidRPr="00836906" w:rsidRDefault="00942F1E" w:rsidP="00942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F1E">
        <w:rPr>
          <w:rFonts w:ascii="Times New Roman" w:hAnsi="Times New Roman" w:cs="Times New Roman"/>
          <w:sz w:val="24"/>
          <w:szCs w:val="24"/>
        </w:rPr>
        <w:t xml:space="preserve">Публичное обсуждение проводится в </w:t>
      </w:r>
      <w:r w:rsidR="00D35697" w:rsidRPr="00942F1E">
        <w:rPr>
          <w:rFonts w:ascii="Times New Roman" w:hAnsi="Times New Roman" w:cs="Times New Roman"/>
          <w:sz w:val="24"/>
          <w:szCs w:val="24"/>
        </w:rPr>
        <w:t>целях выявления</w:t>
      </w:r>
      <w:r w:rsidRPr="00942F1E">
        <w:rPr>
          <w:rFonts w:ascii="Times New Roman" w:hAnsi="Times New Roman" w:cs="Times New Roman"/>
          <w:sz w:val="24"/>
          <w:szCs w:val="24"/>
        </w:rPr>
        <w:t xml:space="preserve"> в проекте нормативного правового акта положений, </w:t>
      </w:r>
      <w:r w:rsidRPr="00942F1E">
        <w:rPr>
          <w:rFonts w:ascii="Times New Roman" w:eastAsia="Calibri" w:hAnsi="Times New Roman" w:cs="Times New Roman"/>
          <w:sz w:val="24"/>
          <w:szCs w:val="24"/>
          <w:lang w:eastAsia="en-US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942F1E" w:rsidRDefault="00942F1E" w:rsidP="00942F1E">
      <w:pPr>
        <w:jc w:val="both"/>
      </w:pPr>
    </w:p>
    <w:p w:rsidR="00942F1E" w:rsidRPr="00942F1E" w:rsidRDefault="00942F1E" w:rsidP="00942F1E">
      <w:pPr>
        <w:jc w:val="both"/>
        <w:rPr>
          <w:bCs/>
        </w:rPr>
      </w:pPr>
      <w:r>
        <w:t>И</w:t>
      </w:r>
      <w:r w:rsidRPr="001153F5">
        <w:t>зменения</w:t>
      </w:r>
      <w:r>
        <w:rPr>
          <w:b/>
        </w:rPr>
        <w:t xml:space="preserve"> </w:t>
      </w:r>
      <w:r w:rsidRPr="00F04AFC">
        <w:t>в решение Совета депутатов Добринского муниципального района от 17.09.2018</w:t>
      </w:r>
      <w:r>
        <w:t>г.</w:t>
      </w:r>
      <w:r w:rsidRPr="00F04AFC">
        <w:t xml:space="preserve"> №234-рс «О внесении изменений в Положение «О порядке определения  размера арендной платы, о порядке, условиях и  сроках  её  внесения за использование  земельных  участков, находящихся в муниципальной собственности  Добринского </w:t>
      </w:r>
      <w:r w:rsidRPr="00F04AFC">
        <w:rPr>
          <w:bCs/>
        </w:rPr>
        <w:t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которые не разграничена»</w:t>
      </w:r>
      <w:r>
        <w:t xml:space="preserve"> </w:t>
      </w:r>
      <w:r w:rsidRPr="00942F1E">
        <w:rPr>
          <w:bCs/>
        </w:rPr>
        <w:t xml:space="preserve">регулирует отношения в области: земельных правоотношений администрации Добринского муниципального </w:t>
      </w:r>
      <w:r>
        <w:rPr>
          <w:bCs/>
        </w:rPr>
        <w:t>района.</w:t>
      </w:r>
    </w:p>
    <w:p w:rsidR="00A5312A" w:rsidRPr="00F04AFC" w:rsidRDefault="00A5312A" w:rsidP="00942F1E">
      <w:pPr>
        <w:jc w:val="both"/>
      </w:pPr>
    </w:p>
    <w:p w:rsidR="00942F1E" w:rsidRDefault="00942F1E" w:rsidP="00942F1E">
      <w:pPr>
        <w:jc w:val="both"/>
      </w:pPr>
      <w:r>
        <w:t>Администрация Добринского муниципального района Липецкой области</w:t>
      </w:r>
      <w:r w:rsidRPr="00836906">
        <w:t xml:space="preserve"> выражает</w:t>
      </w:r>
      <w:r>
        <w:t xml:space="preserve"> </w:t>
      </w:r>
      <w:r w:rsidRPr="00836906">
        <w:t>заинтересованность в получении Ваших обоснованных мнений, комментариев и</w:t>
      </w:r>
      <w:r>
        <w:t xml:space="preserve"> </w:t>
      </w:r>
      <w:r w:rsidRPr="00836906">
        <w:t>предложений в отношении указанного проекта нормативного правового акта.</w:t>
      </w:r>
    </w:p>
    <w:p w:rsidR="00942F1E" w:rsidRDefault="00942F1E" w:rsidP="00942F1E">
      <w:pPr>
        <w:jc w:val="both"/>
      </w:pPr>
    </w:p>
    <w:p w:rsidR="00942F1E" w:rsidRPr="00F04AFC" w:rsidRDefault="00942F1E" w:rsidP="00942F1E">
      <w:pPr>
        <w:jc w:val="both"/>
      </w:pPr>
      <w:r w:rsidRPr="00836906">
        <w:t>Срок проведения публичн</w:t>
      </w:r>
      <w:r>
        <w:t xml:space="preserve">ого обсуждения: 01 </w:t>
      </w:r>
      <w:r w:rsidR="00D35697">
        <w:t>ноября 2018</w:t>
      </w:r>
      <w:r w:rsidR="0037766E">
        <w:t>г. – 15</w:t>
      </w:r>
      <w:r>
        <w:t xml:space="preserve"> ноября 2018г.</w:t>
      </w:r>
    </w:p>
    <w:p w:rsidR="00A5312A" w:rsidRPr="00F04AFC" w:rsidRDefault="00A5312A" w:rsidP="00A5312A">
      <w:pPr>
        <w:jc w:val="both"/>
      </w:pPr>
    </w:p>
    <w:p w:rsidR="00A5312A" w:rsidRPr="00F04AFC" w:rsidRDefault="00A5312A" w:rsidP="00A5312A">
      <w:pPr>
        <w:jc w:val="both"/>
      </w:pPr>
      <w:r w:rsidRPr="00F04AFC">
        <w:t xml:space="preserve">Способ направления информации: </w:t>
      </w:r>
    </w:p>
    <w:p w:rsidR="00A5312A" w:rsidRPr="00F04AFC" w:rsidRDefault="00A5312A" w:rsidP="00A5312A">
      <w:pPr>
        <w:jc w:val="both"/>
      </w:pPr>
      <w:r w:rsidRPr="00F04AFC">
        <w:t xml:space="preserve">Место размещения уведомления </w:t>
      </w:r>
      <w:bookmarkStart w:id="0" w:name="_GoBack"/>
      <w:bookmarkEnd w:id="0"/>
      <w:r w:rsidRPr="00F04AFC">
        <w:t xml:space="preserve">в информационно-телекоммуникационной сети Интернет: </w:t>
      </w:r>
      <w:hyperlink r:id="rId7" w:history="1">
        <w:r w:rsidR="00957724" w:rsidRPr="00957724">
          <w:rPr>
            <w:rStyle w:val="ac"/>
            <w:lang w:val="en-US"/>
          </w:rPr>
          <w:t>www</w:t>
        </w:r>
        <w:r w:rsidR="00957724" w:rsidRPr="00957724">
          <w:rPr>
            <w:rStyle w:val="ac"/>
          </w:rPr>
          <w:t>.</w:t>
        </w:r>
        <w:r w:rsidR="00957724" w:rsidRPr="00957724">
          <w:rPr>
            <w:rStyle w:val="ac"/>
            <w:lang w:val="en-US"/>
          </w:rPr>
          <w:t>admdobrinka</w:t>
        </w:r>
        <w:r w:rsidR="00957724" w:rsidRPr="00957724">
          <w:rPr>
            <w:rStyle w:val="ac"/>
          </w:rPr>
          <w:t>.</w:t>
        </w:r>
        <w:r w:rsidR="00957724" w:rsidRPr="00957724">
          <w:rPr>
            <w:rStyle w:val="ac"/>
            <w:lang w:val="en-US"/>
          </w:rPr>
          <w:t>ru</w:t>
        </w:r>
      </w:hyperlink>
      <w:r w:rsidR="00957724">
        <w:t xml:space="preserve"> </w:t>
      </w:r>
      <w:r w:rsidR="00942F1E">
        <w:t>дата размещения 01.11</w:t>
      </w:r>
      <w:r w:rsidRPr="00F04AFC">
        <w:t>.2018</w:t>
      </w:r>
      <w:r w:rsidR="009D2F2F">
        <w:t>г</w:t>
      </w:r>
      <w:r w:rsidRPr="00F04AFC">
        <w:t>.</w:t>
      </w:r>
    </w:p>
    <w:p w:rsidR="00A5312A" w:rsidRPr="00F04AFC" w:rsidRDefault="00A5312A" w:rsidP="00A5312A">
      <w:pPr>
        <w:jc w:val="both"/>
      </w:pPr>
      <w:r w:rsidRPr="00F04AFC">
        <w:t>Контактное лицо по вопросам представления информации:</w:t>
      </w:r>
    </w:p>
    <w:p w:rsidR="00A5312A" w:rsidRPr="00F04AFC" w:rsidRDefault="00A5312A" w:rsidP="00A5312A">
      <w:pPr>
        <w:jc w:val="both"/>
      </w:pPr>
      <w:r w:rsidRPr="00F04AFC">
        <w:t>Першин Виталий Викторович – начальник отдела земельных отношений администрации Добринского муниципального района</w:t>
      </w:r>
    </w:p>
    <w:p w:rsidR="00D135EF" w:rsidRPr="00F04AFC" w:rsidRDefault="00A5312A" w:rsidP="00A5312A">
      <w:pPr>
        <w:jc w:val="both"/>
      </w:pPr>
      <w:r w:rsidRPr="00F04AFC">
        <w:t>телефон: 2-20-25</w:t>
      </w:r>
      <w:r w:rsidR="00D135EF" w:rsidRPr="00F04AFC">
        <w:t xml:space="preserve"> </w:t>
      </w:r>
    </w:p>
    <w:p w:rsidR="00EF3B78" w:rsidRPr="00D135EF" w:rsidRDefault="00D135EF" w:rsidP="00D135EF">
      <w:pPr>
        <w:ind w:firstLine="708"/>
        <w:jc w:val="both"/>
        <w:rPr>
          <w:sz w:val="28"/>
          <w:szCs w:val="28"/>
        </w:rPr>
      </w:pPr>
      <w:r w:rsidRPr="00D135EF">
        <w:rPr>
          <w:sz w:val="28"/>
          <w:szCs w:val="28"/>
        </w:rPr>
        <w:t xml:space="preserve"> </w:t>
      </w:r>
    </w:p>
    <w:p w:rsidR="0053254D" w:rsidRPr="004B4C9B" w:rsidRDefault="0053254D" w:rsidP="0053254D">
      <w:pPr>
        <w:rPr>
          <w:sz w:val="28"/>
          <w:szCs w:val="28"/>
        </w:rPr>
      </w:pPr>
    </w:p>
    <w:sectPr w:rsidR="0053254D" w:rsidRPr="004B4C9B" w:rsidSect="005325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7E" w:rsidRDefault="0018167E" w:rsidP="00D363DD">
      <w:r>
        <w:separator/>
      </w:r>
    </w:p>
  </w:endnote>
  <w:endnote w:type="continuationSeparator" w:id="0">
    <w:p w:rsidR="0018167E" w:rsidRDefault="0018167E" w:rsidP="00D3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7E" w:rsidRDefault="0018167E" w:rsidP="00D363DD">
      <w:r>
        <w:separator/>
      </w:r>
    </w:p>
  </w:footnote>
  <w:footnote w:type="continuationSeparator" w:id="0">
    <w:p w:rsidR="0018167E" w:rsidRDefault="0018167E" w:rsidP="00D3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4D"/>
    <w:rsid w:val="00034B96"/>
    <w:rsid w:val="000377B1"/>
    <w:rsid w:val="0004039C"/>
    <w:rsid w:val="00081E83"/>
    <w:rsid w:val="000B3AD8"/>
    <w:rsid w:val="000E4412"/>
    <w:rsid w:val="001006D4"/>
    <w:rsid w:val="001153F5"/>
    <w:rsid w:val="001535E3"/>
    <w:rsid w:val="0018167E"/>
    <w:rsid w:val="0018541B"/>
    <w:rsid w:val="001917C4"/>
    <w:rsid w:val="001A51F6"/>
    <w:rsid w:val="001B1073"/>
    <w:rsid w:val="001D0D09"/>
    <w:rsid w:val="002274D5"/>
    <w:rsid w:val="002B59F7"/>
    <w:rsid w:val="002F6FD5"/>
    <w:rsid w:val="003232D0"/>
    <w:rsid w:val="00332B60"/>
    <w:rsid w:val="003447CB"/>
    <w:rsid w:val="00357BEE"/>
    <w:rsid w:val="00372438"/>
    <w:rsid w:val="0037766E"/>
    <w:rsid w:val="00394944"/>
    <w:rsid w:val="003E4375"/>
    <w:rsid w:val="004025F0"/>
    <w:rsid w:val="00422980"/>
    <w:rsid w:val="00425767"/>
    <w:rsid w:val="004B4C9B"/>
    <w:rsid w:val="004E2F20"/>
    <w:rsid w:val="004F775C"/>
    <w:rsid w:val="00516FC8"/>
    <w:rsid w:val="0053254D"/>
    <w:rsid w:val="0053730C"/>
    <w:rsid w:val="00543059"/>
    <w:rsid w:val="00544A49"/>
    <w:rsid w:val="00556AD3"/>
    <w:rsid w:val="005C40A0"/>
    <w:rsid w:val="00600D01"/>
    <w:rsid w:val="00643CD3"/>
    <w:rsid w:val="00674A01"/>
    <w:rsid w:val="00727D6B"/>
    <w:rsid w:val="007C06E4"/>
    <w:rsid w:val="007C452F"/>
    <w:rsid w:val="007E75BD"/>
    <w:rsid w:val="00812182"/>
    <w:rsid w:val="0081393F"/>
    <w:rsid w:val="00826B27"/>
    <w:rsid w:val="008846F7"/>
    <w:rsid w:val="00890586"/>
    <w:rsid w:val="008D2774"/>
    <w:rsid w:val="008E2F98"/>
    <w:rsid w:val="008E5466"/>
    <w:rsid w:val="0090518F"/>
    <w:rsid w:val="009330AB"/>
    <w:rsid w:val="00942F1E"/>
    <w:rsid w:val="009506F9"/>
    <w:rsid w:val="00957724"/>
    <w:rsid w:val="00970F0F"/>
    <w:rsid w:val="009723F3"/>
    <w:rsid w:val="009D2F2F"/>
    <w:rsid w:val="009D6497"/>
    <w:rsid w:val="009D76FD"/>
    <w:rsid w:val="009E6C3D"/>
    <w:rsid w:val="00A14679"/>
    <w:rsid w:val="00A15148"/>
    <w:rsid w:val="00A5312A"/>
    <w:rsid w:val="00A762E6"/>
    <w:rsid w:val="00A953B7"/>
    <w:rsid w:val="00AC17E3"/>
    <w:rsid w:val="00AC3EF6"/>
    <w:rsid w:val="00B12EC4"/>
    <w:rsid w:val="00B81331"/>
    <w:rsid w:val="00BA4C82"/>
    <w:rsid w:val="00BD7156"/>
    <w:rsid w:val="00C140EC"/>
    <w:rsid w:val="00C57923"/>
    <w:rsid w:val="00C60F7D"/>
    <w:rsid w:val="00C702F1"/>
    <w:rsid w:val="00C90561"/>
    <w:rsid w:val="00CB310F"/>
    <w:rsid w:val="00CB5897"/>
    <w:rsid w:val="00CD625F"/>
    <w:rsid w:val="00D135EF"/>
    <w:rsid w:val="00D271CA"/>
    <w:rsid w:val="00D32AF5"/>
    <w:rsid w:val="00D35697"/>
    <w:rsid w:val="00D363DD"/>
    <w:rsid w:val="00D375A3"/>
    <w:rsid w:val="00D8402F"/>
    <w:rsid w:val="00D92A96"/>
    <w:rsid w:val="00DB35E0"/>
    <w:rsid w:val="00DF7407"/>
    <w:rsid w:val="00E201A0"/>
    <w:rsid w:val="00E96A49"/>
    <w:rsid w:val="00EF3B78"/>
    <w:rsid w:val="00F04AFC"/>
    <w:rsid w:val="00F12B26"/>
    <w:rsid w:val="00F15675"/>
    <w:rsid w:val="00F5404B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29F4"/>
  <w15:docId w15:val="{7DFD9E98-DD47-45F4-A19C-9F344704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11"/>
    <w:qFormat/>
    <w:rsid w:val="0053254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5325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54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325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63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63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3EF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949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49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15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7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dobri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DF55-DD31-4072-9181-E032E307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Zem1</cp:lastModifiedBy>
  <cp:revision>15</cp:revision>
  <cp:lastPrinted>2018-08-14T12:07:00Z</cp:lastPrinted>
  <dcterms:created xsi:type="dcterms:W3CDTF">2018-10-30T13:22:00Z</dcterms:created>
  <dcterms:modified xsi:type="dcterms:W3CDTF">2018-11-02T07:56:00Z</dcterms:modified>
</cp:coreProperties>
</file>