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7" w:rsidRPr="00CF2C63" w:rsidRDefault="00B65517" w:rsidP="001E4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F2C63">
        <w:rPr>
          <w:sz w:val="28"/>
          <w:szCs w:val="28"/>
        </w:rPr>
        <w:t>И</w:t>
      </w:r>
      <w:r w:rsidR="00C52067" w:rsidRPr="00CF2C63">
        <w:rPr>
          <w:sz w:val="28"/>
          <w:szCs w:val="28"/>
        </w:rPr>
        <w:t>тоги</w:t>
      </w:r>
    </w:p>
    <w:p w:rsidR="008D28B5" w:rsidRDefault="00C52067" w:rsidP="001E4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F2C63">
        <w:rPr>
          <w:sz w:val="28"/>
          <w:szCs w:val="28"/>
        </w:rPr>
        <w:t>соц</w:t>
      </w:r>
      <w:r w:rsidR="00B65517" w:rsidRPr="00CF2C63">
        <w:rPr>
          <w:sz w:val="28"/>
          <w:szCs w:val="28"/>
        </w:rPr>
        <w:t>иально</w:t>
      </w:r>
      <w:r w:rsidRPr="00CF2C63">
        <w:rPr>
          <w:sz w:val="28"/>
          <w:szCs w:val="28"/>
        </w:rPr>
        <w:t>-эконом</w:t>
      </w:r>
      <w:r w:rsidR="00B65517" w:rsidRPr="00CF2C63">
        <w:rPr>
          <w:sz w:val="28"/>
          <w:szCs w:val="28"/>
        </w:rPr>
        <w:t>ического</w:t>
      </w:r>
      <w:r w:rsidRPr="00CF2C63">
        <w:rPr>
          <w:sz w:val="28"/>
          <w:szCs w:val="28"/>
        </w:rPr>
        <w:t xml:space="preserve"> развития </w:t>
      </w:r>
      <w:r w:rsidR="002B2F92" w:rsidRPr="00CF2C63">
        <w:rPr>
          <w:sz w:val="28"/>
          <w:szCs w:val="28"/>
        </w:rPr>
        <w:t xml:space="preserve"> Добринского муниципального </w:t>
      </w:r>
      <w:r w:rsidRPr="00CF2C63">
        <w:rPr>
          <w:sz w:val="28"/>
          <w:szCs w:val="28"/>
        </w:rPr>
        <w:t xml:space="preserve">района за </w:t>
      </w:r>
      <w:r w:rsidR="00D0770E" w:rsidRPr="00CF2C63">
        <w:rPr>
          <w:sz w:val="28"/>
          <w:szCs w:val="28"/>
        </w:rPr>
        <w:t>9</w:t>
      </w:r>
      <w:r w:rsidR="002B2F92" w:rsidRPr="00CF2C63">
        <w:rPr>
          <w:sz w:val="28"/>
          <w:szCs w:val="28"/>
        </w:rPr>
        <w:t xml:space="preserve"> </w:t>
      </w:r>
      <w:r w:rsidR="008D28B5" w:rsidRPr="00CF2C63">
        <w:rPr>
          <w:sz w:val="28"/>
          <w:szCs w:val="28"/>
        </w:rPr>
        <w:t xml:space="preserve">месяцев </w:t>
      </w:r>
      <w:r w:rsidR="00B65517" w:rsidRPr="00CF2C63">
        <w:rPr>
          <w:sz w:val="28"/>
          <w:szCs w:val="28"/>
        </w:rPr>
        <w:t>20</w:t>
      </w:r>
      <w:r w:rsidR="0015104B" w:rsidRPr="00CF2C63">
        <w:rPr>
          <w:sz w:val="28"/>
          <w:szCs w:val="28"/>
        </w:rPr>
        <w:t>20</w:t>
      </w:r>
      <w:r w:rsidR="004B2ED4" w:rsidRPr="00CF2C63">
        <w:rPr>
          <w:sz w:val="28"/>
          <w:szCs w:val="28"/>
        </w:rPr>
        <w:t xml:space="preserve"> </w:t>
      </w:r>
      <w:r w:rsidR="00B65517" w:rsidRPr="00CF2C63">
        <w:rPr>
          <w:sz w:val="28"/>
          <w:szCs w:val="28"/>
        </w:rPr>
        <w:t>года</w:t>
      </w:r>
      <w:r w:rsidR="001E4625">
        <w:rPr>
          <w:sz w:val="28"/>
          <w:szCs w:val="28"/>
        </w:rPr>
        <w:t>.</w:t>
      </w:r>
    </w:p>
    <w:p w:rsidR="001E4625" w:rsidRPr="00CF2C63" w:rsidRDefault="001E4625" w:rsidP="001E4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102E2" w:rsidRPr="001E4625" w:rsidRDefault="0015104B" w:rsidP="001E4625">
      <w:pPr>
        <w:spacing w:line="276" w:lineRule="auto"/>
        <w:ind w:left="-851"/>
        <w:jc w:val="both"/>
        <w:rPr>
          <w:sz w:val="28"/>
          <w:szCs w:val="28"/>
        </w:rPr>
      </w:pPr>
      <w:r w:rsidRPr="00CF2C63">
        <w:rPr>
          <w:sz w:val="28"/>
          <w:szCs w:val="28"/>
        </w:rPr>
        <w:t xml:space="preserve">             </w:t>
      </w:r>
      <w:r w:rsidRPr="001E4625">
        <w:rPr>
          <w:sz w:val="28"/>
          <w:szCs w:val="28"/>
        </w:rPr>
        <w:t>Социально-экономическая ситуация в муниципальном районе</w:t>
      </w:r>
      <w:r w:rsidR="000D2DD5" w:rsidRPr="001E4625">
        <w:rPr>
          <w:sz w:val="28"/>
          <w:szCs w:val="28"/>
        </w:rPr>
        <w:t>,</w:t>
      </w:r>
      <w:r w:rsidRPr="001E4625">
        <w:rPr>
          <w:sz w:val="28"/>
          <w:szCs w:val="28"/>
        </w:rPr>
        <w:t xml:space="preserve">   несмотря на пандемию </w:t>
      </w:r>
      <w:proofErr w:type="spellStart"/>
      <w:r w:rsidRPr="001E4625">
        <w:rPr>
          <w:sz w:val="28"/>
          <w:szCs w:val="28"/>
        </w:rPr>
        <w:t>коронавируса</w:t>
      </w:r>
      <w:proofErr w:type="spellEnd"/>
      <w:r w:rsidR="000D2DD5" w:rsidRPr="001E4625">
        <w:rPr>
          <w:sz w:val="28"/>
          <w:szCs w:val="28"/>
        </w:rPr>
        <w:t>,</w:t>
      </w:r>
      <w:r w:rsidRPr="001E4625">
        <w:rPr>
          <w:sz w:val="28"/>
          <w:szCs w:val="28"/>
        </w:rPr>
        <w:t xml:space="preserve"> оказалась достаточно стабильной.         </w:t>
      </w:r>
      <w:r w:rsidRPr="001E4625">
        <w:rPr>
          <w:sz w:val="28"/>
          <w:szCs w:val="28"/>
        </w:rPr>
        <w:tab/>
      </w:r>
      <w:r w:rsidRPr="001E4625">
        <w:rPr>
          <w:sz w:val="28"/>
          <w:szCs w:val="28"/>
        </w:rPr>
        <w:tab/>
      </w:r>
      <w:r w:rsidRPr="001E4625">
        <w:rPr>
          <w:sz w:val="28"/>
          <w:szCs w:val="28"/>
        </w:rPr>
        <w:tab/>
      </w:r>
      <w:r w:rsidRPr="001E4625">
        <w:rPr>
          <w:sz w:val="28"/>
          <w:szCs w:val="28"/>
        </w:rPr>
        <w:tab/>
      </w:r>
      <w:r w:rsidR="002B2F92" w:rsidRPr="001E4625">
        <w:rPr>
          <w:sz w:val="28"/>
          <w:szCs w:val="28"/>
        </w:rPr>
        <w:t xml:space="preserve">Наблюдается </w:t>
      </w:r>
      <w:r w:rsidRPr="001E4625">
        <w:rPr>
          <w:sz w:val="28"/>
          <w:szCs w:val="28"/>
        </w:rPr>
        <w:t xml:space="preserve"> позитивная тенденция показателей социально-экономического развития муниципального района</w:t>
      </w:r>
      <w:r w:rsidR="000102E2" w:rsidRPr="001E4625">
        <w:rPr>
          <w:sz w:val="28"/>
          <w:szCs w:val="28"/>
        </w:rPr>
        <w:t>. У</w:t>
      </w:r>
      <w:r w:rsidRPr="001E4625">
        <w:rPr>
          <w:sz w:val="28"/>
          <w:szCs w:val="28"/>
        </w:rPr>
        <w:t xml:space="preserve">величилось производство товаров и услуг по крупным и средним организациям на </w:t>
      </w:r>
      <w:r w:rsidR="000D2DD5" w:rsidRPr="001E4625">
        <w:rPr>
          <w:sz w:val="28"/>
          <w:szCs w:val="28"/>
        </w:rPr>
        <w:t>1</w:t>
      </w:r>
      <w:r w:rsidRPr="001E4625">
        <w:rPr>
          <w:sz w:val="28"/>
          <w:szCs w:val="28"/>
        </w:rPr>
        <w:t>1</w:t>
      </w:r>
      <w:r w:rsidR="00D0770E" w:rsidRPr="001E4625">
        <w:rPr>
          <w:sz w:val="28"/>
          <w:szCs w:val="28"/>
        </w:rPr>
        <w:t>4</w:t>
      </w:r>
      <w:r w:rsidRPr="001E4625">
        <w:rPr>
          <w:sz w:val="28"/>
          <w:szCs w:val="28"/>
        </w:rPr>
        <w:t>%</w:t>
      </w:r>
      <w:r w:rsidR="002B2F92" w:rsidRPr="001E4625">
        <w:rPr>
          <w:sz w:val="28"/>
          <w:szCs w:val="28"/>
        </w:rPr>
        <w:t xml:space="preserve"> и составило </w:t>
      </w:r>
      <w:r w:rsidR="00D0770E" w:rsidRPr="001E4625">
        <w:rPr>
          <w:sz w:val="28"/>
          <w:szCs w:val="28"/>
        </w:rPr>
        <w:t>12</w:t>
      </w:r>
      <w:r w:rsidR="002B2F92" w:rsidRPr="001E4625">
        <w:rPr>
          <w:sz w:val="28"/>
          <w:szCs w:val="28"/>
        </w:rPr>
        <w:t xml:space="preserve">  млрд.руб.</w:t>
      </w:r>
      <w:r w:rsidRPr="001E4625">
        <w:rPr>
          <w:sz w:val="28"/>
          <w:szCs w:val="28"/>
        </w:rPr>
        <w:t xml:space="preserve"> </w:t>
      </w:r>
    </w:p>
    <w:p w:rsidR="0015104B" w:rsidRPr="001E4625" w:rsidRDefault="000102E2" w:rsidP="001E4625">
      <w:pPr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        О</w:t>
      </w:r>
      <w:r w:rsidR="0015104B" w:rsidRPr="001E4625">
        <w:rPr>
          <w:sz w:val="28"/>
          <w:szCs w:val="28"/>
        </w:rPr>
        <w:t xml:space="preserve">тгружено товаров собственного производства и выполнено работ и услуг   предприятиями района с ростом к уровню прошлого года на </w:t>
      </w:r>
      <w:r w:rsidR="00D0770E" w:rsidRPr="001E4625">
        <w:rPr>
          <w:sz w:val="28"/>
          <w:szCs w:val="28"/>
        </w:rPr>
        <w:t>18,9</w:t>
      </w:r>
      <w:r w:rsidR="002B2F92" w:rsidRPr="001E4625">
        <w:rPr>
          <w:sz w:val="28"/>
          <w:szCs w:val="28"/>
        </w:rPr>
        <w:t xml:space="preserve">%  или </w:t>
      </w:r>
      <w:r w:rsidR="00D0770E" w:rsidRPr="001E4625">
        <w:rPr>
          <w:sz w:val="28"/>
          <w:szCs w:val="28"/>
        </w:rPr>
        <w:t>9,6</w:t>
      </w:r>
      <w:r w:rsidR="002B2F92" w:rsidRPr="001E4625">
        <w:rPr>
          <w:sz w:val="28"/>
          <w:szCs w:val="28"/>
        </w:rPr>
        <w:t xml:space="preserve"> млрд.руб. </w:t>
      </w:r>
      <w:r w:rsidR="0015104B" w:rsidRPr="001E4625">
        <w:rPr>
          <w:sz w:val="28"/>
          <w:szCs w:val="28"/>
        </w:rPr>
        <w:t xml:space="preserve">  </w:t>
      </w:r>
    </w:p>
    <w:p w:rsidR="00362C60" w:rsidRPr="001E4625" w:rsidRDefault="0015104B" w:rsidP="001E4625">
      <w:pPr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            В текущем году наблюдается рост объема розничной торговли, объема бытовых у</w:t>
      </w:r>
      <w:r w:rsidR="00D0770E" w:rsidRPr="001E4625">
        <w:rPr>
          <w:sz w:val="28"/>
          <w:szCs w:val="28"/>
        </w:rPr>
        <w:t>слуг и заготовительного оборота</w:t>
      </w:r>
      <w:r w:rsidR="00362C60" w:rsidRPr="001E4625">
        <w:rPr>
          <w:sz w:val="28"/>
          <w:szCs w:val="28"/>
        </w:rPr>
        <w:t>.</w:t>
      </w:r>
    </w:p>
    <w:p w:rsidR="00362C60" w:rsidRPr="001E4625" w:rsidRDefault="00362C60" w:rsidP="001E4625">
      <w:pPr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</w:t>
      </w:r>
      <w:r w:rsidR="00CF2C63" w:rsidRPr="001E4625">
        <w:rPr>
          <w:sz w:val="28"/>
          <w:szCs w:val="28"/>
        </w:rPr>
        <w:t xml:space="preserve">           </w:t>
      </w:r>
      <w:r w:rsidRPr="001E4625">
        <w:rPr>
          <w:sz w:val="28"/>
          <w:szCs w:val="28"/>
        </w:rPr>
        <w:t>Сохранилась  положительная  динамика  в росте  денежных доходов населения. Средняя заработная плата  по крупным и средним организациям  возросла по сравнению с аналогичным периодом прошлого года на 8,6% и составила 37,4 тыс.руб.</w:t>
      </w:r>
    </w:p>
    <w:p w:rsidR="0015104B" w:rsidRPr="001E4625" w:rsidRDefault="00640C2E" w:rsidP="001E4625">
      <w:pPr>
        <w:spacing w:line="276" w:lineRule="auto"/>
        <w:ind w:left="-851"/>
        <w:jc w:val="both"/>
        <w:rPr>
          <w:b/>
          <w:sz w:val="28"/>
          <w:szCs w:val="28"/>
        </w:rPr>
      </w:pPr>
      <w:r w:rsidRPr="001E4625">
        <w:rPr>
          <w:sz w:val="28"/>
          <w:szCs w:val="28"/>
        </w:rPr>
        <w:t xml:space="preserve">            </w:t>
      </w:r>
      <w:r w:rsidR="0015104B" w:rsidRPr="001E4625">
        <w:rPr>
          <w:sz w:val="28"/>
          <w:szCs w:val="28"/>
        </w:rPr>
        <w:t xml:space="preserve"> К числу основных отрицательных тенденций можно отнести рост численности безработных, увеличение естественной убыли населения и уменьшение количества зарегистрированных предпринимателей, рост безработицы.</w:t>
      </w:r>
    </w:p>
    <w:p w:rsidR="007869FE" w:rsidRPr="001E4625" w:rsidRDefault="007869FE" w:rsidP="001E4625">
      <w:pPr>
        <w:spacing w:line="276" w:lineRule="auto"/>
        <w:ind w:left="-851" w:firstLine="567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Доминирующей отраслью промышленности в районе является – перерабатывающая отрасль.   </w:t>
      </w:r>
    </w:p>
    <w:p w:rsidR="0015104B" w:rsidRPr="001E4625" w:rsidRDefault="009E4641" w:rsidP="001E4625">
      <w:pPr>
        <w:spacing w:line="276" w:lineRule="auto"/>
        <w:ind w:left="-851" w:firstLine="567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По данным предприятия ПАО «Добринский сахарный завод» за отчетный период  произведено сахара </w:t>
      </w:r>
      <w:r w:rsidR="00D0770E" w:rsidRPr="001E4625">
        <w:rPr>
          <w:sz w:val="28"/>
          <w:szCs w:val="28"/>
        </w:rPr>
        <w:t>153</w:t>
      </w:r>
      <w:r w:rsidR="00640C2E" w:rsidRPr="001E4625">
        <w:rPr>
          <w:sz w:val="28"/>
          <w:szCs w:val="28"/>
        </w:rPr>
        <w:t xml:space="preserve"> </w:t>
      </w:r>
      <w:r w:rsidRPr="001E4625">
        <w:rPr>
          <w:sz w:val="28"/>
          <w:szCs w:val="28"/>
        </w:rPr>
        <w:t>тыс. тонны</w:t>
      </w:r>
      <w:r w:rsidR="00893A71" w:rsidRPr="001E4625">
        <w:rPr>
          <w:sz w:val="28"/>
          <w:szCs w:val="28"/>
        </w:rPr>
        <w:t xml:space="preserve">, </w:t>
      </w:r>
      <w:r w:rsidR="0015104B" w:rsidRPr="001E4625">
        <w:rPr>
          <w:sz w:val="28"/>
          <w:szCs w:val="28"/>
        </w:rPr>
        <w:t>11</w:t>
      </w:r>
      <w:r w:rsidR="00D0770E" w:rsidRPr="001E4625">
        <w:rPr>
          <w:sz w:val="28"/>
          <w:szCs w:val="28"/>
        </w:rPr>
        <w:t>7</w:t>
      </w:r>
      <w:r w:rsidR="00893A71" w:rsidRPr="001E4625">
        <w:rPr>
          <w:sz w:val="28"/>
          <w:szCs w:val="28"/>
        </w:rPr>
        <w:t>% к соответствующему периоду 201</w:t>
      </w:r>
      <w:r w:rsidR="0015104B" w:rsidRPr="001E4625">
        <w:rPr>
          <w:sz w:val="28"/>
          <w:szCs w:val="28"/>
        </w:rPr>
        <w:t xml:space="preserve">9 </w:t>
      </w:r>
      <w:r w:rsidR="00893A71" w:rsidRPr="001E4625">
        <w:rPr>
          <w:sz w:val="28"/>
          <w:szCs w:val="28"/>
        </w:rPr>
        <w:t>года</w:t>
      </w:r>
      <w:r w:rsidRPr="001E4625">
        <w:rPr>
          <w:sz w:val="28"/>
          <w:szCs w:val="28"/>
        </w:rPr>
        <w:t xml:space="preserve">. Отгружено продукции на  </w:t>
      </w:r>
      <w:r w:rsidR="00D0770E" w:rsidRPr="001E4625">
        <w:rPr>
          <w:sz w:val="28"/>
          <w:szCs w:val="28"/>
        </w:rPr>
        <w:t>5</w:t>
      </w:r>
      <w:r w:rsidRPr="001E4625">
        <w:rPr>
          <w:sz w:val="28"/>
          <w:szCs w:val="28"/>
        </w:rPr>
        <w:t xml:space="preserve"> млрд. </w:t>
      </w:r>
      <w:r w:rsidR="00C568D4" w:rsidRPr="001E4625">
        <w:rPr>
          <w:sz w:val="28"/>
          <w:szCs w:val="28"/>
        </w:rPr>
        <w:t>руб</w:t>
      </w:r>
      <w:r w:rsidR="00D0770E" w:rsidRPr="001E4625">
        <w:rPr>
          <w:sz w:val="28"/>
          <w:szCs w:val="28"/>
        </w:rPr>
        <w:t>.</w:t>
      </w:r>
    </w:p>
    <w:p w:rsidR="00F55DA4" w:rsidRPr="001E4625" w:rsidRDefault="00D0770E" w:rsidP="001E4625">
      <w:pPr>
        <w:shd w:val="clear" w:color="auto" w:fill="FFFFFF"/>
        <w:spacing w:line="276" w:lineRule="auto"/>
        <w:ind w:left="-851" w:firstLine="567"/>
        <w:jc w:val="both"/>
        <w:rPr>
          <w:color w:val="000000"/>
          <w:sz w:val="28"/>
          <w:szCs w:val="28"/>
        </w:rPr>
      </w:pPr>
      <w:r w:rsidRPr="001E4625">
        <w:rPr>
          <w:color w:val="000000"/>
          <w:sz w:val="28"/>
          <w:szCs w:val="28"/>
          <w:shd w:val="clear" w:color="auto" w:fill="FFFFFF"/>
        </w:rPr>
        <w:t>П</w:t>
      </w:r>
      <w:r w:rsidR="009E4641" w:rsidRPr="001E4625">
        <w:rPr>
          <w:color w:val="000000"/>
          <w:sz w:val="28"/>
          <w:szCs w:val="28"/>
          <w:shd w:val="clear" w:color="auto" w:fill="FFFFFF"/>
        </w:rPr>
        <w:t xml:space="preserve">роизводство готовой продукции   на </w:t>
      </w:r>
      <w:r w:rsidR="00F8321A" w:rsidRPr="001E4625">
        <w:rPr>
          <w:color w:val="000000"/>
          <w:sz w:val="28"/>
          <w:szCs w:val="28"/>
          <w:shd w:val="clear" w:color="auto" w:fill="FFFFFF"/>
        </w:rPr>
        <w:t>ООО "Добринский хлебозавод"</w:t>
      </w:r>
      <w:r w:rsidR="009E4641" w:rsidRPr="001E4625">
        <w:rPr>
          <w:color w:val="000000"/>
          <w:sz w:val="28"/>
          <w:szCs w:val="28"/>
          <w:shd w:val="clear" w:color="auto" w:fill="FFFFFF"/>
        </w:rPr>
        <w:t xml:space="preserve">   по сравнению с аналогичным периодом прошлого года сократилось на </w:t>
      </w:r>
      <w:r w:rsidRPr="001E4625">
        <w:rPr>
          <w:color w:val="000000"/>
          <w:sz w:val="28"/>
          <w:szCs w:val="28"/>
          <w:shd w:val="clear" w:color="auto" w:fill="FFFFFF"/>
        </w:rPr>
        <w:t>11</w:t>
      </w:r>
      <w:r w:rsidR="009E4641" w:rsidRPr="001E4625">
        <w:rPr>
          <w:color w:val="000000"/>
          <w:sz w:val="28"/>
          <w:szCs w:val="28"/>
          <w:shd w:val="clear" w:color="auto" w:fill="FFFFFF"/>
        </w:rPr>
        <w:t xml:space="preserve"> тонн или на </w:t>
      </w:r>
      <w:r w:rsidR="00F8321A" w:rsidRPr="001E4625">
        <w:rPr>
          <w:color w:val="000000"/>
          <w:sz w:val="28"/>
          <w:szCs w:val="28"/>
          <w:shd w:val="clear" w:color="auto" w:fill="FFFFFF"/>
        </w:rPr>
        <w:t>2</w:t>
      </w:r>
      <w:r w:rsidR="009E4641" w:rsidRPr="001E4625">
        <w:rPr>
          <w:color w:val="000000"/>
          <w:sz w:val="28"/>
          <w:szCs w:val="28"/>
          <w:shd w:val="clear" w:color="auto" w:fill="FFFFFF"/>
        </w:rPr>
        <w:t xml:space="preserve">%, и составило </w:t>
      </w:r>
      <w:r w:rsidRPr="001E4625">
        <w:rPr>
          <w:color w:val="000000"/>
          <w:sz w:val="28"/>
          <w:szCs w:val="28"/>
          <w:shd w:val="clear" w:color="auto" w:fill="FFFFFF"/>
        </w:rPr>
        <w:t>490</w:t>
      </w:r>
      <w:r w:rsidR="009E4641" w:rsidRPr="001E4625">
        <w:rPr>
          <w:color w:val="000000"/>
          <w:sz w:val="28"/>
          <w:szCs w:val="28"/>
          <w:shd w:val="clear" w:color="auto" w:fill="FFFFFF"/>
        </w:rPr>
        <w:t xml:space="preserve"> тонн.</w:t>
      </w:r>
      <w:r w:rsidR="00F55DA4" w:rsidRPr="001E4625">
        <w:rPr>
          <w:color w:val="000000"/>
          <w:sz w:val="28"/>
          <w:szCs w:val="28"/>
        </w:rPr>
        <w:t xml:space="preserve"> </w:t>
      </w:r>
      <w:r w:rsidRPr="001E4625">
        <w:rPr>
          <w:color w:val="000000"/>
          <w:sz w:val="28"/>
          <w:szCs w:val="28"/>
        </w:rPr>
        <w:t xml:space="preserve">Снижение связано с </w:t>
      </w:r>
      <w:r w:rsidR="00264E20" w:rsidRPr="001E4625">
        <w:rPr>
          <w:color w:val="000000"/>
          <w:sz w:val="28"/>
          <w:szCs w:val="28"/>
        </w:rPr>
        <w:t xml:space="preserve">переходом школ  на </w:t>
      </w:r>
      <w:r w:rsidR="004D64CD" w:rsidRPr="001E4625">
        <w:rPr>
          <w:color w:val="000000"/>
          <w:sz w:val="28"/>
          <w:szCs w:val="28"/>
        </w:rPr>
        <w:t>дистанционную</w:t>
      </w:r>
      <w:r w:rsidR="00264E20" w:rsidRPr="001E4625">
        <w:rPr>
          <w:color w:val="000000"/>
          <w:sz w:val="28"/>
          <w:szCs w:val="28"/>
        </w:rPr>
        <w:t xml:space="preserve"> форму обучения в связи с угрозой распространения</w:t>
      </w:r>
      <w:r w:rsidRPr="001E4625">
        <w:rPr>
          <w:color w:val="000000"/>
          <w:sz w:val="28"/>
          <w:szCs w:val="28"/>
          <w:shd w:val="clear" w:color="auto" w:fill="FFFFFF"/>
        </w:rPr>
        <w:t xml:space="preserve">  коронавируса  </w:t>
      </w:r>
      <w:r w:rsidRPr="001E4625">
        <w:rPr>
          <w:color w:val="000000"/>
          <w:sz w:val="28"/>
          <w:szCs w:val="28"/>
        </w:rPr>
        <w:t xml:space="preserve">( поставки хлеба и хлебобулочных изделий в бюджетные учреждения были прекращены). </w:t>
      </w:r>
      <w:r w:rsidR="00F632D2" w:rsidRPr="001E4625">
        <w:rPr>
          <w:color w:val="000000"/>
          <w:sz w:val="28"/>
          <w:szCs w:val="28"/>
        </w:rPr>
        <w:t>К</w:t>
      </w:r>
      <w:r w:rsidR="00E010FB" w:rsidRPr="001E4625">
        <w:rPr>
          <w:color w:val="000000"/>
          <w:sz w:val="28"/>
          <w:szCs w:val="28"/>
        </w:rPr>
        <w:t xml:space="preserve">роме того, на  </w:t>
      </w:r>
      <w:r w:rsidR="00F55DA4" w:rsidRPr="001E4625">
        <w:rPr>
          <w:color w:val="000000"/>
          <w:sz w:val="28"/>
          <w:szCs w:val="28"/>
        </w:rPr>
        <w:t xml:space="preserve"> территории района имеется в наличии широкий</w:t>
      </w:r>
      <w:r w:rsidR="00EF7B30" w:rsidRPr="001E4625">
        <w:rPr>
          <w:color w:val="000000"/>
          <w:sz w:val="28"/>
          <w:szCs w:val="28"/>
        </w:rPr>
        <w:t xml:space="preserve"> </w:t>
      </w:r>
      <w:r w:rsidR="00F55DA4" w:rsidRPr="001E4625">
        <w:rPr>
          <w:color w:val="000000"/>
          <w:sz w:val="28"/>
          <w:szCs w:val="28"/>
        </w:rPr>
        <w:t>ассортимент продукции других производителей области, что в свою очередь</w:t>
      </w:r>
      <w:r w:rsidR="00EF7B30" w:rsidRPr="001E4625">
        <w:rPr>
          <w:color w:val="000000"/>
          <w:sz w:val="28"/>
          <w:szCs w:val="28"/>
        </w:rPr>
        <w:t xml:space="preserve"> </w:t>
      </w:r>
      <w:r w:rsidR="00F55DA4" w:rsidRPr="001E4625">
        <w:rPr>
          <w:color w:val="000000"/>
          <w:sz w:val="28"/>
          <w:szCs w:val="28"/>
        </w:rPr>
        <w:t xml:space="preserve">создает большую конкуренцию для предприятия. </w:t>
      </w:r>
    </w:p>
    <w:p w:rsidR="009E4641" w:rsidRPr="001E4625" w:rsidRDefault="009E4641" w:rsidP="001E4625">
      <w:pPr>
        <w:spacing w:line="276" w:lineRule="auto"/>
        <w:ind w:left="-851" w:right="16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E4625">
        <w:rPr>
          <w:color w:val="000000"/>
          <w:sz w:val="28"/>
          <w:szCs w:val="28"/>
          <w:shd w:val="clear" w:color="auto" w:fill="FFFFFF"/>
        </w:rPr>
        <w:t>ООО «Добринск</w:t>
      </w:r>
      <w:r w:rsidR="000102E2" w:rsidRPr="001E4625">
        <w:rPr>
          <w:color w:val="000000"/>
          <w:sz w:val="28"/>
          <w:szCs w:val="28"/>
          <w:shd w:val="clear" w:color="auto" w:fill="FFFFFF"/>
        </w:rPr>
        <w:t xml:space="preserve">ая </w:t>
      </w:r>
      <w:r w:rsidRPr="001E4625">
        <w:rPr>
          <w:color w:val="000000"/>
          <w:sz w:val="28"/>
          <w:szCs w:val="28"/>
          <w:shd w:val="clear" w:color="auto" w:fill="FFFFFF"/>
        </w:rPr>
        <w:t xml:space="preserve"> швейная фабрика» увелич</w:t>
      </w:r>
      <w:r w:rsidR="000102E2" w:rsidRPr="001E4625">
        <w:rPr>
          <w:color w:val="000000"/>
          <w:sz w:val="28"/>
          <w:szCs w:val="28"/>
          <w:shd w:val="clear" w:color="auto" w:fill="FFFFFF"/>
        </w:rPr>
        <w:t>ило</w:t>
      </w:r>
      <w:r w:rsidRPr="001E4625">
        <w:rPr>
          <w:color w:val="000000"/>
          <w:sz w:val="28"/>
          <w:szCs w:val="28"/>
          <w:shd w:val="clear" w:color="auto" w:fill="FFFFFF"/>
        </w:rPr>
        <w:t xml:space="preserve"> производство  швейных изделий</w:t>
      </w:r>
      <w:r w:rsidR="00A85412" w:rsidRPr="001E4625">
        <w:rPr>
          <w:color w:val="000000"/>
          <w:sz w:val="28"/>
          <w:szCs w:val="28"/>
          <w:shd w:val="clear" w:color="auto" w:fill="FFFFFF"/>
        </w:rPr>
        <w:t>, в т.ч.пошив масок</w:t>
      </w:r>
      <w:r w:rsidR="005415E1" w:rsidRPr="001E4625">
        <w:rPr>
          <w:color w:val="000000"/>
          <w:sz w:val="28"/>
          <w:szCs w:val="28"/>
          <w:shd w:val="clear" w:color="auto" w:fill="FFFFFF"/>
        </w:rPr>
        <w:t xml:space="preserve">. Объем отгруженной готовой продукции увеличился </w:t>
      </w:r>
      <w:r w:rsidRPr="001E4625">
        <w:rPr>
          <w:color w:val="000000"/>
          <w:sz w:val="28"/>
          <w:szCs w:val="28"/>
          <w:shd w:val="clear" w:color="auto" w:fill="FFFFFF"/>
        </w:rPr>
        <w:t xml:space="preserve"> на </w:t>
      </w:r>
      <w:r w:rsidR="005415E1" w:rsidRPr="001E4625">
        <w:rPr>
          <w:color w:val="000000"/>
          <w:sz w:val="28"/>
          <w:szCs w:val="28"/>
          <w:shd w:val="clear" w:color="auto" w:fill="FFFFFF"/>
        </w:rPr>
        <w:t>8</w:t>
      </w:r>
      <w:r w:rsidRPr="001E4625">
        <w:rPr>
          <w:color w:val="000000"/>
          <w:sz w:val="28"/>
          <w:szCs w:val="28"/>
          <w:shd w:val="clear" w:color="auto" w:fill="FFFFFF"/>
        </w:rPr>
        <w:t>%.</w:t>
      </w:r>
    </w:p>
    <w:p w:rsidR="00E21B86" w:rsidRPr="001E4625" w:rsidRDefault="007F06E4" w:rsidP="001E4625">
      <w:pPr>
        <w:pStyle w:val="a7"/>
        <w:spacing w:line="276" w:lineRule="auto"/>
        <w:ind w:left="-851" w:firstLine="0"/>
        <w:rPr>
          <w:rFonts w:ascii="Times New Roman" w:hAnsi="Times New Roman"/>
          <w:sz w:val="28"/>
          <w:szCs w:val="28"/>
        </w:rPr>
      </w:pPr>
      <w:r w:rsidRPr="001E4625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5C19A3" w:rsidRPr="001E4625">
        <w:rPr>
          <w:rFonts w:ascii="Times New Roman" w:hAnsi="Times New Roman"/>
          <w:sz w:val="28"/>
          <w:szCs w:val="28"/>
        </w:rPr>
        <w:t>Ведущее место в экономике района занимает сельское хозяйство.</w:t>
      </w:r>
      <w:r w:rsidR="002E6D48" w:rsidRPr="001E4625">
        <w:rPr>
          <w:rFonts w:ascii="Times New Roman" w:hAnsi="Times New Roman"/>
          <w:sz w:val="28"/>
          <w:szCs w:val="28"/>
        </w:rPr>
        <w:t xml:space="preserve"> </w:t>
      </w:r>
      <w:r w:rsidR="002E6D48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9 месяцев 2020 года </w:t>
      </w:r>
      <w:r w:rsidR="00DE5CBC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2E6D48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ыручка от реализации продукции сельского хозяйства составила более </w:t>
      </w:r>
      <w:r w:rsidR="002D7AD9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 млрд. </w:t>
      </w:r>
      <w:r w:rsidR="002E6D48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рублей или </w:t>
      </w:r>
      <w:r w:rsidR="002D7AD9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134</w:t>
      </w:r>
      <w:r w:rsidR="002E6D48" w:rsidRPr="001E46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% к уровню прошлого года. </w:t>
      </w:r>
      <w:r w:rsidR="00E21B86" w:rsidRPr="001E4625">
        <w:rPr>
          <w:rFonts w:ascii="Times New Roman" w:hAnsi="Times New Roman"/>
          <w:sz w:val="28"/>
          <w:szCs w:val="28"/>
        </w:rPr>
        <w:t xml:space="preserve">Сельскохозяйственными предприятиями района получено </w:t>
      </w:r>
      <w:r w:rsidR="002D7AD9" w:rsidRPr="001E4625">
        <w:rPr>
          <w:rFonts w:ascii="Times New Roman" w:hAnsi="Times New Roman"/>
          <w:sz w:val="28"/>
          <w:szCs w:val="28"/>
        </w:rPr>
        <w:t>758</w:t>
      </w:r>
      <w:r w:rsidR="00E21B86" w:rsidRPr="001E4625">
        <w:rPr>
          <w:rFonts w:ascii="Times New Roman" w:hAnsi="Times New Roman"/>
          <w:sz w:val="28"/>
          <w:szCs w:val="28"/>
        </w:rPr>
        <w:t xml:space="preserve"> млн.руб. прибыли, рентабельность производства составила </w:t>
      </w:r>
      <w:r w:rsidR="002F0690" w:rsidRPr="001E4625">
        <w:rPr>
          <w:rFonts w:ascii="Times New Roman" w:hAnsi="Times New Roman"/>
          <w:sz w:val="28"/>
          <w:szCs w:val="28"/>
        </w:rPr>
        <w:t>27</w:t>
      </w:r>
      <w:r w:rsidR="00E21B86" w:rsidRPr="001E4625">
        <w:rPr>
          <w:rFonts w:ascii="Times New Roman" w:hAnsi="Times New Roman"/>
          <w:sz w:val="28"/>
          <w:szCs w:val="28"/>
        </w:rPr>
        <w:t xml:space="preserve">%. </w:t>
      </w:r>
    </w:p>
    <w:p w:rsidR="00741002" w:rsidRPr="001E4625" w:rsidRDefault="00741002" w:rsidP="001E4625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color w:val="000000"/>
          <w:sz w:val="28"/>
          <w:szCs w:val="28"/>
        </w:rPr>
        <w:t xml:space="preserve">         З</w:t>
      </w:r>
      <w:r w:rsidRPr="001E4625">
        <w:rPr>
          <w:sz w:val="28"/>
          <w:szCs w:val="28"/>
        </w:rPr>
        <w:t>емледельцы нашего района получили хороший урожай зерновых. Валовые сборы зерновых и зернобобовых культур составили 349 тыс. тонн, увеличив показатель прошлого года на 51% (за счет увеличения посевных площадей), при средней урожайности 52,5 ц./га.</w:t>
      </w:r>
    </w:p>
    <w:p w:rsidR="00741002" w:rsidRPr="001E4625" w:rsidRDefault="00741002" w:rsidP="001E4625">
      <w:pPr>
        <w:shd w:val="clear" w:color="auto" w:fill="FFFFFF"/>
        <w:spacing w:line="276" w:lineRule="auto"/>
        <w:ind w:left="-993"/>
        <w:jc w:val="both"/>
        <w:rPr>
          <w:sz w:val="28"/>
          <w:szCs w:val="28"/>
        </w:rPr>
      </w:pPr>
      <w:r w:rsidRPr="001E4625">
        <w:rPr>
          <w:color w:val="000000"/>
          <w:sz w:val="28"/>
          <w:szCs w:val="28"/>
        </w:rPr>
        <w:t xml:space="preserve">           Подсолнечника собрано 56,7 тыс. тонн, рост 18%. На 48% увеличилось производство кукурузы на зерно.</w:t>
      </w:r>
      <w:r w:rsidRPr="001E4625">
        <w:rPr>
          <w:sz w:val="28"/>
          <w:szCs w:val="28"/>
        </w:rPr>
        <w:t xml:space="preserve">  За 2020 год  ожидаемый валовый сбор сахарной свёклы  составит    580 млн. тонн при урожайности более 350 цн/га. </w:t>
      </w:r>
    </w:p>
    <w:p w:rsidR="00BF5D93" w:rsidRPr="001E4625" w:rsidRDefault="00E151BB" w:rsidP="001E4625">
      <w:pPr>
        <w:shd w:val="clear" w:color="auto" w:fill="FFFFFF"/>
        <w:spacing w:line="276" w:lineRule="auto"/>
        <w:ind w:left="-851"/>
        <w:jc w:val="both"/>
        <w:rPr>
          <w:color w:val="000000" w:themeColor="text1"/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t xml:space="preserve">         </w:t>
      </w:r>
      <w:r w:rsidR="00BF5D93" w:rsidRPr="001E4625">
        <w:rPr>
          <w:color w:val="000000" w:themeColor="text1"/>
          <w:sz w:val="28"/>
          <w:szCs w:val="28"/>
        </w:rPr>
        <w:t>В сельскохозяйственных предприятиях</w:t>
      </w:r>
      <w:r w:rsidR="00F000A0" w:rsidRPr="001E4625">
        <w:rPr>
          <w:color w:val="000000" w:themeColor="text1"/>
          <w:sz w:val="28"/>
          <w:szCs w:val="28"/>
        </w:rPr>
        <w:t xml:space="preserve"> </w:t>
      </w:r>
      <w:r w:rsidR="00BF5D93" w:rsidRPr="001E4625">
        <w:rPr>
          <w:color w:val="000000" w:themeColor="text1"/>
          <w:sz w:val="28"/>
          <w:szCs w:val="28"/>
        </w:rPr>
        <w:t xml:space="preserve">поголовье свиней составляет – </w:t>
      </w:r>
      <w:r w:rsidR="00F000A0" w:rsidRPr="001E4625">
        <w:rPr>
          <w:color w:val="000000" w:themeColor="text1"/>
          <w:sz w:val="28"/>
          <w:szCs w:val="28"/>
        </w:rPr>
        <w:t xml:space="preserve">80,7 тыс. </w:t>
      </w:r>
      <w:r w:rsidR="00BF5D93" w:rsidRPr="001E4625">
        <w:rPr>
          <w:color w:val="000000" w:themeColor="text1"/>
          <w:sz w:val="28"/>
          <w:szCs w:val="28"/>
        </w:rPr>
        <w:t>голов (</w:t>
      </w:r>
      <w:r w:rsidR="00F000A0" w:rsidRPr="001E4625">
        <w:rPr>
          <w:color w:val="000000" w:themeColor="text1"/>
          <w:sz w:val="28"/>
          <w:szCs w:val="28"/>
        </w:rPr>
        <w:t>105</w:t>
      </w:r>
      <w:r w:rsidR="00BF5D93" w:rsidRPr="001E4625">
        <w:rPr>
          <w:color w:val="000000" w:themeColor="text1"/>
          <w:sz w:val="28"/>
          <w:szCs w:val="28"/>
        </w:rPr>
        <w:t xml:space="preserve"> % по отношению к</w:t>
      </w:r>
      <w:r w:rsidR="00F000A0" w:rsidRPr="001E4625">
        <w:rPr>
          <w:color w:val="000000" w:themeColor="text1"/>
          <w:sz w:val="28"/>
          <w:szCs w:val="28"/>
        </w:rPr>
        <w:t xml:space="preserve"> </w:t>
      </w:r>
      <w:r w:rsidR="00BF5D93" w:rsidRPr="001E4625">
        <w:rPr>
          <w:color w:val="000000" w:themeColor="text1"/>
          <w:sz w:val="28"/>
          <w:szCs w:val="28"/>
        </w:rPr>
        <w:t xml:space="preserve">прошлому году), поголовье птицы – </w:t>
      </w:r>
      <w:r w:rsidRPr="001E4625">
        <w:rPr>
          <w:color w:val="000000" w:themeColor="text1"/>
          <w:sz w:val="28"/>
          <w:szCs w:val="28"/>
        </w:rPr>
        <w:t>1313,7 тыс.</w:t>
      </w:r>
      <w:r w:rsidR="00BF5D93" w:rsidRPr="001E4625">
        <w:rPr>
          <w:color w:val="000000" w:themeColor="text1"/>
          <w:sz w:val="28"/>
          <w:szCs w:val="28"/>
        </w:rPr>
        <w:t xml:space="preserve"> голов (</w:t>
      </w:r>
      <w:r w:rsidRPr="001E4625">
        <w:rPr>
          <w:color w:val="000000" w:themeColor="text1"/>
          <w:sz w:val="28"/>
          <w:szCs w:val="28"/>
        </w:rPr>
        <w:t>98,2</w:t>
      </w:r>
      <w:r w:rsidR="00BF5D93" w:rsidRPr="001E4625">
        <w:rPr>
          <w:color w:val="000000" w:themeColor="text1"/>
          <w:sz w:val="28"/>
          <w:szCs w:val="28"/>
        </w:rPr>
        <w:t xml:space="preserve"> % по отношению к</w:t>
      </w:r>
      <w:r w:rsidRPr="001E4625">
        <w:rPr>
          <w:color w:val="000000" w:themeColor="text1"/>
          <w:sz w:val="28"/>
          <w:szCs w:val="28"/>
        </w:rPr>
        <w:t xml:space="preserve"> </w:t>
      </w:r>
      <w:r w:rsidR="00BF5D93" w:rsidRPr="001E4625">
        <w:rPr>
          <w:color w:val="000000" w:themeColor="text1"/>
          <w:sz w:val="28"/>
          <w:szCs w:val="28"/>
        </w:rPr>
        <w:t xml:space="preserve">прошлому году), поголовье крупного рогатого скота составляет – </w:t>
      </w:r>
      <w:r w:rsidRPr="001E4625">
        <w:rPr>
          <w:color w:val="000000" w:themeColor="text1"/>
          <w:sz w:val="28"/>
          <w:szCs w:val="28"/>
        </w:rPr>
        <w:t xml:space="preserve">5,3 </w:t>
      </w:r>
      <w:r w:rsidR="00BF5D93" w:rsidRPr="001E4625">
        <w:rPr>
          <w:color w:val="000000" w:themeColor="text1"/>
          <w:sz w:val="28"/>
          <w:szCs w:val="28"/>
        </w:rPr>
        <w:t xml:space="preserve">голов, из них – </w:t>
      </w:r>
      <w:r w:rsidRPr="001E4625">
        <w:rPr>
          <w:color w:val="000000" w:themeColor="text1"/>
          <w:sz w:val="28"/>
          <w:szCs w:val="28"/>
        </w:rPr>
        <w:t>2,5 тыс.</w:t>
      </w:r>
      <w:r w:rsidR="00BF5D93" w:rsidRPr="001E4625">
        <w:rPr>
          <w:color w:val="000000" w:themeColor="text1"/>
          <w:sz w:val="28"/>
          <w:szCs w:val="28"/>
        </w:rPr>
        <w:t xml:space="preserve"> коров.</w:t>
      </w:r>
    </w:p>
    <w:p w:rsidR="008B4B75" w:rsidRPr="001E4625" w:rsidRDefault="00E151BB" w:rsidP="001E4625">
      <w:pPr>
        <w:spacing w:line="276" w:lineRule="auto"/>
        <w:ind w:left="-851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E4625">
        <w:rPr>
          <w:color w:val="000000"/>
          <w:sz w:val="28"/>
          <w:szCs w:val="28"/>
        </w:rPr>
        <w:t xml:space="preserve">   Производство молока в хозяйствах всех категорий</w:t>
      </w:r>
      <w:r w:rsidR="005C19A3" w:rsidRPr="001E4625">
        <w:rPr>
          <w:color w:val="000000"/>
          <w:sz w:val="28"/>
          <w:szCs w:val="28"/>
        </w:rPr>
        <w:t xml:space="preserve"> составило </w:t>
      </w:r>
      <w:r w:rsidRPr="001E4625">
        <w:rPr>
          <w:color w:val="000000"/>
          <w:sz w:val="28"/>
          <w:szCs w:val="28"/>
        </w:rPr>
        <w:t>15,2</w:t>
      </w:r>
      <w:r w:rsidR="005C19A3" w:rsidRPr="001E4625">
        <w:rPr>
          <w:color w:val="000000"/>
          <w:sz w:val="28"/>
          <w:szCs w:val="28"/>
        </w:rPr>
        <w:t xml:space="preserve"> тыс. тонн (</w:t>
      </w:r>
      <w:r w:rsidR="00BA06A6" w:rsidRPr="001E4625">
        <w:rPr>
          <w:color w:val="000000"/>
          <w:sz w:val="28"/>
          <w:szCs w:val="28"/>
        </w:rPr>
        <w:t>9</w:t>
      </w:r>
      <w:r w:rsidR="00340D06" w:rsidRPr="001E4625">
        <w:rPr>
          <w:color w:val="000000"/>
          <w:sz w:val="28"/>
          <w:szCs w:val="28"/>
        </w:rPr>
        <w:t>8</w:t>
      </w:r>
      <w:r w:rsidR="005C19A3" w:rsidRPr="001E4625">
        <w:rPr>
          <w:color w:val="000000"/>
          <w:sz w:val="28"/>
          <w:szCs w:val="28"/>
        </w:rPr>
        <w:t xml:space="preserve">%), </w:t>
      </w:r>
      <w:r w:rsidR="005157CB" w:rsidRPr="001E4625">
        <w:rPr>
          <w:color w:val="000000"/>
          <w:sz w:val="28"/>
          <w:szCs w:val="28"/>
        </w:rPr>
        <w:t xml:space="preserve"> в том числе </w:t>
      </w:r>
      <w:r w:rsidR="005C19A3" w:rsidRPr="001E4625">
        <w:rPr>
          <w:color w:val="000000"/>
          <w:sz w:val="28"/>
          <w:szCs w:val="28"/>
        </w:rPr>
        <w:t xml:space="preserve">в сельскохозяйственных предприятиях  района – </w:t>
      </w:r>
      <w:r w:rsidRPr="001E4625">
        <w:rPr>
          <w:color w:val="000000"/>
          <w:sz w:val="28"/>
          <w:szCs w:val="28"/>
        </w:rPr>
        <w:t>10,5</w:t>
      </w:r>
      <w:r w:rsidR="005C19A3" w:rsidRPr="001E4625">
        <w:rPr>
          <w:color w:val="000000"/>
          <w:sz w:val="28"/>
          <w:szCs w:val="28"/>
        </w:rPr>
        <w:t xml:space="preserve"> тыс. тонн</w:t>
      </w:r>
      <w:r w:rsidR="00D26D1A" w:rsidRPr="001E4625">
        <w:rPr>
          <w:color w:val="000000"/>
          <w:sz w:val="28"/>
          <w:szCs w:val="28"/>
        </w:rPr>
        <w:t xml:space="preserve"> (100,7%).</w:t>
      </w:r>
      <w:r w:rsidR="00C75DEC" w:rsidRPr="001E46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5DEC" w:rsidRPr="001E4625" w:rsidRDefault="008B4B75" w:rsidP="001E4625">
      <w:pPr>
        <w:spacing w:line="276" w:lineRule="auto"/>
        <w:ind w:left="-851" w:firstLine="284"/>
        <w:jc w:val="both"/>
        <w:rPr>
          <w:sz w:val="28"/>
          <w:szCs w:val="28"/>
        </w:rPr>
      </w:pPr>
      <w:r w:rsidRPr="001E4625">
        <w:rPr>
          <w:color w:val="000000"/>
          <w:sz w:val="28"/>
          <w:szCs w:val="28"/>
          <w:shd w:val="clear" w:color="auto" w:fill="FFFFFF"/>
        </w:rPr>
        <w:t xml:space="preserve"> </w:t>
      </w:r>
      <w:r w:rsidR="00C75DEC" w:rsidRPr="001E4625">
        <w:rPr>
          <w:color w:val="000000"/>
          <w:sz w:val="28"/>
          <w:szCs w:val="28"/>
          <w:shd w:val="clear" w:color="auto" w:fill="FFFFFF"/>
        </w:rPr>
        <w:t xml:space="preserve"> </w:t>
      </w:r>
      <w:r w:rsidR="00E0571F" w:rsidRPr="001E4625">
        <w:rPr>
          <w:sz w:val="28"/>
          <w:szCs w:val="28"/>
        </w:rPr>
        <w:t xml:space="preserve">Продуктивность молочного стада увеличилась по сравнению с соответствующим периодом прошлого года на </w:t>
      </w:r>
      <w:r w:rsidR="00E8050C" w:rsidRPr="001E4625">
        <w:rPr>
          <w:sz w:val="28"/>
          <w:szCs w:val="28"/>
        </w:rPr>
        <w:t xml:space="preserve">307 </w:t>
      </w:r>
      <w:r w:rsidR="00E0571F" w:rsidRPr="001E4625">
        <w:rPr>
          <w:sz w:val="28"/>
          <w:szCs w:val="28"/>
        </w:rPr>
        <w:t xml:space="preserve">кг и составила </w:t>
      </w:r>
      <w:r w:rsidR="00E8050C" w:rsidRPr="001E4625">
        <w:rPr>
          <w:sz w:val="28"/>
          <w:szCs w:val="28"/>
        </w:rPr>
        <w:t>5165</w:t>
      </w:r>
      <w:r w:rsidR="00E0571F" w:rsidRPr="001E4625">
        <w:rPr>
          <w:sz w:val="28"/>
          <w:szCs w:val="28"/>
        </w:rPr>
        <w:t xml:space="preserve"> кг молока на одну фуражную корову. </w:t>
      </w:r>
    </w:p>
    <w:p w:rsidR="00BD00CD" w:rsidRPr="001E4625" w:rsidRDefault="00E0571F" w:rsidP="001E4625">
      <w:pPr>
        <w:shd w:val="clear" w:color="auto" w:fill="FFFFFF"/>
        <w:spacing w:line="276" w:lineRule="auto"/>
        <w:ind w:left="-851" w:firstLine="425"/>
        <w:jc w:val="both"/>
        <w:rPr>
          <w:color w:val="000000"/>
          <w:sz w:val="28"/>
          <w:szCs w:val="28"/>
        </w:rPr>
      </w:pPr>
      <w:r w:rsidRPr="001E4625">
        <w:rPr>
          <w:sz w:val="28"/>
          <w:szCs w:val="28"/>
        </w:rPr>
        <w:t xml:space="preserve"> Производство мяса </w:t>
      </w:r>
      <w:r w:rsidR="00E8050C" w:rsidRPr="001E4625">
        <w:rPr>
          <w:sz w:val="28"/>
          <w:szCs w:val="28"/>
        </w:rPr>
        <w:t xml:space="preserve"> в хозяйствах всех категорий </w:t>
      </w:r>
      <w:r w:rsidRPr="001E4625">
        <w:rPr>
          <w:sz w:val="28"/>
          <w:szCs w:val="28"/>
        </w:rPr>
        <w:t xml:space="preserve"> составило </w:t>
      </w:r>
      <w:r w:rsidR="00E8050C" w:rsidRPr="001E4625">
        <w:rPr>
          <w:sz w:val="28"/>
          <w:szCs w:val="28"/>
        </w:rPr>
        <w:t>24</w:t>
      </w:r>
      <w:r w:rsidRPr="001E4625">
        <w:rPr>
          <w:sz w:val="28"/>
          <w:szCs w:val="28"/>
        </w:rPr>
        <w:t xml:space="preserve"> тыс.тонн, снижение на </w:t>
      </w:r>
      <w:r w:rsidR="00E8050C" w:rsidRPr="001E4625">
        <w:rPr>
          <w:sz w:val="28"/>
          <w:szCs w:val="28"/>
        </w:rPr>
        <w:t>5</w:t>
      </w:r>
      <w:r w:rsidRPr="001E4625">
        <w:rPr>
          <w:sz w:val="28"/>
          <w:szCs w:val="28"/>
        </w:rPr>
        <w:t xml:space="preserve">%.  </w:t>
      </w:r>
      <w:r w:rsidR="00E8050C" w:rsidRPr="001E4625">
        <w:rPr>
          <w:sz w:val="28"/>
          <w:szCs w:val="28"/>
        </w:rPr>
        <w:t xml:space="preserve"> В сельскохозяйственных предприятиях производство м</w:t>
      </w:r>
      <w:r w:rsidR="00235712" w:rsidRPr="001E4625">
        <w:rPr>
          <w:sz w:val="28"/>
          <w:szCs w:val="28"/>
        </w:rPr>
        <w:t>я</w:t>
      </w:r>
      <w:r w:rsidR="00E8050C" w:rsidRPr="001E4625">
        <w:rPr>
          <w:sz w:val="28"/>
          <w:szCs w:val="28"/>
        </w:rPr>
        <w:t xml:space="preserve">са составило 21,8 тыс.тонн, </w:t>
      </w:r>
      <w:r w:rsidRPr="001E4625">
        <w:rPr>
          <w:sz w:val="28"/>
          <w:szCs w:val="28"/>
        </w:rPr>
        <w:t xml:space="preserve"> </w:t>
      </w:r>
      <w:r w:rsidR="00BD00CD" w:rsidRPr="001E4625">
        <w:rPr>
          <w:color w:val="000000"/>
          <w:sz w:val="28"/>
          <w:szCs w:val="28"/>
          <w:shd w:val="clear" w:color="auto" w:fill="FFFFFF"/>
        </w:rPr>
        <w:t xml:space="preserve">в том числе </w:t>
      </w:r>
      <w:r w:rsidR="00BD00CD" w:rsidRPr="001E4625">
        <w:rPr>
          <w:color w:val="000000"/>
          <w:sz w:val="28"/>
          <w:szCs w:val="28"/>
        </w:rPr>
        <w:t xml:space="preserve">свинины </w:t>
      </w:r>
      <w:r w:rsidR="00AE15B1" w:rsidRPr="001E4625">
        <w:rPr>
          <w:color w:val="000000"/>
          <w:sz w:val="28"/>
          <w:szCs w:val="28"/>
        </w:rPr>
        <w:t>7,8 тыс.</w:t>
      </w:r>
      <w:r w:rsidR="00BD00CD" w:rsidRPr="001E4625">
        <w:rPr>
          <w:color w:val="000000"/>
          <w:sz w:val="28"/>
          <w:szCs w:val="28"/>
        </w:rPr>
        <w:t xml:space="preserve"> тонн (10</w:t>
      </w:r>
      <w:r w:rsidR="00AE15B1" w:rsidRPr="001E4625">
        <w:rPr>
          <w:color w:val="000000"/>
          <w:sz w:val="28"/>
          <w:szCs w:val="28"/>
        </w:rPr>
        <w:t>5</w:t>
      </w:r>
      <w:r w:rsidR="00BD00CD" w:rsidRPr="001E4625">
        <w:rPr>
          <w:color w:val="000000"/>
          <w:sz w:val="28"/>
          <w:szCs w:val="28"/>
        </w:rPr>
        <w:t xml:space="preserve">%), птицы </w:t>
      </w:r>
      <w:r w:rsidR="00AE15B1" w:rsidRPr="001E4625">
        <w:rPr>
          <w:color w:val="000000"/>
          <w:sz w:val="28"/>
          <w:szCs w:val="28"/>
        </w:rPr>
        <w:t>13,6 тыс.тонн</w:t>
      </w:r>
      <w:r w:rsidR="00BD00CD" w:rsidRPr="001E4625">
        <w:rPr>
          <w:color w:val="000000"/>
          <w:sz w:val="28"/>
          <w:szCs w:val="28"/>
        </w:rPr>
        <w:t xml:space="preserve"> (</w:t>
      </w:r>
      <w:r w:rsidR="00AE15B1" w:rsidRPr="001E4625">
        <w:rPr>
          <w:color w:val="000000"/>
          <w:sz w:val="28"/>
          <w:szCs w:val="28"/>
        </w:rPr>
        <w:t>90,9</w:t>
      </w:r>
      <w:r w:rsidR="00BD00CD" w:rsidRPr="001E4625">
        <w:rPr>
          <w:color w:val="000000"/>
          <w:sz w:val="28"/>
          <w:szCs w:val="28"/>
        </w:rPr>
        <w:t xml:space="preserve">%), говядины </w:t>
      </w:r>
      <w:r w:rsidR="00AE15B1" w:rsidRPr="001E4625">
        <w:rPr>
          <w:color w:val="000000"/>
          <w:sz w:val="28"/>
          <w:szCs w:val="28"/>
        </w:rPr>
        <w:t>0,4 тыс.тонн</w:t>
      </w:r>
      <w:r w:rsidR="00BD00CD" w:rsidRPr="001E4625">
        <w:rPr>
          <w:color w:val="000000"/>
          <w:sz w:val="28"/>
          <w:szCs w:val="28"/>
        </w:rPr>
        <w:t xml:space="preserve"> (</w:t>
      </w:r>
      <w:r w:rsidR="00AE15B1" w:rsidRPr="001E4625">
        <w:rPr>
          <w:color w:val="000000"/>
          <w:sz w:val="28"/>
          <w:szCs w:val="28"/>
        </w:rPr>
        <w:t>55</w:t>
      </w:r>
      <w:r w:rsidR="00BD00CD" w:rsidRPr="001E4625">
        <w:rPr>
          <w:color w:val="000000"/>
          <w:sz w:val="28"/>
          <w:szCs w:val="28"/>
        </w:rPr>
        <w:t>%)</w:t>
      </w:r>
      <w:r w:rsidR="00AE15B1" w:rsidRPr="001E4625">
        <w:rPr>
          <w:color w:val="000000"/>
          <w:sz w:val="28"/>
          <w:szCs w:val="28"/>
        </w:rPr>
        <w:t>.</w:t>
      </w:r>
    </w:p>
    <w:p w:rsidR="00FD2002" w:rsidRPr="001E4625" w:rsidRDefault="00F0418D" w:rsidP="001E4625">
      <w:pPr>
        <w:shd w:val="clear" w:color="auto" w:fill="FFFFFF"/>
        <w:spacing w:line="276" w:lineRule="auto"/>
        <w:ind w:left="-851"/>
        <w:jc w:val="both"/>
        <w:rPr>
          <w:color w:val="000000" w:themeColor="text1"/>
          <w:sz w:val="28"/>
          <w:szCs w:val="28"/>
        </w:rPr>
      </w:pPr>
      <w:r w:rsidRPr="001E4625">
        <w:rPr>
          <w:color w:val="555555"/>
          <w:sz w:val="28"/>
          <w:szCs w:val="28"/>
        </w:rPr>
        <w:t xml:space="preserve">      </w:t>
      </w:r>
      <w:r w:rsidR="007869FE" w:rsidRPr="001E4625">
        <w:rPr>
          <w:sz w:val="28"/>
          <w:szCs w:val="28"/>
        </w:rPr>
        <w:t xml:space="preserve">  В </w:t>
      </w:r>
      <w:r w:rsidR="00FB7739" w:rsidRPr="001E4625">
        <w:rPr>
          <w:sz w:val="28"/>
          <w:szCs w:val="28"/>
        </w:rPr>
        <w:t>текущ</w:t>
      </w:r>
      <w:r w:rsidR="007869FE" w:rsidRPr="001E4625">
        <w:rPr>
          <w:sz w:val="28"/>
          <w:szCs w:val="28"/>
        </w:rPr>
        <w:t>ем</w:t>
      </w:r>
      <w:r w:rsidR="00FB7739" w:rsidRPr="001E4625">
        <w:rPr>
          <w:sz w:val="28"/>
          <w:szCs w:val="28"/>
        </w:rPr>
        <w:t xml:space="preserve"> год</w:t>
      </w:r>
      <w:r w:rsidR="007869FE" w:rsidRPr="001E4625">
        <w:rPr>
          <w:sz w:val="28"/>
          <w:szCs w:val="28"/>
        </w:rPr>
        <w:t>у</w:t>
      </w:r>
      <w:r w:rsidR="00FB7739" w:rsidRPr="001E4625">
        <w:rPr>
          <w:sz w:val="28"/>
          <w:szCs w:val="28"/>
        </w:rPr>
        <w:t xml:space="preserve"> на поддержку доходов в области животноводства и растениеводства сельхозтоваропроизводителями района  получено субсидий в сумме 217 млн.руб.</w:t>
      </w:r>
      <w:r w:rsidR="00196EE7" w:rsidRPr="001E4625">
        <w:rPr>
          <w:color w:val="000000" w:themeColor="text1"/>
          <w:sz w:val="28"/>
          <w:szCs w:val="28"/>
        </w:rPr>
        <w:t xml:space="preserve"> Получено 2 гранта в сумме </w:t>
      </w:r>
      <w:r w:rsidR="00B56558" w:rsidRPr="001E4625">
        <w:rPr>
          <w:color w:val="000000" w:themeColor="text1"/>
          <w:sz w:val="28"/>
          <w:szCs w:val="28"/>
        </w:rPr>
        <w:t xml:space="preserve">4,7 млн. рублей – </w:t>
      </w:r>
      <w:r w:rsidR="00196EE7" w:rsidRPr="001E4625">
        <w:rPr>
          <w:color w:val="000000" w:themeColor="text1"/>
          <w:sz w:val="28"/>
          <w:szCs w:val="28"/>
        </w:rPr>
        <w:t xml:space="preserve"> по программе регионального проекта «Агростартап» на развитие </w:t>
      </w:r>
      <w:r w:rsidR="00B56558" w:rsidRPr="001E4625">
        <w:rPr>
          <w:color w:val="000000" w:themeColor="text1"/>
          <w:sz w:val="28"/>
          <w:szCs w:val="28"/>
        </w:rPr>
        <w:t>овцеводства ( ИП Глава КФХ Ершова Н.И</w:t>
      </w:r>
      <w:r w:rsidR="00235712" w:rsidRPr="001E4625">
        <w:rPr>
          <w:color w:val="000000" w:themeColor="text1"/>
          <w:sz w:val="28"/>
          <w:szCs w:val="28"/>
        </w:rPr>
        <w:t xml:space="preserve">. </w:t>
      </w:r>
      <w:r w:rsidR="00411782" w:rsidRPr="001E4625">
        <w:rPr>
          <w:color w:val="000000" w:themeColor="text1"/>
          <w:sz w:val="28"/>
          <w:szCs w:val="28"/>
        </w:rPr>
        <w:t xml:space="preserve"> 3млн.руб.), на развитие  </w:t>
      </w:r>
      <w:r w:rsidR="00196EE7" w:rsidRPr="001E4625">
        <w:rPr>
          <w:color w:val="000000" w:themeColor="text1"/>
          <w:sz w:val="28"/>
          <w:szCs w:val="28"/>
        </w:rPr>
        <w:t xml:space="preserve">  молочного животноводства (ИП Глава КФХ </w:t>
      </w:r>
      <w:r w:rsidR="00411782" w:rsidRPr="001E4625">
        <w:rPr>
          <w:color w:val="000000" w:themeColor="text1"/>
          <w:sz w:val="28"/>
          <w:szCs w:val="28"/>
        </w:rPr>
        <w:t>Попов А.Г</w:t>
      </w:r>
      <w:r w:rsidR="00FD2002" w:rsidRPr="001E4625">
        <w:rPr>
          <w:color w:val="000000" w:themeColor="text1"/>
          <w:sz w:val="28"/>
          <w:szCs w:val="28"/>
        </w:rPr>
        <w:t>.</w:t>
      </w:r>
      <w:r w:rsidR="00411782" w:rsidRPr="001E4625">
        <w:rPr>
          <w:color w:val="000000" w:themeColor="text1"/>
          <w:sz w:val="28"/>
          <w:szCs w:val="28"/>
        </w:rPr>
        <w:t xml:space="preserve"> 1,7 млн.руб.</w:t>
      </w:r>
      <w:r w:rsidR="00196EE7" w:rsidRPr="001E4625">
        <w:rPr>
          <w:color w:val="000000" w:themeColor="text1"/>
          <w:sz w:val="28"/>
          <w:szCs w:val="28"/>
        </w:rPr>
        <w:t>).</w:t>
      </w:r>
      <w:r w:rsidR="00FD2002" w:rsidRPr="001E4625">
        <w:rPr>
          <w:color w:val="000000" w:themeColor="text1"/>
          <w:sz w:val="28"/>
          <w:szCs w:val="28"/>
        </w:rPr>
        <w:t xml:space="preserve">                             </w:t>
      </w:r>
    </w:p>
    <w:p w:rsidR="00FA42D7" w:rsidRPr="001E4625" w:rsidRDefault="00FA42D7" w:rsidP="001E4625">
      <w:pPr>
        <w:shd w:val="clear" w:color="auto" w:fill="FFFFFF"/>
        <w:spacing w:line="276" w:lineRule="auto"/>
        <w:ind w:left="-851"/>
        <w:jc w:val="both"/>
        <w:rPr>
          <w:color w:val="000000" w:themeColor="text1"/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t xml:space="preserve">    </w:t>
      </w:r>
      <w:r w:rsidR="00235712" w:rsidRPr="001E4625">
        <w:rPr>
          <w:color w:val="000000" w:themeColor="text1"/>
          <w:sz w:val="28"/>
          <w:szCs w:val="28"/>
        </w:rPr>
        <w:t xml:space="preserve"> </w:t>
      </w:r>
      <w:r w:rsidRPr="001E4625">
        <w:rPr>
          <w:color w:val="000000" w:themeColor="text1"/>
          <w:sz w:val="28"/>
          <w:szCs w:val="28"/>
        </w:rPr>
        <w:t>Победителем конкурсного отбора  по предоставлению гранта в форме субсидий на развитие материально- технической базы стал СССПК "Русь" с бизнес - проектом "Производство  гранулированного комбикорма" (1,4 млн.руб.)</w:t>
      </w:r>
      <w:r w:rsidR="00FD2002" w:rsidRPr="001E4625">
        <w:rPr>
          <w:color w:val="000000" w:themeColor="text1"/>
          <w:sz w:val="28"/>
          <w:szCs w:val="28"/>
        </w:rPr>
        <w:t>.</w:t>
      </w:r>
    </w:p>
    <w:p w:rsidR="007968CB" w:rsidRPr="001E4625" w:rsidRDefault="007968CB" w:rsidP="001E4625">
      <w:pPr>
        <w:pStyle w:val="Default"/>
        <w:spacing w:line="276" w:lineRule="auto"/>
        <w:ind w:left="-851" w:firstLine="284"/>
        <w:jc w:val="both"/>
        <w:rPr>
          <w:bCs/>
          <w:sz w:val="28"/>
          <w:szCs w:val="28"/>
        </w:rPr>
      </w:pPr>
      <w:r w:rsidRPr="001E4625">
        <w:rPr>
          <w:bCs/>
          <w:sz w:val="28"/>
          <w:szCs w:val="28"/>
        </w:rPr>
        <w:t>Устойчиво  развивается  кредитная кооперация. Сегодня в районе успешно функционируют  2</w:t>
      </w:r>
      <w:r w:rsidR="00FB7739" w:rsidRPr="001E4625">
        <w:rPr>
          <w:bCs/>
          <w:sz w:val="28"/>
          <w:szCs w:val="28"/>
        </w:rPr>
        <w:t>1</w:t>
      </w:r>
      <w:r w:rsidRPr="001E4625">
        <w:rPr>
          <w:bCs/>
          <w:sz w:val="28"/>
          <w:szCs w:val="28"/>
        </w:rPr>
        <w:t xml:space="preserve"> сельскохозяйственны</w:t>
      </w:r>
      <w:r w:rsidR="00A85412" w:rsidRPr="001E4625">
        <w:rPr>
          <w:bCs/>
          <w:sz w:val="28"/>
          <w:szCs w:val="28"/>
        </w:rPr>
        <w:t>й</w:t>
      </w:r>
      <w:r w:rsidRPr="001E4625">
        <w:rPr>
          <w:bCs/>
          <w:sz w:val="28"/>
          <w:szCs w:val="28"/>
        </w:rPr>
        <w:t xml:space="preserve"> кредитны</w:t>
      </w:r>
      <w:r w:rsidR="00A85412" w:rsidRPr="001E4625">
        <w:rPr>
          <w:bCs/>
          <w:sz w:val="28"/>
          <w:szCs w:val="28"/>
        </w:rPr>
        <w:t>й</w:t>
      </w:r>
      <w:r w:rsidRPr="001E4625">
        <w:rPr>
          <w:bCs/>
          <w:sz w:val="28"/>
          <w:szCs w:val="28"/>
        </w:rPr>
        <w:t xml:space="preserve"> кооператив.</w:t>
      </w:r>
    </w:p>
    <w:p w:rsidR="007968CB" w:rsidRPr="001E4625" w:rsidRDefault="007968CB" w:rsidP="001E4625">
      <w:pPr>
        <w:spacing w:line="276" w:lineRule="auto"/>
        <w:ind w:left="-851" w:right="169" w:firstLine="284"/>
        <w:jc w:val="both"/>
        <w:rPr>
          <w:sz w:val="28"/>
          <w:szCs w:val="28"/>
        </w:rPr>
      </w:pPr>
      <w:r w:rsidRPr="001E4625">
        <w:rPr>
          <w:bCs/>
          <w:sz w:val="28"/>
          <w:szCs w:val="28"/>
        </w:rPr>
        <w:t xml:space="preserve"> За отчетный период   объем выдаваемых  ими займов  достиг  </w:t>
      </w:r>
      <w:r w:rsidR="00363D0A" w:rsidRPr="001E4625">
        <w:rPr>
          <w:bCs/>
          <w:sz w:val="28"/>
          <w:szCs w:val="28"/>
        </w:rPr>
        <w:t>24</w:t>
      </w:r>
      <w:r w:rsidR="00373132" w:rsidRPr="001E4625">
        <w:rPr>
          <w:bCs/>
          <w:sz w:val="28"/>
          <w:szCs w:val="28"/>
        </w:rPr>
        <w:t xml:space="preserve"> млн. руб., из которых 19 </w:t>
      </w:r>
      <w:r w:rsidR="000B1B69" w:rsidRPr="001E4625">
        <w:rPr>
          <w:bCs/>
          <w:sz w:val="28"/>
          <w:szCs w:val="28"/>
        </w:rPr>
        <w:t xml:space="preserve"> </w:t>
      </w:r>
      <w:r w:rsidRPr="001E4625">
        <w:rPr>
          <w:bCs/>
          <w:sz w:val="28"/>
          <w:szCs w:val="28"/>
        </w:rPr>
        <w:t>млн. руб. направлено на развитие  личных подс</w:t>
      </w:r>
      <w:r w:rsidR="000B1B69" w:rsidRPr="001E4625">
        <w:rPr>
          <w:bCs/>
          <w:sz w:val="28"/>
          <w:szCs w:val="28"/>
        </w:rPr>
        <w:t xml:space="preserve">обных хозяйств. </w:t>
      </w:r>
      <w:r w:rsidRPr="001E4625">
        <w:rPr>
          <w:bCs/>
          <w:sz w:val="28"/>
          <w:szCs w:val="28"/>
        </w:rPr>
        <w:t xml:space="preserve"> </w:t>
      </w:r>
      <w:r w:rsidRPr="001E4625">
        <w:rPr>
          <w:sz w:val="28"/>
          <w:szCs w:val="28"/>
        </w:rPr>
        <w:t xml:space="preserve">Объем личных сбережений членов кооперативов составил </w:t>
      </w:r>
      <w:r w:rsidR="00363D0A" w:rsidRPr="001E4625">
        <w:rPr>
          <w:sz w:val="28"/>
          <w:szCs w:val="28"/>
        </w:rPr>
        <w:t>19</w:t>
      </w:r>
      <w:r w:rsidR="000102E2" w:rsidRPr="001E4625">
        <w:rPr>
          <w:sz w:val="28"/>
          <w:szCs w:val="28"/>
        </w:rPr>
        <w:t xml:space="preserve"> </w:t>
      </w:r>
      <w:r w:rsidR="000B1B69" w:rsidRPr="001E4625">
        <w:rPr>
          <w:sz w:val="28"/>
          <w:szCs w:val="28"/>
        </w:rPr>
        <w:t>млн</w:t>
      </w:r>
      <w:r w:rsidRPr="001E4625">
        <w:rPr>
          <w:sz w:val="28"/>
          <w:szCs w:val="28"/>
        </w:rPr>
        <w:t>. руб.</w:t>
      </w:r>
    </w:p>
    <w:p w:rsidR="007968CB" w:rsidRPr="001E4625" w:rsidRDefault="007968CB" w:rsidP="001E4625">
      <w:pPr>
        <w:shd w:val="clear" w:color="auto" w:fill="FFFFFF"/>
        <w:spacing w:line="276" w:lineRule="auto"/>
        <w:ind w:left="-851" w:firstLine="284"/>
        <w:jc w:val="both"/>
        <w:rPr>
          <w:bCs/>
          <w:sz w:val="28"/>
          <w:szCs w:val="28"/>
        </w:rPr>
      </w:pPr>
      <w:r w:rsidRPr="001E4625">
        <w:rPr>
          <w:color w:val="000000"/>
          <w:sz w:val="28"/>
          <w:szCs w:val="28"/>
        </w:rPr>
        <w:lastRenderedPageBreak/>
        <w:t xml:space="preserve">Наращивают темпы роста и другие виды кооперации. </w:t>
      </w:r>
      <w:r w:rsidR="00EC53B3" w:rsidRPr="001E4625">
        <w:rPr>
          <w:color w:val="000000"/>
          <w:sz w:val="28"/>
          <w:szCs w:val="28"/>
        </w:rPr>
        <w:t>Закуплено сельскохозяйственной  продукции сельскохозяйственными потребительскими кооперативами на сумму 118 млн.руб., рост 111%. Р</w:t>
      </w:r>
      <w:r w:rsidRPr="001E4625">
        <w:rPr>
          <w:color w:val="000000"/>
          <w:sz w:val="28"/>
          <w:szCs w:val="28"/>
        </w:rPr>
        <w:t xml:space="preserve">еализовано </w:t>
      </w:r>
      <w:r w:rsidR="00EC53B3" w:rsidRPr="001E4625">
        <w:rPr>
          <w:color w:val="000000"/>
          <w:sz w:val="28"/>
          <w:szCs w:val="28"/>
        </w:rPr>
        <w:t xml:space="preserve">сельскохозяйственной </w:t>
      </w:r>
      <w:r w:rsidRPr="001E4625">
        <w:rPr>
          <w:color w:val="000000"/>
          <w:sz w:val="28"/>
          <w:szCs w:val="28"/>
        </w:rPr>
        <w:t xml:space="preserve"> продукции на </w:t>
      </w:r>
      <w:r w:rsidR="000102E2" w:rsidRPr="001E4625">
        <w:rPr>
          <w:color w:val="000000"/>
          <w:sz w:val="28"/>
          <w:szCs w:val="28"/>
        </w:rPr>
        <w:t xml:space="preserve"> сумму </w:t>
      </w:r>
      <w:r w:rsidR="001C0AB8" w:rsidRPr="001E4625">
        <w:rPr>
          <w:color w:val="000000"/>
          <w:sz w:val="28"/>
          <w:szCs w:val="28"/>
        </w:rPr>
        <w:t>149</w:t>
      </w:r>
      <w:r w:rsidRPr="001E4625">
        <w:rPr>
          <w:color w:val="000000"/>
          <w:sz w:val="28"/>
          <w:szCs w:val="28"/>
        </w:rPr>
        <w:t xml:space="preserve"> млн. руб</w:t>
      </w:r>
      <w:r w:rsidR="001C0AB8" w:rsidRPr="001E4625">
        <w:rPr>
          <w:color w:val="000000"/>
          <w:sz w:val="28"/>
          <w:szCs w:val="28"/>
        </w:rPr>
        <w:t>., рост 103%.</w:t>
      </w:r>
    </w:p>
    <w:p w:rsidR="00177398" w:rsidRPr="001E4625" w:rsidRDefault="007968CB" w:rsidP="001E4625">
      <w:pPr>
        <w:shd w:val="clear" w:color="auto" w:fill="FFFFFF"/>
        <w:spacing w:line="276" w:lineRule="auto"/>
        <w:ind w:left="-851" w:firstLine="284"/>
        <w:jc w:val="both"/>
        <w:rPr>
          <w:color w:val="000000"/>
          <w:sz w:val="28"/>
          <w:szCs w:val="28"/>
        </w:rPr>
      </w:pPr>
      <w:r w:rsidRPr="001E4625">
        <w:rPr>
          <w:color w:val="000000"/>
          <w:sz w:val="28"/>
          <w:szCs w:val="28"/>
          <w:shd w:val="clear" w:color="auto" w:fill="FFFFFF"/>
        </w:rPr>
        <w:t xml:space="preserve"> За отчетный период  заготовительную деятельность на территории района осуществл</w:t>
      </w:r>
      <w:r w:rsidR="000102E2" w:rsidRPr="001E4625">
        <w:rPr>
          <w:color w:val="000000"/>
          <w:sz w:val="28"/>
          <w:szCs w:val="28"/>
          <w:shd w:val="clear" w:color="auto" w:fill="FFFFFF"/>
        </w:rPr>
        <w:t xml:space="preserve">яют </w:t>
      </w:r>
      <w:r w:rsidRPr="001E4625">
        <w:rPr>
          <w:color w:val="000000"/>
          <w:sz w:val="28"/>
          <w:szCs w:val="28"/>
          <w:shd w:val="clear" w:color="auto" w:fill="FFFFFF"/>
        </w:rPr>
        <w:t xml:space="preserve">  30 заготовителей. </w:t>
      </w:r>
      <w:r w:rsidR="001F5005" w:rsidRPr="001E4625">
        <w:rPr>
          <w:color w:val="000000"/>
          <w:sz w:val="28"/>
          <w:szCs w:val="28"/>
        </w:rPr>
        <w:t xml:space="preserve">Заготовительные предприятия района закупили у населения  в текущем году излишки сельскохозяйственной продукции на </w:t>
      </w:r>
      <w:r w:rsidR="00363D0A" w:rsidRPr="001E4625">
        <w:rPr>
          <w:color w:val="000000"/>
          <w:sz w:val="28"/>
          <w:szCs w:val="28"/>
        </w:rPr>
        <w:t xml:space="preserve">559 </w:t>
      </w:r>
      <w:r w:rsidR="001F5005" w:rsidRPr="001E4625">
        <w:rPr>
          <w:color w:val="000000"/>
          <w:sz w:val="28"/>
          <w:szCs w:val="28"/>
        </w:rPr>
        <w:t xml:space="preserve">млн.руб.,  превысив данный показатель к периоду прошлого года на </w:t>
      </w:r>
      <w:r w:rsidR="00363D0A" w:rsidRPr="001E4625">
        <w:rPr>
          <w:color w:val="000000"/>
          <w:sz w:val="28"/>
          <w:szCs w:val="28"/>
        </w:rPr>
        <w:t>35</w:t>
      </w:r>
      <w:r w:rsidR="001F5005" w:rsidRPr="001E4625">
        <w:rPr>
          <w:color w:val="000000"/>
          <w:sz w:val="28"/>
          <w:szCs w:val="28"/>
        </w:rPr>
        <w:t xml:space="preserve">%. </w:t>
      </w:r>
    </w:p>
    <w:p w:rsidR="00177398" w:rsidRPr="001E4625" w:rsidRDefault="00CF6E5F" w:rsidP="001E4625">
      <w:pPr>
        <w:spacing w:line="276" w:lineRule="auto"/>
        <w:ind w:left="-851" w:firstLine="284"/>
        <w:jc w:val="both"/>
        <w:rPr>
          <w:sz w:val="28"/>
          <w:szCs w:val="28"/>
        </w:rPr>
      </w:pPr>
      <w:r w:rsidRPr="001E4625">
        <w:rPr>
          <w:sz w:val="28"/>
          <w:szCs w:val="28"/>
        </w:rPr>
        <w:t>П</w:t>
      </w:r>
      <w:r w:rsidR="00177398" w:rsidRPr="001E4625">
        <w:rPr>
          <w:sz w:val="28"/>
          <w:szCs w:val="28"/>
        </w:rPr>
        <w:t xml:space="preserve">отребительский рынок развивается в тесной взаимосвязи со всеми отраслями, обеспечивая предоставление товаров и услуг в соответствии с платежеспособным спросом населения. Сохранены высокие показатели развития отрасли. Общий объем розничной торговли с начала года составил </w:t>
      </w:r>
      <w:r w:rsidR="00A17E72" w:rsidRPr="001E4625">
        <w:rPr>
          <w:sz w:val="28"/>
          <w:szCs w:val="28"/>
        </w:rPr>
        <w:t>11,4</w:t>
      </w:r>
      <w:r w:rsidR="00177398" w:rsidRPr="001E4625">
        <w:rPr>
          <w:sz w:val="28"/>
          <w:szCs w:val="28"/>
        </w:rPr>
        <w:t xml:space="preserve"> </w:t>
      </w:r>
      <w:r w:rsidR="00983F52" w:rsidRPr="001E4625">
        <w:rPr>
          <w:sz w:val="28"/>
          <w:szCs w:val="28"/>
        </w:rPr>
        <w:t>млрд</w:t>
      </w:r>
      <w:r w:rsidR="00177398" w:rsidRPr="001E4625">
        <w:rPr>
          <w:sz w:val="28"/>
          <w:szCs w:val="28"/>
        </w:rPr>
        <w:t xml:space="preserve">. руб., темп роста </w:t>
      </w:r>
      <w:r w:rsidR="00FC01D8" w:rsidRPr="001E4625">
        <w:rPr>
          <w:sz w:val="28"/>
          <w:szCs w:val="28"/>
        </w:rPr>
        <w:t>127</w:t>
      </w:r>
      <w:r w:rsidR="00177398" w:rsidRPr="001E4625">
        <w:rPr>
          <w:sz w:val="28"/>
          <w:szCs w:val="28"/>
        </w:rPr>
        <w:t xml:space="preserve">%. </w:t>
      </w:r>
      <w:r w:rsidR="00983F52" w:rsidRPr="001E4625">
        <w:rPr>
          <w:sz w:val="28"/>
          <w:szCs w:val="28"/>
        </w:rPr>
        <w:t xml:space="preserve"> </w:t>
      </w:r>
      <w:r w:rsidR="00177398" w:rsidRPr="001E4625">
        <w:rPr>
          <w:sz w:val="28"/>
          <w:szCs w:val="28"/>
        </w:rPr>
        <w:t xml:space="preserve"> </w:t>
      </w:r>
    </w:p>
    <w:p w:rsidR="00476879" w:rsidRPr="001E4625" w:rsidRDefault="002B2521" w:rsidP="001E4625">
      <w:pPr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color w:val="000000"/>
          <w:sz w:val="28"/>
          <w:szCs w:val="28"/>
        </w:rPr>
        <w:t xml:space="preserve">    Оборот общественного питания снизился по сравнению с аналогичным периодом прошлого года на 18% и составил  </w:t>
      </w:r>
      <w:r w:rsidR="00FC01D8" w:rsidRPr="001E4625">
        <w:rPr>
          <w:color w:val="000000"/>
          <w:sz w:val="28"/>
          <w:szCs w:val="28"/>
        </w:rPr>
        <w:t>166</w:t>
      </w:r>
      <w:r w:rsidRPr="001E4625">
        <w:rPr>
          <w:color w:val="000000"/>
          <w:sz w:val="28"/>
          <w:szCs w:val="28"/>
        </w:rPr>
        <w:t xml:space="preserve"> млн.</w:t>
      </w:r>
      <w:r w:rsidR="00FC01D8" w:rsidRPr="001E4625">
        <w:rPr>
          <w:color w:val="000000"/>
          <w:sz w:val="28"/>
          <w:szCs w:val="28"/>
        </w:rPr>
        <w:t xml:space="preserve"> руб.</w:t>
      </w:r>
      <w:r w:rsidRPr="001E4625">
        <w:rPr>
          <w:color w:val="000000"/>
          <w:sz w:val="28"/>
          <w:szCs w:val="28"/>
        </w:rPr>
        <w:t xml:space="preserve"> Снижение данного показателя обусловлено приостановлением деятельности предприятий общественного питания</w:t>
      </w:r>
      <w:r w:rsidR="000102E2" w:rsidRPr="001E4625">
        <w:rPr>
          <w:color w:val="000000"/>
          <w:sz w:val="28"/>
          <w:szCs w:val="28"/>
        </w:rPr>
        <w:t xml:space="preserve"> в связи с </w:t>
      </w:r>
      <w:r w:rsidRPr="001E4625">
        <w:rPr>
          <w:color w:val="000000"/>
          <w:sz w:val="28"/>
          <w:szCs w:val="28"/>
        </w:rPr>
        <w:t xml:space="preserve"> распространением новой коронавирусной инфекции.                                                                                                 </w:t>
      </w:r>
    </w:p>
    <w:p w:rsidR="00177398" w:rsidRPr="001E4625" w:rsidRDefault="00177398" w:rsidP="001E4625">
      <w:pPr>
        <w:pStyle w:val="Default"/>
        <w:spacing w:line="276" w:lineRule="auto"/>
        <w:ind w:left="-851" w:firstLine="284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Сфера бытового обслуживания района развивается умеренными темпами. Населению района оказано услуг на сумму более </w:t>
      </w:r>
      <w:r w:rsidR="00FC01D8" w:rsidRPr="001E4625">
        <w:rPr>
          <w:sz w:val="28"/>
          <w:szCs w:val="28"/>
        </w:rPr>
        <w:t>213</w:t>
      </w:r>
      <w:r w:rsidR="002B2521" w:rsidRPr="001E4625">
        <w:rPr>
          <w:sz w:val="28"/>
          <w:szCs w:val="28"/>
        </w:rPr>
        <w:t xml:space="preserve"> </w:t>
      </w:r>
      <w:r w:rsidRPr="001E4625">
        <w:rPr>
          <w:sz w:val="28"/>
          <w:szCs w:val="28"/>
        </w:rPr>
        <w:t xml:space="preserve">млн. руб., что на </w:t>
      </w:r>
      <w:r w:rsidR="00FC01D8" w:rsidRPr="001E4625">
        <w:rPr>
          <w:sz w:val="28"/>
          <w:szCs w:val="28"/>
        </w:rPr>
        <w:t>18</w:t>
      </w:r>
      <w:r w:rsidRPr="001E4625">
        <w:rPr>
          <w:sz w:val="28"/>
          <w:szCs w:val="28"/>
        </w:rPr>
        <w:t xml:space="preserve"> % больше уровня прошлого года.  Объем бытовых услуг на 1 жителя составил </w:t>
      </w:r>
      <w:r w:rsidR="00FC01D8" w:rsidRPr="001E4625">
        <w:rPr>
          <w:sz w:val="28"/>
          <w:szCs w:val="28"/>
        </w:rPr>
        <w:t xml:space="preserve">6501 </w:t>
      </w:r>
      <w:r w:rsidRPr="001E4625">
        <w:rPr>
          <w:sz w:val="28"/>
          <w:szCs w:val="28"/>
        </w:rPr>
        <w:t>руб</w:t>
      </w:r>
      <w:r w:rsidR="002B2521" w:rsidRPr="001E4625">
        <w:rPr>
          <w:sz w:val="28"/>
          <w:szCs w:val="28"/>
        </w:rPr>
        <w:t>.</w:t>
      </w:r>
      <w:r w:rsidRPr="001E4625">
        <w:rPr>
          <w:sz w:val="28"/>
          <w:szCs w:val="28"/>
        </w:rPr>
        <w:t xml:space="preserve"> (в прошлом году </w:t>
      </w:r>
      <w:r w:rsidR="00FC01D8" w:rsidRPr="001E4625">
        <w:rPr>
          <w:sz w:val="28"/>
          <w:szCs w:val="28"/>
        </w:rPr>
        <w:t>5255</w:t>
      </w:r>
      <w:r w:rsidR="00DE5965" w:rsidRPr="001E4625">
        <w:rPr>
          <w:sz w:val="28"/>
          <w:szCs w:val="28"/>
        </w:rPr>
        <w:t xml:space="preserve"> </w:t>
      </w:r>
      <w:r w:rsidRPr="001E4625">
        <w:rPr>
          <w:sz w:val="28"/>
          <w:szCs w:val="28"/>
        </w:rPr>
        <w:t xml:space="preserve">руб.).  </w:t>
      </w:r>
    </w:p>
    <w:p w:rsidR="007E708A" w:rsidRPr="001E4625" w:rsidRDefault="00177398" w:rsidP="001E4625">
      <w:pPr>
        <w:pStyle w:val="a3"/>
        <w:spacing w:before="0" w:beforeAutospacing="0" w:after="0" w:afterAutospacing="0" w:line="276" w:lineRule="auto"/>
        <w:ind w:left="-851"/>
        <w:jc w:val="both"/>
        <w:rPr>
          <w:color w:val="000000"/>
          <w:sz w:val="28"/>
          <w:szCs w:val="28"/>
        </w:rPr>
      </w:pPr>
      <w:r w:rsidRPr="001E4625">
        <w:rPr>
          <w:sz w:val="28"/>
          <w:szCs w:val="28"/>
        </w:rPr>
        <w:t>      </w:t>
      </w:r>
      <w:r w:rsidR="007E708A" w:rsidRPr="001E4625">
        <w:rPr>
          <w:color w:val="000000"/>
          <w:sz w:val="28"/>
          <w:szCs w:val="28"/>
        </w:rPr>
        <w:t xml:space="preserve">Объём инвестиций в основной капитал по полному кругу предприятий составил 1 млрд. </w:t>
      </w:r>
      <w:r w:rsidR="00176D3B" w:rsidRPr="001E4625">
        <w:rPr>
          <w:color w:val="000000"/>
          <w:sz w:val="28"/>
          <w:szCs w:val="28"/>
        </w:rPr>
        <w:t>843</w:t>
      </w:r>
      <w:r w:rsidR="007E708A" w:rsidRPr="001E4625">
        <w:rPr>
          <w:color w:val="000000"/>
          <w:sz w:val="28"/>
          <w:szCs w:val="28"/>
        </w:rPr>
        <w:t xml:space="preserve"> млн. рублей, ниже данного показателя прошлого года на 2</w:t>
      </w:r>
      <w:r w:rsidR="00176D3B" w:rsidRPr="001E4625">
        <w:rPr>
          <w:color w:val="000000"/>
          <w:sz w:val="28"/>
          <w:szCs w:val="28"/>
        </w:rPr>
        <w:t>2</w:t>
      </w:r>
      <w:r w:rsidR="007E708A" w:rsidRPr="001E4625">
        <w:rPr>
          <w:color w:val="000000"/>
          <w:sz w:val="28"/>
          <w:szCs w:val="28"/>
        </w:rPr>
        <w:t>%.</w:t>
      </w:r>
      <w:r w:rsidR="00647D74" w:rsidRPr="001E4625">
        <w:rPr>
          <w:color w:val="000000"/>
          <w:sz w:val="28"/>
          <w:szCs w:val="28"/>
        </w:rPr>
        <w:t xml:space="preserve"> </w:t>
      </w:r>
    </w:p>
    <w:p w:rsidR="007E708A" w:rsidRPr="001E4625" w:rsidRDefault="007E708A" w:rsidP="001E4625">
      <w:pPr>
        <w:shd w:val="clear" w:color="auto" w:fill="FFFFFF"/>
        <w:spacing w:line="276" w:lineRule="auto"/>
        <w:ind w:left="-851" w:firstLine="425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E4625">
        <w:rPr>
          <w:sz w:val="28"/>
          <w:szCs w:val="28"/>
        </w:rPr>
        <w:t xml:space="preserve"> Высокая инвестиционная активность наблюдалась в отрасли сельского хозяйства (</w:t>
      </w:r>
      <w:r w:rsidR="00BE5A92" w:rsidRPr="001E4625">
        <w:rPr>
          <w:sz w:val="28"/>
          <w:szCs w:val="28"/>
        </w:rPr>
        <w:t>824</w:t>
      </w:r>
      <w:r w:rsidRPr="001E4625">
        <w:rPr>
          <w:sz w:val="28"/>
          <w:szCs w:val="28"/>
          <w:bdr w:val="none" w:sz="0" w:space="0" w:color="auto" w:frame="1"/>
          <w:shd w:val="clear" w:color="auto" w:fill="FFFFFF"/>
        </w:rPr>
        <w:t xml:space="preserve"> млн. руб.). Инвестиционные вложения сельхозпредприятиями  района направлены на приобретение транспортных средств, высокотехнологич</w:t>
      </w:r>
      <w:r w:rsidR="000A05EA" w:rsidRPr="001E4625">
        <w:rPr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E4625">
        <w:rPr>
          <w:sz w:val="28"/>
          <w:szCs w:val="28"/>
          <w:bdr w:val="none" w:sz="0" w:space="0" w:color="auto" w:frame="1"/>
          <w:shd w:val="clear" w:color="auto" w:fill="FFFFFF"/>
        </w:rPr>
        <w:t>ой техники, строительство ангаров для  хранения продукции растениеводства.</w:t>
      </w:r>
      <w:r w:rsidRPr="001E4625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1E4625">
        <w:rPr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7E708A" w:rsidRPr="001E4625" w:rsidRDefault="007E708A" w:rsidP="001E4625">
      <w:pPr>
        <w:shd w:val="clear" w:color="auto" w:fill="FFFFFF"/>
        <w:spacing w:line="276" w:lineRule="auto"/>
        <w:ind w:left="-851" w:firstLine="425"/>
        <w:jc w:val="both"/>
        <w:rPr>
          <w:i/>
          <w:sz w:val="28"/>
          <w:szCs w:val="28"/>
        </w:rPr>
      </w:pPr>
      <w:r w:rsidRPr="001E4625">
        <w:rPr>
          <w:sz w:val="28"/>
          <w:szCs w:val="28"/>
          <w:shd w:val="clear" w:color="auto" w:fill="FFFFFF"/>
        </w:rPr>
        <w:t>В промышленности капитальные вложения были направлены в основном на       модернизацию оборудования, совершенствование технологических процессов</w:t>
      </w:r>
      <w:r w:rsidR="000A05EA" w:rsidRPr="001E4625">
        <w:rPr>
          <w:sz w:val="28"/>
          <w:szCs w:val="28"/>
          <w:shd w:val="clear" w:color="auto" w:fill="FFFFFF"/>
        </w:rPr>
        <w:t>(</w:t>
      </w:r>
      <w:r w:rsidRPr="001E4625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ПАО «Добринский сахарный завод» более </w:t>
      </w:r>
      <w:r w:rsidR="00BE5A92" w:rsidRPr="001E4625">
        <w:rPr>
          <w:i/>
          <w:sz w:val="28"/>
          <w:szCs w:val="28"/>
          <w:bdr w:val="none" w:sz="0" w:space="0" w:color="auto" w:frame="1"/>
          <w:shd w:val="clear" w:color="auto" w:fill="FFFFFF"/>
        </w:rPr>
        <w:t>250</w:t>
      </w:r>
      <w:r w:rsidRPr="001E4625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млн. руб</w:t>
      </w:r>
      <w:r w:rsidR="000A05EA" w:rsidRPr="001E4625">
        <w:rPr>
          <w:i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1E4625">
        <w:rPr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E708A" w:rsidRPr="001E4625" w:rsidRDefault="007E708A" w:rsidP="001E4625">
      <w:pPr>
        <w:shd w:val="clear" w:color="auto" w:fill="FFFFFF"/>
        <w:spacing w:line="276" w:lineRule="auto"/>
        <w:ind w:left="-851" w:firstLine="425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Более </w:t>
      </w:r>
      <w:r w:rsidR="00B300B5" w:rsidRPr="001E4625">
        <w:rPr>
          <w:sz w:val="28"/>
          <w:szCs w:val="28"/>
        </w:rPr>
        <w:t>20</w:t>
      </w:r>
      <w:r w:rsidRPr="001E4625">
        <w:rPr>
          <w:sz w:val="28"/>
          <w:szCs w:val="28"/>
        </w:rPr>
        <w:t xml:space="preserve"> млн.руб. направлено  </w:t>
      </w:r>
      <w:r w:rsidR="003D6EA5" w:rsidRPr="001E4625">
        <w:rPr>
          <w:sz w:val="28"/>
          <w:szCs w:val="28"/>
        </w:rPr>
        <w:t>на</w:t>
      </w:r>
      <w:r w:rsidRPr="001E4625">
        <w:rPr>
          <w:sz w:val="28"/>
          <w:szCs w:val="28"/>
        </w:rPr>
        <w:t xml:space="preserve"> реконструкцию и строительство торговых помещений. В развитие социальной сферы  </w:t>
      </w:r>
      <w:r w:rsidR="003D6EA5" w:rsidRPr="001E4625">
        <w:rPr>
          <w:sz w:val="28"/>
          <w:szCs w:val="28"/>
        </w:rPr>
        <w:t xml:space="preserve">вложено около </w:t>
      </w:r>
      <w:r w:rsidR="009432D3" w:rsidRPr="001E4625">
        <w:rPr>
          <w:sz w:val="28"/>
          <w:szCs w:val="28"/>
        </w:rPr>
        <w:t>30</w:t>
      </w:r>
      <w:r w:rsidR="003D6EA5" w:rsidRPr="001E4625">
        <w:rPr>
          <w:sz w:val="28"/>
          <w:szCs w:val="28"/>
        </w:rPr>
        <w:t xml:space="preserve"> </w:t>
      </w:r>
      <w:r w:rsidRPr="001E4625">
        <w:rPr>
          <w:sz w:val="28"/>
          <w:szCs w:val="28"/>
        </w:rPr>
        <w:t>млн.руб.</w:t>
      </w:r>
    </w:p>
    <w:p w:rsidR="00B0792F" w:rsidRPr="001E4625" w:rsidRDefault="00B0792F" w:rsidP="001E4625">
      <w:pPr>
        <w:spacing w:line="276" w:lineRule="auto"/>
        <w:ind w:left="-851" w:firstLine="425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Более </w:t>
      </w:r>
      <w:r w:rsidR="00BE5A92" w:rsidRPr="001E4625">
        <w:rPr>
          <w:sz w:val="28"/>
          <w:szCs w:val="28"/>
        </w:rPr>
        <w:t>330</w:t>
      </w:r>
      <w:r w:rsidRPr="001E4625">
        <w:rPr>
          <w:sz w:val="28"/>
          <w:szCs w:val="28"/>
        </w:rPr>
        <w:t xml:space="preserve"> млн. руб. или 1</w:t>
      </w:r>
      <w:r w:rsidR="00BE5A92" w:rsidRPr="001E4625">
        <w:rPr>
          <w:sz w:val="28"/>
          <w:szCs w:val="28"/>
        </w:rPr>
        <w:t>8</w:t>
      </w:r>
      <w:r w:rsidRPr="001E4625">
        <w:rPr>
          <w:sz w:val="28"/>
          <w:szCs w:val="28"/>
        </w:rPr>
        <w:t xml:space="preserve"> %  от общего объема инвестиций вложено представителями малого и среднего предпринимательства в приобретение оборудования, сельскохозяйственной техники, строительство новых объектов. </w:t>
      </w:r>
    </w:p>
    <w:p w:rsidR="00BE2B7F" w:rsidRPr="001E4625" w:rsidRDefault="0056161E" w:rsidP="001E4625">
      <w:pPr>
        <w:spacing w:line="276" w:lineRule="auto"/>
        <w:ind w:left="-993" w:firstLine="567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</w:t>
      </w:r>
      <w:r w:rsidR="00B0792F" w:rsidRPr="001E4625">
        <w:rPr>
          <w:sz w:val="28"/>
          <w:szCs w:val="28"/>
        </w:rPr>
        <w:t>Современная экономика во многом зависит и от уровня развития малого бизнеса. По состоянию на 01.</w:t>
      </w:r>
      <w:r w:rsidRPr="001E4625">
        <w:rPr>
          <w:sz w:val="28"/>
          <w:szCs w:val="28"/>
        </w:rPr>
        <w:t>1</w:t>
      </w:r>
      <w:r w:rsidR="0097324C" w:rsidRPr="001E4625">
        <w:rPr>
          <w:sz w:val="28"/>
          <w:szCs w:val="28"/>
        </w:rPr>
        <w:t>0</w:t>
      </w:r>
      <w:r w:rsidR="00B0792F" w:rsidRPr="001E4625">
        <w:rPr>
          <w:sz w:val="28"/>
          <w:szCs w:val="28"/>
        </w:rPr>
        <w:t xml:space="preserve">.2020 года работает </w:t>
      </w:r>
      <w:r w:rsidR="0097324C" w:rsidRPr="001E4625">
        <w:rPr>
          <w:sz w:val="28"/>
          <w:szCs w:val="28"/>
        </w:rPr>
        <w:t>846</w:t>
      </w:r>
      <w:r w:rsidR="00B0792F" w:rsidRPr="001E4625">
        <w:rPr>
          <w:sz w:val="28"/>
          <w:szCs w:val="28"/>
        </w:rPr>
        <w:t xml:space="preserve"> субъект</w:t>
      </w:r>
      <w:r w:rsidR="000D2DD5" w:rsidRPr="001E4625">
        <w:rPr>
          <w:sz w:val="28"/>
          <w:szCs w:val="28"/>
        </w:rPr>
        <w:t>ов</w:t>
      </w:r>
      <w:r w:rsidR="00B0792F" w:rsidRPr="001E4625">
        <w:rPr>
          <w:sz w:val="28"/>
          <w:szCs w:val="28"/>
        </w:rPr>
        <w:t xml:space="preserve"> малого и </w:t>
      </w:r>
      <w:r w:rsidR="00B0792F" w:rsidRPr="001E4625">
        <w:rPr>
          <w:sz w:val="28"/>
          <w:szCs w:val="28"/>
        </w:rPr>
        <w:lastRenderedPageBreak/>
        <w:t>среднего предпринимательства.</w:t>
      </w:r>
      <w:r w:rsidRPr="001E4625">
        <w:rPr>
          <w:sz w:val="28"/>
          <w:szCs w:val="28"/>
        </w:rPr>
        <w:t xml:space="preserve"> </w:t>
      </w:r>
      <w:r w:rsidR="00AC2A20" w:rsidRPr="001E4625">
        <w:rPr>
          <w:sz w:val="28"/>
          <w:szCs w:val="28"/>
        </w:rPr>
        <w:t>Количество зарегистрированных субъектов малого бизне</w:t>
      </w:r>
      <w:r w:rsidR="00867ED6" w:rsidRPr="001E4625">
        <w:rPr>
          <w:sz w:val="28"/>
          <w:szCs w:val="28"/>
        </w:rPr>
        <w:t xml:space="preserve">са за 9 месяцев текущего года  </w:t>
      </w:r>
      <w:r w:rsidR="00A10386" w:rsidRPr="001E4625">
        <w:rPr>
          <w:sz w:val="28"/>
          <w:szCs w:val="28"/>
        </w:rPr>
        <w:t>112</w:t>
      </w:r>
      <w:r w:rsidR="00867ED6" w:rsidRPr="001E4625">
        <w:rPr>
          <w:sz w:val="28"/>
          <w:szCs w:val="28"/>
        </w:rPr>
        <w:t xml:space="preserve"> человек</w:t>
      </w:r>
      <w:r w:rsidR="00A10386" w:rsidRPr="001E4625">
        <w:rPr>
          <w:sz w:val="28"/>
          <w:szCs w:val="28"/>
        </w:rPr>
        <w:t xml:space="preserve">. </w:t>
      </w:r>
      <w:r w:rsidR="0097324C" w:rsidRPr="001E4625">
        <w:rPr>
          <w:sz w:val="28"/>
          <w:szCs w:val="28"/>
        </w:rPr>
        <w:t xml:space="preserve"> </w:t>
      </w:r>
      <w:r w:rsidR="00B0792F" w:rsidRPr="001E4625">
        <w:rPr>
          <w:sz w:val="28"/>
          <w:szCs w:val="28"/>
        </w:rPr>
        <w:tab/>
      </w:r>
      <w:r w:rsidR="00BE2B7F" w:rsidRPr="001E4625">
        <w:rPr>
          <w:sz w:val="28"/>
          <w:szCs w:val="28"/>
        </w:rPr>
        <w:t xml:space="preserve">Количество самозанятых граждан, зафиксировавших свой статус с учетом введения налогового режима для самозанятых, составило </w:t>
      </w:r>
      <w:r w:rsidR="00566F2A" w:rsidRPr="001E4625">
        <w:rPr>
          <w:sz w:val="28"/>
          <w:szCs w:val="28"/>
        </w:rPr>
        <w:t>80</w:t>
      </w:r>
      <w:r w:rsidR="00BE2B7F" w:rsidRPr="001E4625">
        <w:rPr>
          <w:sz w:val="28"/>
          <w:szCs w:val="28"/>
        </w:rPr>
        <w:t xml:space="preserve"> человек.</w:t>
      </w:r>
    </w:p>
    <w:p w:rsidR="00B0792F" w:rsidRPr="001E4625" w:rsidRDefault="00A10386" w:rsidP="001E4625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textAlignment w:val="baseline"/>
        <w:rPr>
          <w:sz w:val="28"/>
          <w:szCs w:val="28"/>
        </w:rPr>
      </w:pPr>
      <w:r w:rsidRPr="001E4625">
        <w:rPr>
          <w:sz w:val="28"/>
          <w:szCs w:val="28"/>
        </w:rPr>
        <w:t xml:space="preserve">    </w:t>
      </w:r>
      <w:r w:rsidR="00B0792F" w:rsidRPr="001E4625">
        <w:rPr>
          <w:sz w:val="28"/>
          <w:szCs w:val="28"/>
        </w:rPr>
        <w:t xml:space="preserve">Микрокредитной компанией - Липецкий  областной фонд поддержки  малого и среднего предпринимательства  субъектам малого бизнеса было предоставлено </w:t>
      </w:r>
      <w:r w:rsidR="0056161E" w:rsidRPr="001E4625">
        <w:rPr>
          <w:sz w:val="28"/>
          <w:szCs w:val="28"/>
        </w:rPr>
        <w:t>13</w:t>
      </w:r>
      <w:r w:rsidR="00B0792F" w:rsidRPr="001E4625">
        <w:rPr>
          <w:sz w:val="28"/>
          <w:szCs w:val="28"/>
        </w:rPr>
        <w:t xml:space="preserve"> микрозаймов на сумму </w:t>
      </w:r>
      <w:r w:rsidR="0056161E" w:rsidRPr="001E4625">
        <w:rPr>
          <w:sz w:val="28"/>
          <w:szCs w:val="28"/>
        </w:rPr>
        <w:t>22</w:t>
      </w:r>
      <w:r w:rsidR="00B0792F" w:rsidRPr="001E4625">
        <w:rPr>
          <w:sz w:val="28"/>
          <w:szCs w:val="28"/>
        </w:rPr>
        <w:t xml:space="preserve"> млн. рублей.</w:t>
      </w:r>
    </w:p>
    <w:p w:rsidR="00B0792F" w:rsidRPr="001E4625" w:rsidRDefault="00B0792F" w:rsidP="001E4625">
      <w:pPr>
        <w:shd w:val="clear" w:color="auto" w:fill="FFFFFF"/>
        <w:spacing w:line="276" w:lineRule="auto"/>
        <w:ind w:left="-993" w:firstLine="142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       В течение отчетного периода  оказывались </w:t>
      </w:r>
      <w:r w:rsidRPr="001E4625">
        <w:rPr>
          <w:color w:val="000000"/>
          <w:sz w:val="28"/>
          <w:szCs w:val="28"/>
        </w:rPr>
        <w:t xml:space="preserve"> информационно-консультационные услуги предпринимателям по  вопросам организации предпринимательской деятельности, налогообложения, предоставлению целевых займов и микрозаймов.                          </w:t>
      </w:r>
      <w:r w:rsidRPr="001E4625">
        <w:rPr>
          <w:color w:val="000000"/>
          <w:sz w:val="28"/>
          <w:szCs w:val="28"/>
        </w:rPr>
        <w:tab/>
        <w:t>Для повышения образовательного уровня субъектов малого бизнеса в отчетном периоде был</w:t>
      </w:r>
      <w:r w:rsidR="00E72B7D" w:rsidRPr="001E4625">
        <w:rPr>
          <w:color w:val="000000"/>
          <w:sz w:val="28"/>
          <w:szCs w:val="28"/>
        </w:rPr>
        <w:t xml:space="preserve">и </w:t>
      </w:r>
      <w:r w:rsidRPr="001E4625">
        <w:rPr>
          <w:color w:val="000000"/>
          <w:sz w:val="28"/>
          <w:szCs w:val="28"/>
        </w:rPr>
        <w:t xml:space="preserve"> организован</w:t>
      </w:r>
      <w:r w:rsidR="00E72B7D" w:rsidRPr="001E4625">
        <w:rPr>
          <w:color w:val="000000"/>
          <w:sz w:val="28"/>
          <w:szCs w:val="28"/>
        </w:rPr>
        <w:t>ы и проведены</w:t>
      </w:r>
      <w:r w:rsidRPr="001E4625">
        <w:rPr>
          <w:color w:val="000000"/>
          <w:sz w:val="28"/>
          <w:szCs w:val="28"/>
        </w:rPr>
        <w:t xml:space="preserve"> </w:t>
      </w:r>
      <w:r w:rsidRPr="001E4625">
        <w:rPr>
          <w:sz w:val="28"/>
          <w:szCs w:val="28"/>
        </w:rPr>
        <w:t xml:space="preserve"> обучающи</w:t>
      </w:r>
      <w:r w:rsidR="00E72B7D" w:rsidRPr="001E4625">
        <w:rPr>
          <w:sz w:val="28"/>
          <w:szCs w:val="28"/>
        </w:rPr>
        <w:t xml:space="preserve">е </w:t>
      </w:r>
      <w:r w:rsidRPr="001E4625">
        <w:rPr>
          <w:sz w:val="28"/>
          <w:szCs w:val="28"/>
        </w:rPr>
        <w:t xml:space="preserve"> вебинар</w:t>
      </w:r>
      <w:r w:rsidR="0056161E" w:rsidRPr="001E4625">
        <w:rPr>
          <w:sz w:val="28"/>
          <w:szCs w:val="28"/>
        </w:rPr>
        <w:t xml:space="preserve">ы, </w:t>
      </w:r>
      <w:r w:rsidRPr="001E4625">
        <w:rPr>
          <w:sz w:val="28"/>
          <w:szCs w:val="28"/>
        </w:rPr>
        <w:t xml:space="preserve">в которых приняло участие </w:t>
      </w:r>
      <w:r w:rsidR="0056161E" w:rsidRPr="001E4625">
        <w:rPr>
          <w:sz w:val="28"/>
          <w:szCs w:val="28"/>
        </w:rPr>
        <w:t xml:space="preserve"> более 50</w:t>
      </w:r>
      <w:r w:rsidRPr="001E4625">
        <w:rPr>
          <w:sz w:val="28"/>
          <w:szCs w:val="28"/>
        </w:rPr>
        <w:t xml:space="preserve"> субъектов малого и среднего предпринимательства. На </w:t>
      </w:r>
      <w:r w:rsidR="00E72B7D" w:rsidRPr="001E4625">
        <w:rPr>
          <w:sz w:val="28"/>
          <w:szCs w:val="28"/>
        </w:rPr>
        <w:t xml:space="preserve">регулярной </w:t>
      </w:r>
      <w:r w:rsidRPr="001E4625">
        <w:rPr>
          <w:sz w:val="28"/>
          <w:szCs w:val="28"/>
        </w:rPr>
        <w:t xml:space="preserve"> основе  ведется работа по информированию субъектов малого и среднего предпринимательства посредством размещения информации на официальном сайте </w:t>
      </w:r>
      <w:r w:rsidR="0056161E" w:rsidRPr="001E4625">
        <w:rPr>
          <w:sz w:val="28"/>
          <w:szCs w:val="28"/>
        </w:rPr>
        <w:t>а</w:t>
      </w:r>
      <w:r w:rsidRPr="001E4625">
        <w:rPr>
          <w:sz w:val="28"/>
          <w:szCs w:val="28"/>
        </w:rPr>
        <w:t xml:space="preserve">дминистрации Добринского  муниципального района.    </w:t>
      </w:r>
    </w:p>
    <w:p w:rsidR="00B0792F" w:rsidRPr="001E4625" w:rsidRDefault="00B0792F" w:rsidP="001E4625">
      <w:pPr>
        <w:shd w:val="clear" w:color="auto" w:fill="FFFFFF"/>
        <w:spacing w:line="276" w:lineRule="auto"/>
        <w:ind w:left="-993"/>
        <w:jc w:val="both"/>
        <w:rPr>
          <w:color w:val="000000"/>
          <w:sz w:val="28"/>
          <w:szCs w:val="28"/>
        </w:rPr>
      </w:pPr>
      <w:r w:rsidRPr="001E4625">
        <w:rPr>
          <w:sz w:val="28"/>
          <w:szCs w:val="28"/>
        </w:rPr>
        <w:t xml:space="preserve">       В связи с ухудшением ситуации в результате распространения</w:t>
      </w:r>
      <w:r w:rsidRPr="001E4625">
        <w:rPr>
          <w:color w:val="000000"/>
          <w:sz w:val="28"/>
          <w:szCs w:val="28"/>
        </w:rPr>
        <w:t xml:space="preserve"> новой коронавирусной инфекции (COVID-19), в рамках </w:t>
      </w:r>
      <w:r w:rsidR="000102E2" w:rsidRPr="001E4625">
        <w:rPr>
          <w:color w:val="000000"/>
          <w:sz w:val="28"/>
          <w:szCs w:val="28"/>
        </w:rPr>
        <w:t>м</w:t>
      </w:r>
      <w:r w:rsidRPr="001E4625">
        <w:rPr>
          <w:color w:val="000000"/>
          <w:sz w:val="28"/>
          <w:szCs w:val="28"/>
        </w:rPr>
        <w:t>униципальной программы "Создание условий для развития экономики</w:t>
      </w:r>
      <w:r w:rsidR="00E72B7D" w:rsidRPr="001E4625">
        <w:rPr>
          <w:color w:val="000000"/>
          <w:sz w:val="28"/>
          <w:szCs w:val="28"/>
        </w:rPr>
        <w:t xml:space="preserve"> Добринского муниципального района на период 2020-2024гг.</w:t>
      </w:r>
      <w:r w:rsidRPr="001E4625">
        <w:rPr>
          <w:color w:val="000000"/>
          <w:sz w:val="28"/>
          <w:szCs w:val="28"/>
        </w:rPr>
        <w:t>"</w:t>
      </w:r>
      <w:r w:rsidR="00E72B7D" w:rsidRPr="001E4625">
        <w:rPr>
          <w:color w:val="000000"/>
          <w:sz w:val="28"/>
          <w:szCs w:val="28"/>
        </w:rPr>
        <w:t xml:space="preserve"> </w:t>
      </w:r>
      <w:r w:rsidRPr="001E4625">
        <w:rPr>
          <w:color w:val="000000"/>
          <w:sz w:val="28"/>
          <w:szCs w:val="28"/>
        </w:rPr>
        <w:t xml:space="preserve"> предусмотрено предоставление субсидии на неотложные меры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инфекции.    На реализацию данного мероприятия дополнительно направлено 500 тыс. руб.   </w:t>
      </w:r>
    </w:p>
    <w:p w:rsidR="00501952" w:rsidRPr="001E4625" w:rsidRDefault="00B0792F" w:rsidP="001E4625">
      <w:pPr>
        <w:shd w:val="clear" w:color="auto" w:fill="FFFFFF"/>
        <w:spacing w:line="276" w:lineRule="auto"/>
        <w:ind w:left="-993"/>
        <w:jc w:val="both"/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</w:pPr>
      <w:r w:rsidRPr="001E4625">
        <w:rPr>
          <w:color w:val="000000"/>
          <w:sz w:val="28"/>
          <w:szCs w:val="28"/>
        </w:rPr>
        <w:t xml:space="preserve">       </w:t>
      </w:r>
      <w:r w:rsidR="00EE1153" w:rsidRPr="001E4625">
        <w:rPr>
          <w:sz w:val="28"/>
          <w:szCs w:val="28"/>
        </w:rPr>
        <w:t xml:space="preserve">В </w:t>
      </w:r>
      <w:r w:rsidR="00885F5E" w:rsidRPr="001E4625">
        <w:rPr>
          <w:sz w:val="28"/>
          <w:szCs w:val="28"/>
        </w:rPr>
        <w:t xml:space="preserve"> отчетном периоде </w:t>
      </w:r>
      <w:r w:rsidR="00EE1153" w:rsidRPr="001E4625">
        <w:rPr>
          <w:sz w:val="28"/>
          <w:szCs w:val="28"/>
        </w:rPr>
        <w:t xml:space="preserve">  из областного  бюджета </w:t>
      </w:r>
      <w:r w:rsidR="00885F5E" w:rsidRPr="001E4625">
        <w:rPr>
          <w:sz w:val="28"/>
          <w:szCs w:val="28"/>
        </w:rPr>
        <w:t xml:space="preserve"> </w:t>
      </w:r>
      <w:r w:rsidR="009A3D65" w:rsidRPr="001E4625">
        <w:rPr>
          <w:sz w:val="28"/>
          <w:szCs w:val="28"/>
        </w:rPr>
        <w:t xml:space="preserve"> на сумму 0,5 млн.руб. профинансирован  бизнес- проект "</w:t>
      </w:r>
      <w:r w:rsidR="009A3D65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Создание магазина продуктов и хозяйственных товаров в селе Ровенка Добринского муниципального района». Автор проекта –  индивидуальный предприниматель Бахтин Алексей Петрович. </w:t>
      </w:r>
    </w:p>
    <w:p w:rsidR="009A3D65" w:rsidRPr="001E4625" w:rsidRDefault="00501952" w:rsidP="001E4625">
      <w:pPr>
        <w:shd w:val="clear" w:color="auto" w:fill="FFFFFF"/>
        <w:spacing w:line="276" w:lineRule="auto"/>
        <w:ind w:left="-993"/>
        <w:jc w:val="both"/>
        <w:rPr>
          <w:sz w:val="28"/>
          <w:szCs w:val="28"/>
        </w:rPr>
      </w:pP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235712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В рамках  федерального закона от 17</w:t>
      </w:r>
      <w:r w:rsidR="00867ED6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июля 1999 г. №178-ФЗ "О государственной  социальной помощи" </w:t>
      </w:r>
      <w:r w:rsidR="00867ED6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зарегистрировано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17 индивидуальных предпринимател</w:t>
      </w:r>
      <w:r w:rsidR="00867ED6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ей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, которым  перечислена единовременная  выплата  в размере 250 тыс.руб. (всего 4,3 млн.руб</w:t>
      </w:r>
      <w:r w:rsidR="00515C64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)  на реализацию бизнес</w:t>
      </w:r>
      <w:r w:rsidR="00515C64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15C64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r w:rsidR="00867ED6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 в области животноводства ("Выращивание  продукции животноводства" (КРС</w:t>
      </w:r>
      <w:r w:rsidR="00FD2002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67ED6" w:rsidRPr="001E4625">
        <w:rPr>
          <w:rStyle w:val="ae"/>
          <w:b w:val="0"/>
          <w:color w:val="1E1E1E"/>
          <w:sz w:val="28"/>
          <w:szCs w:val="28"/>
          <w:bdr w:val="none" w:sz="0" w:space="0" w:color="auto" w:frame="1"/>
          <w:shd w:val="clear" w:color="auto" w:fill="FFFFFF"/>
        </w:rPr>
        <w:t xml:space="preserve"> птицы), растениеводства  "Выращивание  овощей в открытом грунте")  и другие.</w:t>
      </w:r>
    </w:p>
    <w:p w:rsidR="00AC419F" w:rsidRPr="001E4625" w:rsidRDefault="005C00A5" w:rsidP="001E4625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color w:val="000000"/>
          <w:sz w:val="28"/>
          <w:szCs w:val="28"/>
        </w:rPr>
      </w:pPr>
      <w:r w:rsidRPr="001E4625">
        <w:rPr>
          <w:sz w:val="28"/>
          <w:szCs w:val="28"/>
        </w:rPr>
        <w:t xml:space="preserve">        </w:t>
      </w:r>
      <w:proofErr w:type="spellStart"/>
      <w:r w:rsidR="00E41AFA" w:rsidRPr="001E4625">
        <w:rPr>
          <w:sz w:val="28"/>
          <w:szCs w:val="28"/>
        </w:rPr>
        <w:t>Добринцы</w:t>
      </w:r>
      <w:proofErr w:type="spellEnd"/>
      <w:r w:rsidR="00E41AFA" w:rsidRPr="001E4625">
        <w:rPr>
          <w:sz w:val="28"/>
          <w:szCs w:val="28"/>
        </w:rPr>
        <w:t xml:space="preserve"> продолжают улучшать свои жилищные условия.</w:t>
      </w:r>
      <w:r w:rsidR="00461E85" w:rsidRPr="001E4625">
        <w:rPr>
          <w:sz w:val="28"/>
          <w:szCs w:val="28"/>
        </w:rPr>
        <w:t xml:space="preserve"> Индивидуальными застройщиками в январе - </w:t>
      </w:r>
      <w:r w:rsidR="009D4E0F" w:rsidRPr="001E4625">
        <w:rPr>
          <w:sz w:val="28"/>
          <w:szCs w:val="28"/>
        </w:rPr>
        <w:t xml:space="preserve">сентябре </w:t>
      </w:r>
      <w:r w:rsidR="00461E85" w:rsidRPr="001E4625">
        <w:rPr>
          <w:sz w:val="28"/>
          <w:szCs w:val="28"/>
        </w:rPr>
        <w:t xml:space="preserve">  2020 г. введено </w:t>
      </w:r>
      <w:r w:rsidR="009D4E0F" w:rsidRPr="001E4625">
        <w:rPr>
          <w:sz w:val="28"/>
          <w:szCs w:val="28"/>
        </w:rPr>
        <w:t>20,5</w:t>
      </w:r>
      <w:r w:rsidR="00461E85" w:rsidRPr="001E4625">
        <w:rPr>
          <w:sz w:val="28"/>
          <w:szCs w:val="28"/>
        </w:rPr>
        <w:t xml:space="preserve"> тыс. кв. метров общей площади жилых домов, что составляет 1</w:t>
      </w:r>
      <w:r w:rsidR="009D4E0F" w:rsidRPr="001E4625">
        <w:rPr>
          <w:sz w:val="28"/>
          <w:szCs w:val="28"/>
        </w:rPr>
        <w:t>14</w:t>
      </w:r>
      <w:r w:rsidR="00461E85" w:rsidRPr="001E4625">
        <w:rPr>
          <w:sz w:val="28"/>
          <w:szCs w:val="28"/>
        </w:rPr>
        <w:t>% к соответствующему периоду прошлого года. На одного жителя введено 0,6</w:t>
      </w:r>
      <w:r w:rsidR="009D4E0F" w:rsidRPr="001E4625">
        <w:rPr>
          <w:sz w:val="28"/>
          <w:szCs w:val="28"/>
        </w:rPr>
        <w:t xml:space="preserve">2 </w:t>
      </w:r>
      <w:r w:rsidR="00461E85" w:rsidRPr="001E4625">
        <w:rPr>
          <w:sz w:val="28"/>
          <w:szCs w:val="28"/>
        </w:rPr>
        <w:t xml:space="preserve">кв.м., </w:t>
      </w:r>
      <w:r w:rsidR="00E72B7D" w:rsidRPr="001E4625">
        <w:rPr>
          <w:sz w:val="28"/>
          <w:szCs w:val="28"/>
        </w:rPr>
        <w:t xml:space="preserve">с </w:t>
      </w:r>
      <w:r w:rsidR="00461E85" w:rsidRPr="001E4625">
        <w:rPr>
          <w:sz w:val="28"/>
          <w:szCs w:val="28"/>
        </w:rPr>
        <w:t>рост</w:t>
      </w:r>
      <w:r w:rsidR="00E72B7D" w:rsidRPr="001E4625">
        <w:rPr>
          <w:sz w:val="28"/>
          <w:szCs w:val="28"/>
        </w:rPr>
        <w:t xml:space="preserve">ом </w:t>
      </w:r>
      <w:r w:rsidR="00461E85" w:rsidRPr="001E4625">
        <w:rPr>
          <w:sz w:val="28"/>
          <w:szCs w:val="28"/>
        </w:rPr>
        <w:t xml:space="preserve"> </w:t>
      </w:r>
      <w:r w:rsidR="009D4E0F" w:rsidRPr="001E4625">
        <w:rPr>
          <w:sz w:val="28"/>
          <w:szCs w:val="28"/>
        </w:rPr>
        <w:t>116</w:t>
      </w:r>
      <w:r w:rsidR="00461E85" w:rsidRPr="001E4625">
        <w:rPr>
          <w:sz w:val="28"/>
          <w:szCs w:val="28"/>
        </w:rPr>
        <w:t xml:space="preserve">%. </w:t>
      </w:r>
      <w:r w:rsidR="00AC419F" w:rsidRPr="001E4625">
        <w:rPr>
          <w:sz w:val="28"/>
          <w:szCs w:val="28"/>
        </w:rPr>
        <w:t xml:space="preserve"> </w:t>
      </w:r>
      <w:r w:rsidR="00AC419F" w:rsidRPr="001E4625">
        <w:rPr>
          <w:color w:val="000000"/>
          <w:sz w:val="28"/>
          <w:szCs w:val="28"/>
        </w:rPr>
        <w:t xml:space="preserve">в целях реализации мероприятий по улучшению жилищных условий граждан получили </w:t>
      </w:r>
      <w:r w:rsidR="00AC419F" w:rsidRPr="001E4625">
        <w:rPr>
          <w:color w:val="000000"/>
          <w:sz w:val="28"/>
          <w:szCs w:val="28"/>
        </w:rPr>
        <w:lastRenderedPageBreak/>
        <w:t xml:space="preserve">свидетельства  о праве  на получение социальной выплаты на приобретение  жилого помещения или строительства  11 многодетных молодых семей на общую сумму 10,3 млн.руб.  </w:t>
      </w:r>
    </w:p>
    <w:p w:rsidR="002F036E" w:rsidRPr="001E4625" w:rsidRDefault="002F036E" w:rsidP="001E4625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В отрасли коммунального хозяйства </w:t>
      </w:r>
      <w:r w:rsidRPr="001E4625">
        <w:rPr>
          <w:sz w:val="28"/>
          <w:szCs w:val="28"/>
          <w:shd w:val="clear" w:color="auto" w:fill="FFFFFF"/>
        </w:rPr>
        <w:t>в рамках государственной программы области «Обеспечение населения Липецкой области качественным жильём, социальной инфраструктурой и услугами ЖКХ</w:t>
      </w:r>
      <w:r w:rsidRPr="001E4625">
        <w:rPr>
          <w:color w:val="4D4D4D"/>
          <w:sz w:val="28"/>
          <w:szCs w:val="28"/>
          <w:shd w:val="clear" w:color="auto" w:fill="FFFFFF"/>
        </w:rPr>
        <w:t>» </w:t>
      </w:r>
      <w:r w:rsidRPr="001E4625">
        <w:rPr>
          <w:sz w:val="28"/>
          <w:szCs w:val="28"/>
        </w:rPr>
        <w:t xml:space="preserve"> капитально отремонтирован  водопровод по ул.Благодатной, пробурено две скважины  на водозаборе  д. Ольговка  Богородицкого сельского поселения  (3,5 млн.руб.), бурение артезианской скважины с.Отскочное Дуровского поселения (1,5 млн. руб.). </w:t>
      </w:r>
      <w:r w:rsidRPr="001E4625">
        <w:rPr>
          <w:sz w:val="28"/>
          <w:szCs w:val="28"/>
          <w:shd w:val="clear" w:color="auto" w:fill="FFFFFF"/>
        </w:rPr>
        <w:t>В селе Чамлык-Никольское завершено строительство разведочно -эксплуатационной артезианской скважины стоимостью 3,3 млн.руб.</w:t>
      </w:r>
      <w:r w:rsidRPr="001E4625">
        <w:rPr>
          <w:sz w:val="28"/>
          <w:szCs w:val="28"/>
        </w:rPr>
        <w:t xml:space="preserve">   </w:t>
      </w:r>
    </w:p>
    <w:p w:rsidR="00FE545B" w:rsidRPr="001E4625" w:rsidRDefault="006711B0" w:rsidP="001E4625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color w:val="000000"/>
          <w:sz w:val="28"/>
          <w:szCs w:val="28"/>
        </w:rPr>
      </w:pPr>
      <w:r w:rsidRPr="001E4625">
        <w:rPr>
          <w:sz w:val="28"/>
          <w:szCs w:val="28"/>
        </w:rPr>
        <w:t>В социальной сфере з</w:t>
      </w:r>
      <w:r w:rsidR="00FE545B" w:rsidRPr="001E4625">
        <w:rPr>
          <w:sz w:val="28"/>
          <w:szCs w:val="28"/>
        </w:rPr>
        <w:t>авершен   капитальный ремонт спортзала в  филиале МБОУ СОШ с. Дубовое в с. Хворостянка (спортивный зал) в сумме 1,4 млн. рублей,  техническое перевооружение котельной в МБОУ СОШ № 2 п. Добринка (2,7 млн.руб.).</w:t>
      </w:r>
      <w:r w:rsidRPr="001E4625">
        <w:rPr>
          <w:sz w:val="28"/>
          <w:szCs w:val="28"/>
        </w:rPr>
        <w:t xml:space="preserve"> П</w:t>
      </w:r>
      <w:r w:rsidR="00FE545B" w:rsidRPr="001E4625">
        <w:rPr>
          <w:bCs/>
          <w:color w:val="000000"/>
          <w:sz w:val="28"/>
          <w:szCs w:val="28"/>
        </w:rPr>
        <w:t>роведен  капитальный ремонт  здания МАУК Среднематренского ПЦК  на сумму 1,7 млн.руб. В Нижнематренском сельском поселении   за счет внебюджетных средств  отремонтирован зрительный зал Ольховского Дома культуры (0,9 млн.</w:t>
      </w:r>
      <w:r w:rsidRPr="001E4625">
        <w:rPr>
          <w:bCs/>
          <w:color w:val="000000"/>
          <w:sz w:val="28"/>
          <w:szCs w:val="28"/>
        </w:rPr>
        <w:t>р</w:t>
      </w:r>
      <w:r w:rsidR="00FE545B" w:rsidRPr="001E4625">
        <w:rPr>
          <w:bCs/>
          <w:color w:val="000000"/>
          <w:sz w:val="28"/>
          <w:szCs w:val="28"/>
        </w:rPr>
        <w:t>уб.).</w:t>
      </w:r>
    </w:p>
    <w:p w:rsidR="00FD2002" w:rsidRPr="001E4625" w:rsidRDefault="00FD2002" w:rsidP="001E4625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color w:val="0D1216"/>
          <w:sz w:val="28"/>
          <w:szCs w:val="28"/>
        </w:rPr>
      </w:pPr>
      <w:r w:rsidRPr="001E4625">
        <w:rPr>
          <w:color w:val="000000" w:themeColor="text1"/>
          <w:sz w:val="28"/>
          <w:szCs w:val="28"/>
          <w:shd w:val="clear" w:color="auto" w:fill="FFFFFF"/>
        </w:rPr>
        <w:t xml:space="preserve">Добринский район является участником </w:t>
      </w:r>
      <w:r w:rsidRPr="001E4625">
        <w:rPr>
          <w:color w:val="0D1216"/>
          <w:sz w:val="28"/>
          <w:szCs w:val="28"/>
        </w:rPr>
        <w:t>государственной программы "Комплексное развитие  сельских территорий". В 2020 году в мероприятиях  по благоустройству сельских территорий приняли участие 4 сельских поселени</w:t>
      </w:r>
      <w:r w:rsidR="000D2DD5" w:rsidRPr="001E4625">
        <w:rPr>
          <w:color w:val="0D1216"/>
          <w:sz w:val="28"/>
          <w:szCs w:val="28"/>
        </w:rPr>
        <w:t>я</w:t>
      </w:r>
      <w:r w:rsidRPr="001E4625">
        <w:rPr>
          <w:color w:val="0D1216"/>
          <w:sz w:val="28"/>
          <w:szCs w:val="28"/>
        </w:rPr>
        <w:t xml:space="preserve">: </w:t>
      </w:r>
      <w:proofErr w:type="spellStart"/>
      <w:r w:rsidRPr="001E4625">
        <w:rPr>
          <w:color w:val="0D1216"/>
          <w:sz w:val="28"/>
          <w:szCs w:val="28"/>
        </w:rPr>
        <w:t>Мазейское</w:t>
      </w:r>
      <w:proofErr w:type="spellEnd"/>
      <w:r w:rsidRPr="001E4625">
        <w:rPr>
          <w:color w:val="0D1216"/>
          <w:sz w:val="28"/>
          <w:szCs w:val="28"/>
        </w:rPr>
        <w:t xml:space="preserve">, </w:t>
      </w:r>
      <w:proofErr w:type="spellStart"/>
      <w:r w:rsidRPr="001E4625">
        <w:rPr>
          <w:color w:val="0D1216"/>
          <w:sz w:val="28"/>
          <w:szCs w:val="28"/>
        </w:rPr>
        <w:t>Добринское</w:t>
      </w:r>
      <w:proofErr w:type="spellEnd"/>
      <w:r w:rsidRPr="001E4625">
        <w:rPr>
          <w:color w:val="0D1216"/>
          <w:sz w:val="28"/>
          <w:szCs w:val="28"/>
        </w:rPr>
        <w:t xml:space="preserve">, </w:t>
      </w:r>
      <w:proofErr w:type="spellStart"/>
      <w:r w:rsidRPr="001E4625">
        <w:rPr>
          <w:color w:val="0D1216"/>
          <w:sz w:val="28"/>
          <w:szCs w:val="28"/>
        </w:rPr>
        <w:t>Богородицкое</w:t>
      </w:r>
      <w:proofErr w:type="spellEnd"/>
      <w:r w:rsidRPr="001E4625">
        <w:rPr>
          <w:color w:val="0D1216"/>
          <w:sz w:val="28"/>
          <w:szCs w:val="28"/>
        </w:rPr>
        <w:t xml:space="preserve">, </w:t>
      </w:r>
      <w:proofErr w:type="spellStart"/>
      <w:r w:rsidRPr="001E4625">
        <w:rPr>
          <w:color w:val="0D1216"/>
          <w:sz w:val="28"/>
          <w:szCs w:val="28"/>
        </w:rPr>
        <w:t>Среднематренское</w:t>
      </w:r>
      <w:proofErr w:type="spellEnd"/>
      <w:r w:rsidRPr="001E4625">
        <w:rPr>
          <w:color w:val="0D1216"/>
          <w:sz w:val="28"/>
          <w:szCs w:val="28"/>
        </w:rPr>
        <w:t>.</w:t>
      </w:r>
    </w:p>
    <w:p w:rsidR="00FD2002" w:rsidRPr="001E4625" w:rsidRDefault="00FD2002" w:rsidP="001E4625">
      <w:pPr>
        <w:pStyle w:val="a3"/>
        <w:shd w:val="clear" w:color="auto" w:fill="FFFFFF"/>
        <w:spacing w:before="0" w:beforeAutospacing="0" w:after="0" w:afterAutospacing="0" w:line="276" w:lineRule="auto"/>
        <w:ind w:left="-993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4625">
        <w:rPr>
          <w:color w:val="000000" w:themeColor="text1"/>
          <w:sz w:val="28"/>
          <w:szCs w:val="28"/>
          <w:shd w:val="clear" w:color="auto" w:fill="FFFFFF"/>
        </w:rPr>
        <w:t xml:space="preserve">В рамках  реализации  мероприятий государственной программы </w:t>
      </w:r>
      <w:proofErr w:type="spellStart"/>
      <w:r w:rsidRPr="001E4625">
        <w:rPr>
          <w:color w:val="000000" w:themeColor="text1"/>
          <w:sz w:val="28"/>
          <w:szCs w:val="28"/>
          <w:shd w:val="clear" w:color="auto" w:fill="FFFFFF"/>
        </w:rPr>
        <w:t>Мазейское</w:t>
      </w:r>
      <w:proofErr w:type="spellEnd"/>
      <w:r w:rsidRPr="001E4625">
        <w:rPr>
          <w:color w:val="000000" w:themeColor="text1"/>
          <w:sz w:val="28"/>
          <w:szCs w:val="28"/>
          <w:shd w:val="clear" w:color="auto" w:fill="FFFFFF"/>
        </w:rPr>
        <w:t xml:space="preserve"> поселение  реализовал</w:t>
      </w:r>
      <w:r w:rsidR="00235712" w:rsidRPr="001E4625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1E4625">
        <w:rPr>
          <w:color w:val="000000" w:themeColor="text1"/>
          <w:sz w:val="28"/>
          <w:szCs w:val="28"/>
          <w:shd w:val="clear" w:color="auto" w:fill="FFFFFF"/>
        </w:rPr>
        <w:t xml:space="preserve"> проект  по  созданию сквера у памятника  погибшим воинам с.Мазейка</w:t>
      </w:r>
      <w:r w:rsidR="00253DA8" w:rsidRPr="001E4625">
        <w:rPr>
          <w:color w:val="000000" w:themeColor="text1"/>
          <w:sz w:val="28"/>
          <w:szCs w:val="28"/>
          <w:shd w:val="clear" w:color="auto" w:fill="FFFFFF"/>
        </w:rPr>
        <w:t xml:space="preserve"> (1этап).Стоимость проекта 1млн.руб.</w:t>
      </w:r>
    </w:p>
    <w:p w:rsidR="00566F2A" w:rsidRPr="001E4625" w:rsidRDefault="00253DA8" w:rsidP="001E4625">
      <w:pPr>
        <w:spacing w:line="276" w:lineRule="auto"/>
        <w:ind w:left="-993" w:firstLine="426"/>
        <w:jc w:val="both"/>
        <w:rPr>
          <w:color w:val="0D1216"/>
          <w:sz w:val="28"/>
          <w:szCs w:val="28"/>
          <w:shd w:val="clear" w:color="auto" w:fill="FDF6E7"/>
        </w:rPr>
      </w:pPr>
      <w:r w:rsidRPr="001E4625">
        <w:rPr>
          <w:color w:val="0D1216"/>
          <w:sz w:val="28"/>
          <w:szCs w:val="28"/>
          <w:shd w:val="clear" w:color="auto" w:fill="FDF6E7"/>
        </w:rPr>
        <w:t xml:space="preserve">Богородицкое поселение - </w:t>
      </w:r>
      <w:r w:rsidR="00566F2A" w:rsidRPr="001E4625">
        <w:rPr>
          <w:color w:val="0D1216"/>
          <w:sz w:val="28"/>
          <w:szCs w:val="28"/>
          <w:shd w:val="clear" w:color="auto" w:fill="FDF6E7"/>
        </w:rPr>
        <w:t>обустройств</w:t>
      </w:r>
      <w:r w:rsidRPr="001E4625">
        <w:rPr>
          <w:color w:val="0D1216"/>
          <w:sz w:val="28"/>
          <w:szCs w:val="28"/>
          <w:shd w:val="clear" w:color="auto" w:fill="FDF6E7"/>
        </w:rPr>
        <w:t>о</w:t>
      </w:r>
      <w:r w:rsidR="00566F2A" w:rsidRPr="001E4625">
        <w:rPr>
          <w:color w:val="0D1216"/>
          <w:sz w:val="28"/>
          <w:szCs w:val="28"/>
          <w:shd w:val="clear" w:color="auto" w:fill="FDF6E7"/>
        </w:rPr>
        <w:t xml:space="preserve"> зоны отдыха  парка  около  </w:t>
      </w:r>
      <w:r w:rsidR="00566F2A" w:rsidRPr="001E4625">
        <w:rPr>
          <w:color w:val="0D1216"/>
          <w:sz w:val="28"/>
          <w:szCs w:val="28"/>
        </w:rPr>
        <w:t>Богородицкого  п</w:t>
      </w:r>
      <w:r w:rsidRPr="001E4625">
        <w:rPr>
          <w:color w:val="0D1216"/>
          <w:sz w:val="28"/>
          <w:szCs w:val="28"/>
        </w:rPr>
        <w:t>оселенческого центра</w:t>
      </w:r>
      <w:r w:rsidRPr="001E4625">
        <w:rPr>
          <w:color w:val="0D1216"/>
          <w:sz w:val="28"/>
          <w:szCs w:val="28"/>
          <w:shd w:val="clear" w:color="auto" w:fill="FDF6E7"/>
        </w:rPr>
        <w:t xml:space="preserve"> </w:t>
      </w:r>
      <w:r w:rsidRPr="001E4625">
        <w:rPr>
          <w:color w:val="0D1216"/>
          <w:sz w:val="28"/>
          <w:szCs w:val="28"/>
        </w:rPr>
        <w:t>культуры. Стоимость проекта 2,8 млн.руб.</w:t>
      </w:r>
    </w:p>
    <w:p w:rsidR="00C81810" w:rsidRPr="001E4625" w:rsidRDefault="00253DA8" w:rsidP="001E4625">
      <w:pPr>
        <w:pStyle w:val="a3"/>
        <w:spacing w:before="0" w:beforeAutospacing="0" w:after="0" w:afterAutospacing="0" w:line="276" w:lineRule="auto"/>
        <w:ind w:left="-993" w:firstLine="426"/>
        <w:jc w:val="both"/>
        <w:rPr>
          <w:b/>
          <w:sz w:val="28"/>
          <w:szCs w:val="28"/>
        </w:rPr>
      </w:pPr>
      <w:proofErr w:type="spellStart"/>
      <w:r w:rsidRPr="001E4625">
        <w:rPr>
          <w:color w:val="0D1216"/>
          <w:sz w:val="28"/>
          <w:szCs w:val="28"/>
        </w:rPr>
        <w:t>Добринское</w:t>
      </w:r>
      <w:proofErr w:type="spellEnd"/>
      <w:r w:rsidRPr="001E4625">
        <w:rPr>
          <w:color w:val="0D1216"/>
          <w:sz w:val="28"/>
          <w:szCs w:val="28"/>
        </w:rPr>
        <w:t xml:space="preserve">  поселение</w:t>
      </w:r>
      <w:r w:rsidR="00F65F1F" w:rsidRPr="001E4625">
        <w:rPr>
          <w:color w:val="0D1216"/>
          <w:sz w:val="28"/>
          <w:szCs w:val="28"/>
        </w:rPr>
        <w:t>: три</w:t>
      </w:r>
      <w:r w:rsidR="00937A8A" w:rsidRPr="001E4625">
        <w:rPr>
          <w:color w:val="0D1216"/>
          <w:sz w:val="28"/>
          <w:szCs w:val="28"/>
        </w:rPr>
        <w:t xml:space="preserve">  </w:t>
      </w:r>
      <w:r w:rsidRPr="001E4625">
        <w:rPr>
          <w:color w:val="0D1216"/>
          <w:sz w:val="28"/>
          <w:szCs w:val="28"/>
        </w:rPr>
        <w:t xml:space="preserve"> </w:t>
      </w:r>
      <w:r w:rsidR="00566F2A" w:rsidRPr="001E4625">
        <w:rPr>
          <w:color w:val="0D1216"/>
          <w:sz w:val="28"/>
          <w:szCs w:val="28"/>
        </w:rPr>
        <w:t>проект</w:t>
      </w:r>
      <w:r w:rsidR="00F65F1F" w:rsidRPr="001E4625">
        <w:rPr>
          <w:color w:val="0D1216"/>
          <w:sz w:val="28"/>
          <w:szCs w:val="28"/>
        </w:rPr>
        <w:t xml:space="preserve">а  </w:t>
      </w:r>
      <w:r w:rsidRPr="001E4625">
        <w:rPr>
          <w:color w:val="0D1216"/>
          <w:sz w:val="28"/>
          <w:szCs w:val="28"/>
        </w:rPr>
        <w:t xml:space="preserve"> </w:t>
      </w:r>
      <w:r w:rsidR="00566F2A" w:rsidRPr="001E4625">
        <w:rPr>
          <w:color w:val="0D1216"/>
          <w:sz w:val="28"/>
          <w:szCs w:val="28"/>
        </w:rPr>
        <w:t>"</w:t>
      </w:r>
      <w:r w:rsidR="00937A8A" w:rsidRPr="001E4625">
        <w:rPr>
          <w:color w:val="0D1216"/>
          <w:sz w:val="28"/>
          <w:szCs w:val="28"/>
        </w:rPr>
        <w:t xml:space="preserve"> </w:t>
      </w:r>
      <w:r w:rsidR="00566F2A" w:rsidRPr="001E4625">
        <w:rPr>
          <w:color w:val="0D1216"/>
          <w:sz w:val="28"/>
          <w:szCs w:val="28"/>
        </w:rPr>
        <w:t>О</w:t>
      </w:r>
      <w:r w:rsidR="00937A8A" w:rsidRPr="001E4625">
        <w:rPr>
          <w:color w:val="0D1216"/>
          <w:sz w:val="28"/>
          <w:szCs w:val="28"/>
        </w:rPr>
        <w:t>бустройств</w:t>
      </w:r>
      <w:r w:rsidR="00566F2A" w:rsidRPr="001E4625">
        <w:rPr>
          <w:color w:val="0D1216"/>
          <w:sz w:val="28"/>
          <w:szCs w:val="28"/>
        </w:rPr>
        <w:t>о</w:t>
      </w:r>
      <w:r w:rsidR="00937A8A" w:rsidRPr="001E4625">
        <w:rPr>
          <w:color w:val="0D1216"/>
          <w:sz w:val="28"/>
          <w:szCs w:val="28"/>
        </w:rPr>
        <w:t xml:space="preserve"> парка  по ул. Октябрьская</w:t>
      </w:r>
      <w:r w:rsidR="00566F2A" w:rsidRPr="001E4625">
        <w:rPr>
          <w:color w:val="0D1216"/>
          <w:sz w:val="28"/>
          <w:szCs w:val="28"/>
        </w:rPr>
        <w:t>"</w:t>
      </w:r>
      <w:r w:rsidRPr="001E4625">
        <w:rPr>
          <w:color w:val="0D1216"/>
          <w:sz w:val="28"/>
          <w:szCs w:val="28"/>
        </w:rPr>
        <w:t xml:space="preserve"> 1этап (</w:t>
      </w:r>
      <w:r w:rsidR="00937A8A" w:rsidRPr="001E4625">
        <w:rPr>
          <w:color w:val="0D1216"/>
          <w:sz w:val="28"/>
          <w:szCs w:val="28"/>
        </w:rPr>
        <w:t xml:space="preserve"> 4,9 млн.руб</w:t>
      </w:r>
      <w:r w:rsidRPr="001E4625">
        <w:rPr>
          <w:color w:val="0D1216"/>
          <w:sz w:val="28"/>
          <w:szCs w:val="28"/>
        </w:rPr>
        <w:t xml:space="preserve">),  установка и оборудование </w:t>
      </w:r>
      <w:r w:rsidR="00937A8A" w:rsidRPr="001E4625">
        <w:rPr>
          <w:color w:val="0D1216"/>
          <w:sz w:val="28"/>
          <w:szCs w:val="28"/>
        </w:rPr>
        <w:t xml:space="preserve"> детской  площадки в п.Кооператор</w:t>
      </w:r>
      <w:r w:rsidR="00937A8A" w:rsidRPr="001E4625">
        <w:rPr>
          <w:color w:val="0D1216"/>
          <w:sz w:val="28"/>
          <w:szCs w:val="28"/>
          <w:shd w:val="clear" w:color="auto" w:fill="FDF6E7"/>
        </w:rPr>
        <w:t xml:space="preserve"> </w:t>
      </w:r>
      <w:r w:rsidR="00937A8A" w:rsidRPr="001E4625">
        <w:rPr>
          <w:color w:val="0D1216"/>
          <w:sz w:val="28"/>
          <w:szCs w:val="28"/>
        </w:rPr>
        <w:t>(0,8 млн.руб.)</w:t>
      </w:r>
      <w:r w:rsidR="00F65F1F" w:rsidRPr="001E4625">
        <w:rPr>
          <w:color w:val="0D1216"/>
          <w:sz w:val="28"/>
          <w:szCs w:val="28"/>
        </w:rPr>
        <w:t>, устройство</w:t>
      </w:r>
      <w:r w:rsidR="00C90E5A" w:rsidRPr="001E4625">
        <w:rPr>
          <w:sz w:val="28"/>
          <w:szCs w:val="28"/>
          <w:shd w:val="clear" w:color="auto" w:fill="FDF6E7"/>
        </w:rPr>
        <w:t xml:space="preserve"> </w:t>
      </w:r>
      <w:r w:rsidR="00C90E5A" w:rsidRPr="001E4625">
        <w:rPr>
          <w:b/>
          <w:sz w:val="28"/>
          <w:szCs w:val="28"/>
          <w:shd w:val="clear" w:color="auto" w:fill="FDF6E7"/>
        </w:rPr>
        <w:t xml:space="preserve"> </w:t>
      </w:r>
      <w:r w:rsidR="00C90E5A" w:rsidRPr="001E4625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многофункциональн</w:t>
      </w:r>
      <w:r w:rsidR="00F65F1F" w:rsidRPr="001E4625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C90E5A" w:rsidRPr="001E4625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спортивн</w:t>
      </w:r>
      <w:r w:rsidR="00F65F1F" w:rsidRPr="001E4625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ой </w:t>
      </w:r>
      <w:r w:rsidR="00C90E5A" w:rsidRPr="001E4625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площадка  на улице Воронского в п. Добринке (2,8млн.руб.)</w:t>
      </w:r>
      <w:r w:rsidR="00C81810" w:rsidRPr="001E4625">
        <w:rPr>
          <w:b/>
          <w:sz w:val="28"/>
          <w:szCs w:val="28"/>
        </w:rPr>
        <w:t xml:space="preserve"> </w:t>
      </w:r>
      <w:r w:rsidR="00C90E5A" w:rsidRPr="001E4625">
        <w:rPr>
          <w:b/>
          <w:sz w:val="28"/>
          <w:szCs w:val="28"/>
        </w:rPr>
        <w:t xml:space="preserve"> </w:t>
      </w:r>
    </w:p>
    <w:p w:rsidR="00C90E5A" w:rsidRPr="001E4625" w:rsidRDefault="001E4625" w:rsidP="001E4625">
      <w:pPr>
        <w:shd w:val="clear" w:color="auto" w:fill="FFFFFF" w:themeFill="background1"/>
        <w:spacing w:line="276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13142" w:rsidRPr="001E4625">
        <w:rPr>
          <w:sz w:val="28"/>
          <w:szCs w:val="28"/>
        </w:rPr>
        <w:t>Среднематренское</w:t>
      </w:r>
      <w:proofErr w:type="spellEnd"/>
      <w:r w:rsidR="00A13142" w:rsidRPr="001E4625">
        <w:rPr>
          <w:sz w:val="28"/>
          <w:szCs w:val="28"/>
        </w:rPr>
        <w:t xml:space="preserve"> -</w:t>
      </w:r>
      <w:r w:rsidR="00C90E5A" w:rsidRPr="001E4625">
        <w:rPr>
          <w:sz w:val="28"/>
          <w:szCs w:val="28"/>
        </w:rPr>
        <w:t xml:space="preserve"> </w:t>
      </w:r>
      <w:r w:rsidR="00A13142" w:rsidRPr="001E4625">
        <w:rPr>
          <w:sz w:val="28"/>
          <w:szCs w:val="28"/>
        </w:rPr>
        <w:t>устройство</w:t>
      </w:r>
      <w:r w:rsidR="00C90E5A" w:rsidRPr="001E4625">
        <w:rPr>
          <w:sz w:val="28"/>
          <w:szCs w:val="28"/>
        </w:rPr>
        <w:t xml:space="preserve"> многофункциональной спортивной площадки</w:t>
      </w:r>
      <w:r w:rsidR="00B93125" w:rsidRPr="001E4625">
        <w:rPr>
          <w:sz w:val="28"/>
          <w:szCs w:val="28"/>
        </w:rPr>
        <w:t xml:space="preserve"> в с.Средняя Матренка. Стоимость проекта 2,8 млн.руб. </w:t>
      </w:r>
    </w:p>
    <w:p w:rsidR="00040FC6" w:rsidRPr="001E4625" w:rsidRDefault="00DD1ACB" w:rsidP="001E4625">
      <w:pPr>
        <w:spacing w:line="276" w:lineRule="auto"/>
        <w:ind w:left="-851" w:hanging="142"/>
        <w:jc w:val="both"/>
        <w:rPr>
          <w:sz w:val="28"/>
          <w:szCs w:val="28"/>
          <w:shd w:val="clear" w:color="auto" w:fill="FFFFFF"/>
        </w:rPr>
      </w:pPr>
      <w:r w:rsidRPr="001E4625">
        <w:rPr>
          <w:sz w:val="28"/>
          <w:szCs w:val="28"/>
        </w:rPr>
        <w:t xml:space="preserve">  </w:t>
      </w:r>
      <w:r w:rsidR="001E4625">
        <w:rPr>
          <w:sz w:val="28"/>
          <w:szCs w:val="28"/>
        </w:rPr>
        <w:t xml:space="preserve">      </w:t>
      </w:r>
      <w:r w:rsidR="00AA5F68" w:rsidRPr="001E4625">
        <w:rPr>
          <w:sz w:val="28"/>
          <w:szCs w:val="28"/>
          <w:shd w:val="clear" w:color="auto" w:fill="FFFFFF"/>
        </w:rPr>
        <w:t xml:space="preserve">Дорожное </w:t>
      </w:r>
      <w:r w:rsidRPr="001E4625">
        <w:rPr>
          <w:sz w:val="28"/>
          <w:szCs w:val="28"/>
          <w:shd w:val="clear" w:color="auto" w:fill="FFFFFF"/>
        </w:rPr>
        <w:t xml:space="preserve"> </w:t>
      </w:r>
      <w:r w:rsidR="00AA5F68" w:rsidRPr="001E4625">
        <w:rPr>
          <w:sz w:val="28"/>
          <w:szCs w:val="28"/>
          <w:shd w:val="clear" w:color="auto" w:fill="FFFFFF"/>
        </w:rPr>
        <w:t xml:space="preserve">строительство в районе ведется </w:t>
      </w:r>
      <w:r w:rsidR="00E72B7D" w:rsidRPr="001E4625">
        <w:rPr>
          <w:sz w:val="28"/>
          <w:szCs w:val="28"/>
          <w:shd w:val="clear" w:color="auto" w:fill="FFFFFF"/>
        </w:rPr>
        <w:t>системно</w:t>
      </w:r>
      <w:r w:rsidR="00AA5F68" w:rsidRPr="001E4625">
        <w:rPr>
          <w:sz w:val="28"/>
          <w:szCs w:val="28"/>
          <w:shd w:val="clear" w:color="auto" w:fill="FFFFFF"/>
        </w:rPr>
        <w:t xml:space="preserve">. </w:t>
      </w:r>
      <w:r w:rsidRPr="001E4625">
        <w:rPr>
          <w:sz w:val="28"/>
          <w:szCs w:val="28"/>
          <w:shd w:val="clear" w:color="auto" w:fill="FFFFFF"/>
        </w:rPr>
        <w:t xml:space="preserve">На </w:t>
      </w:r>
      <w:r w:rsidR="00AA5F68" w:rsidRPr="001E4625">
        <w:rPr>
          <w:sz w:val="28"/>
          <w:szCs w:val="28"/>
          <w:shd w:val="clear" w:color="auto" w:fill="FFFFFF"/>
        </w:rPr>
        <w:t xml:space="preserve"> ремонт дорог  </w:t>
      </w:r>
      <w:r w:rsidRPr="001E4625">
        <w:rPr>
          <w:sz w:val="28"/>
          <w:szCs w:val="28"/>
          <w:shd w:val="clear" w:color="auto" w:fill="FFFFFF"/>
        </w:rPr>
        <w:t xml:space="preserve">направлено  в текущем году   более </w:t>
      </w:r>
      <w:r w:rsidR="00C81810" w:rsidRPr="001E4625">
        <w:rPr>
          <w:sz w:val="28"/>
          <w:szCs w:val="28"/>
          <w:shd w:val="clear" w:color="auto" w:fill="FFFFFF"/>
        </w:rPr>
        <w:t xml:space="preserve">34 </w:t>
      </w:r>
      <w:r w:rsidRPr="001E4625">
        <w:rPr>
          <w:sz w:val="28"/>
          <w:szCs w:val="28"/>
          <w:shd w:val="clear" w:color="auto" w:fill="FFFFFF"/>
        </w:rPr>
        <w:t>млн.</w:t>
      </w:r>
      <w:r w:rsidR="00EA4AA7" w:rsidRPr="001E4625">
        <w:rPr>
          <w:sz w:val="28"/>
          <w:szCs w:val="28"/>
          <w:shd w:val="clear" w:color="auto" w:fill="FFFFFF"/>
        </w:rPr>
        <w:t xml:space="preserve"> </w:t>
      </w:r>
      <w:r w:rsidRPr="001E4625">
        <w:rPr>
          <w:sz w:val="28"/>
          <w:szCs w:val="28"/>
          <w:shd w:val="clear" w:color="auto" w:fill="FFFFFF"/>
        </w:rPr>
        <w:t xml:space="preserve">руб. </w:t>
      </w:r>
    </w:p>
    <w:p w:rsidR="008F2152" w:rsidRPr="001E4625" w:rsidRDefault="008F2152" w:rsidP="001E4625">
      <w:pPr>
        <w:spacing w:line="276" w:lineRule="auto"/>
        <w:ind w:left="-851" w:firstLine="425"/>
        <w:jc w:val="both"/>
        <w:rPr>
          <w:sz w:val="28"/>
          <w:szCs w:val="28"/>
        </w:rPr>
      </w:pPr>
      <w:r w:rsidRPr="001E4625">
        <w:rPr>
          <w:sz w:val="28"/>
          <w:szCs w:val="28"/>
        </w:rPr>
        <w:t>За отчетный период в Добринский районный центр занятости населения по вопросу трудоустройства обратилось 948 человек.</w:t>
      </w:r>
    </w:p>
    <w:p w:rsidR="008F2152" w:rsidRPr="001E4625" w:rsidRDefault="008F2152" w:rsidP="001E4625">
      <w:pPr>
        <w:spacing w:line="276" w:lineRule="auto"/>
        <w:ind w:left="-851" w:firstLine="284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При содействии центра занятости на постоянную и временную работу было трудоустроено 789 человек, из них безработных - 128 человек.</w:t>
      </w:r>
    </w:p>
    <w:p w:rsidR="008F2152" w:rsidRPr="001E4625" w:rsidRDefault="008F2152" w:rsidP="001E4625">
      <w:pPr>
        <w:spacing w:line="276" w:lineRule="auto"/>
        <w:ind w:left="-851" w:firstLine="851"/>
        <w:jc w:val="both"/>
        <w:rPr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lastRenderedPageBreak/>
        <w:t xml:space="preserve"> </w:t>
      </w:r>
      <w:r w:rsidRPr="001E4625">
        <w:rPr>
          <w:sz w:val="28"/>
          <w:szCs w:val="28"/>
        </w:rPr>
        <w:t>Численность зарегистрированных безработных на 01.</w:t>
      </w:r>
      <w:r w:rsidR="0039204E" w:rsidRPr="001E4625">
        <w:rPr>
          <w:sz w:val="28"/>
          <w:szCs w:val="28"/>
        </w:rPr>
        <w:t>10</w:t>
      </w:r>
      <w:r w:rsidRPr="001E4625">
        <w:rPr>
          <w:sz w:val="28"/>
          <w:szCs w:val="28"/>
        </w:rPr>
        <w:t xml:space="preserve">.2020 года составляет 89 человек, уровень безработицы - 0,43%. </w:t>
      </w:r>
    </w:p>
    <w:p w:rsidR="008F2152" w:rsidRPr="001E4625" w:rsidRDefault="005C00A5" w:rsidP="001E4625">
      <w:pPr>
        <w:spacing w:line="276" w:lineRule="auto"/>
        <w:ind w:left="-851"/>
        <w:jc w:val="both"/>
        <w:rPr>
          <w:sz w:val="28"/>
          <w:szCs w:val="28"/>
          <w:lang w:eastAsia="en-US"/>
        </w:rPr>
      </w:pPr>
      <w:r w:rsidRPr="001E4625">
        <w:rPr>
          <w:sz w:val="28"/>
          <w:szCs w:val="28"/>
          <w:lang w:eastAsia="en-US"/>
        </w:rPr>
        <w:t xml:space="preserve">         </w:t>
      </w:r>
      <w:r w:rsidR="008F2152" w:rsidRPr="001E4625">
        <w:rPr>
          <w:sz w:val="28"/>
          <w:szCs w:val="28"/>
          <w:lang w:eastAsia="en-US"/>
        </w:rPr>
        <w:t xml:space="preserve">За текущий период в оплачиваемых общественных работах приняли участие 57 человек, из них безработных – 18 чел.  с выплатой материальной поддержки. Основные направления общественных работ: озеленение и благоустройство населенных пунктов района. </w:t>
      </w:r>
    </w:p>
    <w:p w:rsidR="008F2152" w:rsidRPr="001E4625" w:rsidRDefault="008F2152" w:rsidP="001E4625">
      <w:pPr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sz w:val="28"/>
          <w:szCs w:val="28"/>
          <w:lang w:eastAsia="en-US"/>
        </w:rPr>
        <w:t xml:space="preserve">     </w:t>
      </w:r>
      <w:r w:rsidRPr="001E4625">
        <w:rPr>
          <w:sz w:val="28"/>
          <w:szCs w:val="28"/>
        </w:rPr>
        <w:t>За отчетный период было обучено 29 человек. Наибольшее число безработных граждан было направлено  на  профессиональное обучение и получение дополнительного профессионального образования</w:t>
      </w:r>
      <w:r w:rsidR="00C57991" w:rsidRPr="001E4625">
        <w:rPr>
          <w:sz w:val="28"/>
          <w:szCs w:val="28"/>
        </w:rPr>
        <w:t>.</w:t>
      </w:r>
      <w:r w:rsidRPr="001E4625">
        <w:rPr>
          <w:sz w:val="28"/>
          <w:szCs w:val="28"/>
        </w:rPr>
        <w:t xml:space="preserve"> </w:t>
      </w:r>
    </w:p>
    <w:p w:rsidR="008F2152" w:rsidRPr="001E4625" w:rsidRDefault="008F2152" w:rsidP="001E4625">
      <w:pPr>
        <w:overflowPunct w:val="0"/>
        <w:spacing w:line="276" w:lineRule="auto"/>
        <w:ind w:left="-851" w:firstLine="284"/>
        <w:jc w:val="both"/>
        <w:rPr>
          <w:bCs/>
          <w:sz w:val="28"/>
          <w:szCs w:val="28"/>
        </w:rPr>
      </w:pPr>
      <w:r w:rsidRPr="001E4625">
        <w:rPr>
          <w:bCs/>
          <w:sz w:val="28"/>
          <w:szCs w:val="28"/>
        </w:rPr>
        <w:t xml:space="preserve"> В отчетном периоде на профессиональное обучение и получение дополнительного профессионального образования в рамках реализации национального проекта «Демография» (регионального проекта «Старшее поколение») направлено 23 человека. В рамках регионального проекта «Содействие занятости женщин - создание условий дошкольного образования для детей в возрасте до трех лет» на профессиональное обучение и получение дополнительного профессионального образования направлено 12 человек.  </w:t>
      </w:r>
    </w:p>
    <w:p w:rsidR="008F2152" w:rsidRPr="001E4625" w:rsidRDefault="008F2152" w:rsidP="001E4625">
      <w:pPr>
        <w:widowControl w:val="0"/>
        <w:spacing w:line="276" w:lineRule="auto"/>
        <w:ind w:left="-851" w:firstLine="425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Двум безработным оказано содействие в организации самозанятости в сферах</w:t>
      </w:r>
    </w:p>
    <w:p w:rsidR="008F2152" w:rsidRPr="001E4625" w:rsidRDefault="000D2DD5" w:rsidP="001E4625">
      <w:pPr>
        <w:widowControl w:val="0"/>
        <w:spacing w:line="276" w:lineRule="auto"/>
        <w:ind w:left="-851"/>
        <w:jc w:val="both"/>
        <w:rPr>
          <w:sz w:val="28"/>
          <w:szCs w:val="28"/>
        </w:rPr>
      </w:pPr>
      <w:r w:rsidRPr="001E4625">
        <w:rPr>
          <w:sz w:val="28"/>
          <w:szCs w:val="28"/>
        </w:rPr>
        <w:t>"</w:t>
      </w:r>
      <w:r w:rsidR="008F2152" w:rsidRPr="001E4625">
        <w:rPr>
          <w:sz w:val="28"/>
          <w:szCs w:val="28"/>
        </w:rPr>
        <w:t>оказание юридических услуг</w:t>
      </w:r>
      <w:r w:rsidRPr="001E4625">
        <w:rPr>
          <w:sz w:val="28"/>
          <w:szCs w:val="28"/>
        </w:rPr>
        <w:t>"</w:t>
      </w:r>
      <w:r w:rsidR="008F2152" w:rsidRPr="001E4625">
        <w:rPr>
          <w:sz w:val="28"/>
          <w:szCs w:val="28"/>
        </w:rPr>
        <w:t xml:space="preserve"> и  </w:t>
      </w:r>
      <w:r w:rsidRPr="001E4625">
        <w:rPr>
          <w:sz w:val="28"/>
          <w:szCs w:val="28"/>
        </w:rPr>
        <w:t>"</w:t>
      </w:r>
      <w:r w:rsidR="008F2152" w:rsidRPr="001E4625">
        <w:rPr>
          <w:sz w:val="28"/>
          <w:szCs w:val="28"/>
        </w:rPr>
        <w:t>ремонт компьютерной техники</w:t>
      </w:r>
      <w:r w:rsidRPr="001E4625">
        <w:rPr>
          <w:sz w:val="28"/>
          <w:szCs w:val="28"/>
        </w:rPr>
        <w:t>"</w:t>
      </w:r>
      <w:r w:rsidR="008F2152" w:rsidRPr="001E4625">
        <w:rPr>
          <w:sz w:val="28"/>
          <w:szCs w:val="28"/>
        </w:rPr>
        <w:t>.</w:t>
      </w:r>
      <w:r w:rsidR="00DA2FD7" w:rsidRPr="001E4625">
        <w:rPr>
          <w:sz w:val="28"/>
          <w:szCs w:val="28"/>
        </w:rPr>
        <w:t xml:space="preserve">  </w:t>
      </w:r>
    </w:p>
    <w:p w:rsidR="00653D93" w:rsidRPr="001E4625" w:rsidRDefault="00653D93" w:rsidP="001E4625">
      <w:pPr>
        <w:spacing w:line="276" w:lineRule="auto"/>
        <w:ind w:left="-851"/>
        <w:jc w:val="both"/>
        <w:rPr>
          <w:color w:val="000000"/>
          <w:sz w:val="28"/>
          <w:szCs w:val="28"/>
        </w:rPr>
      </w:pPr>
      <w:r w:rsidRPr="001E4625">
        <w:rPr>
          <w:sz w:val="28"/>
          <w:szCs w:val="28"/>
        </w:rPr>
        <w:t xml:space="preserve">   </w:t>
      </w:r>
      <w:r w:rsidRPr="001E4625">
        <w:rPr>
          <w:color w:val="000000"/>
          <w:sz w:val="28"/>
          <w:szCs w:val="28"/>
        </w:rPr>
        <w:t xml:space="preserve">Демографическая ситуация   в районе, как и в целом по области остается напряженной. </w:t>
      </w:r>
      <w:r w:rsidR="00877BBE" w:rsidRPr="001E4625">
        <w:rPr>
          <w:color w:val="000000"/>
          <w:sz w:val="28"/>
          <w:szCs w:val="28"/>
        </w:rPr>
        <w:t xml:space="preserve">  </w:t>
      </w:r>
      <w:r w:rsidRPr="001E4625">
        <w:rPr>
          <w:color w:val="000000"/>
          <w:sz w:val="28"/>
          <w:szCs w:val="28"/>
        </w:rPr>
        <w:t xml:space="preserve">В текущем году  снизилась рождаемость: родилось  детей 171, что на 19% меньше относительно периода прошлого  года. Количество умерших выросло на 3% и составило 430 человек. Число умерших превысило  число родившихся на 259 человек или 2,5раза. </w:t>
      </w:r>
    </w:p>
    <w:p w:rsidR="00877BBE" w:rsidRPr="001E4625" w:rsidRDefault="00877BBE" w:rsidP="001E4625">
      <w:pPr>
        <w:shd w:val="clear" w:color="auto" w:fill="FFFFFF"/>
        <w:spacing w:line="276" w:lineRule="auto"/>
        <w:ind w:left="-851" w:firstLine="284"/>
        <w:jc w:val="both"/>
        <w:rPr>
          <w:color w:val="000000"/>
          <w:sz w:val="28"/>
          <w:szCs w:val="28"/>
        </w:rPr>
      </w:pPr>
      <w:r w:rsidRPr="001E4625">
        <w:rPr>
          <w:color w:val="000000"/>
          <w:sz w:val="28"/>
          <w:szCs w:val="28"/>
        </w:rPr>
        <w:t xml:space="preserve"> В январе-</w:t>
      </w:r>
      <w:r w:rsidR="00653D93" w:rsidRPr="001E4625">
        <w:rPr>
          <w:color w:val="000000"/>
          <w:sz w:val="28"/>
          <w:szCs w:val="28"/>
        </w:rPr>
        <w:t xml:space="preserve">сентябре </w:t>
      </w:r>
      <w:r w:rsidRPr="001E4625">
        <w:rPr>
          <w:color w:val="000000"/>
          <w:sz w:val="28"/>
          <w:szCs w:val="28"/>
        </w:rPr>
        <w:t xml:space="preserve"> 2020г. на постоянное место жительства в район прибыло </w:t>
      </w:r>
      <w:r w:rsidR="007869FE" w:rsidRPr="001E4625">
        <w:rPr>
          <w:color w:val="000000"/>
          <w:sz w:val="28"/>
          <w:szCs w:val="28"/>
        </w:rPr>
        <w:t>781</w:t>
      </w:r>
      <w:r w:rsidRPr="001E4625">
        <w:rPr>
          <w:color w:val="000000"/>
          <w:sz w:val="28"/>
          <w:szCs w:val="28"/>
        </w:rPr>
        <w:t xml:space="preserve"> </w:t>
      </w:r>
      <w:r w:rsidR="007869FE" w:rsidRPr="001E4625">
        <w:rPr>
          <w:color w:val="000000"/>
          <w:sz w:val="28"/>
          <w:szCs w:val="28"/>
        </w:rPr>
        <w:t>чел.</w:t>
      </w:r>
      <w:r w:rsidRPr="001E4625">
        <w:rPr>
          <w:color w:val="000000"/>
          <w:sz w:val="28"/>
          <w:szCs w:val="28"/>
        </w:rPr>
        <w:t xml:space="preserve"> Число выбывших из района составило </w:t>
      </w:r>
      <w:r w:rsidR="007869FE" w:rsidRPr="001E4625">
        <w:rPr>
          <w:color w:val="000000"/>
          <w:sz w:val="28"/>
          <w:szCs w:val="28"/>
        </w:rPr>
        <w:t>834</w:t>
      </w:r>
      <w:r w:rsidRPr="001E4625">
        <w:rPr>
          <w:color w:val="000000"/>
          <w:sz w:val="28"/>
          <w:szCs w:val="28"/>
        </w:rPr>
        <w:t xml:space="preserve">чел. Миграционная убыль составила </w:t>
      </w:r>
      <w:r w:rsidR="007869FE" w:rsidRPr="001E4625">
        <w:rPr>
          <w:color w:val="000000"/>
          <w:sz w:val="28"/>
          <w:szCs w:val="28"/>
        </w:rPr>
        <w:t xml:space="preserve">53 </w:t>
      </w:r>
      <w:r w:rsidRPr="001E4625">
        <w:rPr>
          <w:color w:val="000000"/>
          <w:sz w:val="28"/>
          <w:szCs w:val="28"/>
        </w:rPr>
        <w:t>человека.</w:t>
      </w:r>
    </w:p>
    <w:p w:rsidR="00BD2D86" w:rsidRPr="001E4625" w:rsidRDefault="00BD2D86" w:rsidP="001E4625">
      <w:pPr>
        <w:shd w:val="clear" w:color="auto" w:fill="FFFFFF"/>
        <w:spacing w:line="276" w:lineRule="auto"/>
        <w:ind w:left="-709"/>
        <w:jc w:val="both"/>
        <w:rPr>
          <w:color w:val="000000" w:themeColor="text1"/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t xml:space="preserve">    Состояние социальной сферы находится в центре внимания руководства района. Залог успешного будущего во многом зависит от того, насколько сегодня уделяется внимание развитию образования. За 9 месяцев 2020 года сеть общеобразовательных учреждений не претерпела изменений – </w:t>
      </w:r>
      <w:r w:rsidR="0087357B" w:rsidRPr="001E4625">
        <w:rPr>
          <w:color w:val="000000" w:themeColor="text1"/>
          <w:sz w:val="28"/>
          <w:szCs w:val="28"/>
        </w:rPr>
        <w:t>20</w:t>
      </w:r>
      <w:r w:rsidRPr="001E4625">
        <w:rPr>
          <w:color w:val="000000" w:themeColor="text1"/>
          <w:sz w:val="28"/>
          <w:szCs w:val="28"/>
        </w:rPr>
        <w:t xml:space="preserve"> </w:t>
      </w:r>
      <w:r w:rsidR="0087357B" w:rsidRPr="001E4625">
        <w:rPr>
          <w:color w:val="000000" w:themeColor="text1"/>
          <w:sz w:val="28"/>
          <w:szCs w:val="28"/>
        </w:rPr>
        <w:t xml:space="preserve">образовательных  учреждений, в том числе 11 общеобразовательных  учреждений с 7 филиалами, 6 дошкольных образовательных учреждений, 19 групп дошкольного образования и 2 учреждения дополнительного образования. </w:t>
      </w:r>
      <w:r w:rsidRPr="001E4625">
        <w:rPr>
          <w:color w:val="000000" w:themeColor="text1"/>
          <w:sz w:val="28"/>
          <w:szCs w:val="28"/>
        </w:rPr>
        <w:t xml:space="preserve"> В отчетном периоде образовательные учреждения района продолжали работу по обеспечению стабильного функционирования школ, детских дошкольных учреждений, учреждений дополнительного образования, сохранению педагогических кадров, поддержанию материально-технической базы, улучшению качества учебно-воспитательного процесса в учреждениях образования.</w:t>
      </w:r>
    </w:p>
    <w:p w:rsidR="00F02FED" w:rsidRPr="001E4625" w:rsidRDefault="00F02FED" w:rsidP="001E4625">
      <w:pPr>
        <w:shd w:val="clear" w:color="auto" w:fill="FFFFFF"/>
        <w:spacing w:line="276" w:lineRule="auto"/>
        <w:ind w:left="-709" w:firstLine="709"/>
        <w:jc w:val="both"/>
        <w:rPr>
          <w:color w:val="000000" w:themeColor="text1"/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lastRenderedPageBreak/>
        <w:t xml:space="preserve">В общеобразовательных организациях обучается </w:t>
      </w:r>
      <w:r w:rsidR="0011211C" w:rsidRPr="001E4625">
        <w:rPr>
          <w:color w:val="000000" w:themeColor="text1"/>
          <w:sz w:val="28"/>
          <w:szCs w:val="28"/>
        </w:rPr>
        <w:t>2893</w:t>
      </w:r>
      <w:r w:rsidRPr="001E4625">
        <w:rPr>
          <w:color w:val="000000" w:themeColor="text1"/>
          <w:sz w:val="28"/>
          <w:szCs w:val="28"/>
        </w:rPr>
        <w:t xml:space="preserve"> школьник</w:t>
      </w:r>
      <w:r w:rsidR="0011211C" w:rsidRPr="001E4625">
        <w:rPr>
          <w:color w:val="000000" w:themeColor="text1"/>
          <w:sz w:val="28"/>
          <w:szCs w:val="28"/>
        </w:rPr>
        <w:t>а</w:t>
      </w:r>
      <w:r w:rsidRPr="001E4625">
        <w:rPr>
          <w:color w:val="000000" w:themeColor="text1"/>
          <w:sz w:val="28"/>
          <w:szCs w:val="28"/>
        </w:rPr>
        <w:t xml:space="preserve">. Услугами дошкольного образования охвачено </w:t>
      </w:r>
      <w:r w:rsidR="0011211C" w:rsidRPr="001E4625">
        <w:rPr>
          <w:color w:val="000000" w:themeColor="text1"/>
          <w:sz w:val="28"/>
          <w:szCs w:val="28"/>
        </w:rPr>
        <w:t>715</w:t>
      </w:r>
      <w:r w:rsidRPr="001E4625">
        <w:rPr>
          <w:color w:val="000000" w:themeColor="text1"/>
          <w:sz w:val="28"/>
          <w:szCs w:val="28"/>
        </w:rPr>
        <w:t xml:space="preserve"> воспитанник</w:t>
      </w:r>
      <w:r w:rsidR="0011211C" w:rsidRPr="001E4625">
        <w:rPr>
          <w:color w:val="000000" w:themeColor="text1"/>
          <w:sz w:val="28"/>
          <w:szCs w:val="28"/>
        </w:rPr>
        <w:t>ов</w:t>
      </w:r>
      <w:r w:rsidRPr="001E4625">
        <w:rPr>
          <w:color w:val="000000" w:themeColor="text1"/>
          <w:sz w:val="28"/>
          <w:szCs w:val="28"/>
        </w:rPr>
        <w:t xml:space="preserve">. В рамках федерального проекта «Современная школа» национального проекта «Образование» на базе </w:t>
      </w:r>
      <w:r w:rsidR="00F27E9C" w:rsidRPr="001E4625">
        <w:rPr>
          <w:color w:val="000000" w:themeColor="text1"/>
          <w:sz w:val="28"/>
          <w:szCs w:val="28"/>
        </w:rPr>
        <w:t xml:space="preserve">Петровской школы, Талицкой,  школы №2 п.Добринка </w:t>
      </w:r>
      <w:r w:rsidRPr="001E4625">
        <w:rPr>
          <w:color w:val="000000" w:themeColor="text1"/>
          <w:sz w:val="28"/>
          <w:szCs w:val="28"/>
        </w:rPr>
        <w:t xml:space="preserve"> открыл</w:t>
      </w:r>
      <w:r w:rsidR="00F27E9C" w:rsidRPr="001E4625">
        <w:rPr>
          <w:color w:val="000000" w:themeColor="text1"/>
          <w:sz w:val="28"/>
          <w:szCs w:val="28"/>
        </w:rPr>
        <w:t>и</w:t>
      </w:r>
      <w:r w:rsidRPr="001E4625">
        <w:rPr>
          <w:color w:val="000000" w:themeColor="text1"/>
          <w:sz w:val="28"/>
          <w:szCs w:val="28"/>
        </w:rPr>
        <w:t>с</w:t>
      </w:r>
      <w:r w:rsidR="00F27E9C" w:rsidRPr="001E4625">
        <w:rPr>
          <w:color w:val="000000" w:themeColor="text1"/>
          <w:sz w:val="28"/>
          <w:szCs w:val="28"/>
        </w:rPr>
        <w:t>ь</w:t>
      </w:r>
      <w:r w:rsidRPr="001E4625">
        <w:rPr>
          <w:color w:val="000000" w:themeColor="text1"/>
          <w:sz w:val="28"/>
          <w:szCs w:val="28"/>
        </w:rPr>
        <w:t xml:space="preserve"> центр</w:t>
      </w:r>
      <w:r w:rsidR="00F27E9C" w:rsidRPr="001E4625">
        <w:rPr>
          <w:color w:val="000000" w:themeColor="text1"/>
          <w:sz w:val="28"/>
          <w:szCs w:val="28"/>
        </w:rPr>
        <w:t>ы</w:t>
      </w:r>
      <w:r w:rsidRPr="001E4625">
        <w:rPr>
          <w:color w:val="000000" w:themeColor="text1"/>
          <w:sz w:val="28"/>
          <w:szCs w:val="28"/>
        </w:rPr>
        <w:t xml:space="preserve"> «Точка роста», </w:t>
      </w:r>
      <w:r w:rsidR="00F27E9C" w:rsidRPr="001E4625">
        <w:rPr>
          <w:color w:val="000000" w:themeColor="text1"/>
          <w:sz w:val="28"/>
          <w:szCs w:val="28"/>
        </w:rPr>
        <w:t xml:space="preserve">способствующих  формированию </w:t>
      </w:r>
      <w:r w:rsidRPr="001E4625">
        <w:rPr>
          <w:color w:val="000000" w:themeColor="text1"/>
          <w:sz w:val="28"/>
          <w:szCs w:val="28"/>
        </w:rPr>
        <w:t xml:space="preserve"> новых методов обучения и воспитания </w:t>
      </w:r>
      <w:r w:rsidR="00F27E9C" w:rsidRPr="001E4625">
        <w:rPr>
          <w:color w:val="000000" w:themeColor="text1"/>
          <w:sz w:val="28"/>
          <w:szCs w:val="28"/>
        </w:rPr>
        <w:t xml:space="preserve">детей </w:t>
      </w:r>
      <w:r w:rsidRPr="001E4625">
        <w:rPr>
          <w:color w:val="000000" w:themeColor="text1"/>
          <w:sz w:val="28"/>
          <w:szCs w:val="28"/>
        </w:rPr>
        <w:t>по предметам</w:t>
      </w:r>
      <w:r w:rsidR="008905C2" w:rsidRPr="001E4625">
        <w:rPr>
          <w:color w:val="000000" w:themeColor="text1"/>
          <w:sz w:val="28"/>
          <w:szCs w:val="28"/>
        </w:rPr>
        <w:t>:</w:t>
      </w:r>
      <w:r w:rsidRPr="001E4625">
        <w:rPr>
          <w:color w:val="000000" w:themeColor="text1"/>
          <w:sz w:val="28"/>
          <w:szCs w:val="28"/>
        </w:rPr>
        <w:t xml:space="preserve"> технол</w:t>
      </w:r>
      <w:r w:rsidR="00F27E9C" w:rsidRPr="001E4625">
        <w:rPr>
          <w:color w:val="000000" w:themeColor="text1"/>
          <w:sz w:val="28"/>
          <w:szCs w:val="28"/>
        </w:rPr>
        <w:t xml:space="preserve">огия, математика и информатика </w:t>
      </w:r>
      <w:r w:rsidRPr="001E4625">
        <w:rPr>
          <w:color w:val="000000" w:themeColor="text1"/>
          <w:sz w:val="28"/>
          <w:szCs w:val="28"/>
        </w:rPr>
        <w:t>и основы безопасности жизнедеятельности.</w:t>
      </w:r>
    </w:p>
    <w:p w:rsidR="00DD3424" w:rsidRPr="001E4625" w:rsidRDefault="00DD3424" w:rsidP="001E4625">
      <w:pPr>
        <w:shd w:val="clear" w:color="auto" w:fill="FFFFFF"/>
        <w:spacing w:line="276" w:lineRule="auto"/>
        <w:ind w:left="-709" w:firstLine="709"/>
        <w:jc w:val="both"/>
        <w:rPr>
          <w:color w:val="000000" w:themeColor="text1"/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t>В рамках  регионального проекта "Цифровая  образовательная среда" на базе школы №2 п.Добринка  началась работа  по созданию целевой  модели цифровой образовательной среды. Здесь же  функционирует  площадка "Яндекс-лицей" по обучению школьников 8-9 классов основам программирования.</w:t>
      </w:r>
    </w:p>
    <w:p w:rsidR="00DD3424" w:rsidRPr="001E4625" w:rsidRDefault="00235712" w:rsidP="001E4625">
      <w:pPr>
        <w:shd w:val="clear" w:color="auto" w:fill="FFFFFF"/>
        <w:spacing w:line="276" w:lineRule="auto"/>
        <w:ind w:left="-709" w:firstLine="709"/>
        <w:jc w:val="both"/>
        <w:rPr>
          <w:color w:val="000000" w:themeColor="text1"/>
          <w:sz w:val="28"/>
          <w:szCs w:val="28"/>
        </w:rPr>
      </w:pPr>
      <w:r w:rsidRPr="001E4625">
        <w:rPr>
          <w:color w:val="000000" w:themeColor="text1"/>
          <w:sz w:val="28"/>
          <w:szCs w:val="28"/>
        </w:rPr>
        <w:t>П</w:t>
      </w:r>
      <w:r w:rsidR="00DD3424" w:rsidRPr="001E4625">
        <w:rPr>
          <w:color w:val="000000" w:themeColor="text1"/>
          <w:sz w:val="28"/>
          <w:szCs w:val="28"/>
        </w:rPr>
        <w:t>обедителями  Всероссийского конкурса организаций "Лидеры отрасли</w:t>
      </w:r>
      <w:r w:rsidR="00C27FCA" w:rsidRPr="001E4625">
        <w:rPr>
          <w:color w:val="000000" w:themeColor="text1"/>
          <w:sz w:val="28"/>
          <w:szCs w:val="28"/>
        </w:rPr>
        <w:t xml:space="preserve">. </w:t>
      </w:r>
      <w:r w:rsidR="00DD3424" w:rsidRPr="001E4625">
        <w:rPr>
          <w:color w:val="000000" w:themeColor="text1"/>
          <w:sz w:val="28"/>
          <w:szCs w:val="28"/>
        </w:rPr>
        <w:t xml:space="preserve"> РФ"</w:t>
      </w:r>
      <w:r w:rsidR="00C27FCA" w:rsidRPr="001E4625">
        <w:rPr>
          <w:color w:val="000000" w:themeColor="text1"/>
          <w:sz w:val="28"/>
          <w:szCs w:val="28"/>
        </w:rPr>
        <w:t xml:space="preserve"> </w:t>
      </w:r>
      <w:r w:rsidRPr="001E4625">
        <w:rPr>
          <w:color w:val="000000" w:themeColor="text1"/>
          <w:sz w:val="28"/>
          <w:szCs w:val="28"/>
        </w:rPr>
        <w:t xml:space="preserve"> стали </w:t>
      </w:r>
      <w:r w:rsidR="00C27FCA" w:rsidRPr="001E4625">
        <w:rPr>
          <w:color w:val="000000" w:themeColor="text1"/>
          <w:sz w:val="28"/>
          <w:szCs w:val="28"/>
        </w:rPr>
        <w:t xml:space="preserve">МБОУ </w:t>
      </w:r>
      <w:proofErr w:type="spellStart"/>
      <w:r w:rsidR="00C27FCA" w:rsidRPr="001E4625">
        <w:rPr>
          <w:color w:val="000000" w:themeColor="text1"/>
          <w:sz w:val="28"/>
          <w:szCs w:val="28"/>
        </w:rPr>
        <w:t>д</w:t>
      </w:r>
      <w:proofErr w:type="spellEnd"/>
      <w:r w:rsidR="00C27FCA" w:rsidRPr="001E4625">
        <w:rPr>
          <w:color w:val="000000" w:themeColor="text1"/>
          <w:sz w:val="28"/>
          <w:szCs w:val="28"/>
        </w:rPr>
        <w:t>/с №2  п.Добринка, МБОУ "Гимназия им.И.М. Макаренкова" с.Ольговка, МБУ ДО ДЮЦ "Ритм".</w:t>
      </w:r>
    </w:p>
    <w:p w:rsidR="000C5877" w:rsidRPr="001E4625" w:rsidRDefault="000C5877" w:rsidP="001E4625">
      <w:pPr>
        <w:pStyle w:val="a3"/>
        <w:shd w:val="clear" w:color="auto" w:fill="FFFFFF"/>
        <w:spacing w:before="0" w:beforeAutospacing="0" w:after="0" w:afterAutospacing="0" w:line="276" w:lineRule="auto"/>
        <w:ind w:left="-709" w:firstLine="283"/>
        <w:jc w:val="both"/>
        <w:rPr>
          <w:sz w:val="28"/>
          <w:szCs w:val="28"/>
        </w:rPr>
      </w:pPr>
      <w:r w:rsidRPr="001E4625">
        <w:rPr>
          <w:color w:val="555555"/>
          <w:sz w:val="28"/>
          <w:szCs w:val="28"/>
        </w:rPr>
        <w:t xml:space="preserve">        </w:t>
      </w:r>
      <w:r w:rsidRPr="001E4625">
        <w:rPr>
          <w:sz w:val="28"/>
          <w:szCs w:val="28"/>
        </w:rPr>
        <w:t>За 9 месяцев 2020 года культурная жизнь района в связи с ограничительными мерами и отменой мероприятий, сократила некоторые основные показатели деятельности по предоставлению муниципальных услуг в сфере учреждений культуры и искусства, как количество мероприятий, так и участников в них, а также сократилось количество участия в областных конкурсах.</w:t>
      </w:r>
    </w:p>
    <w:p w:rsidR="000C5877" w:rsidRPr="001E4625" w:rsidRDefault="00917FA3" w:rsidP="001E4625">
      <w:pPr>
        <w:shd w:val="clear" w:color="auto" w:fill="FFFFFF" w:themeFill="background1"/>
        <w:spacing w:line="276" w:lineRule="auto"/>
        <w:ind w:left="-851" w:firstLine="580"/>
        <w:jc w:val="both"/>
        <w:rPr>
          <w:sz w:val="28"/>
          <w:szCs w:val="28"/>
        </w:rPr>
      </w:pPr>
      <w:r w:rsidRPr="001E4625">
        <w:rPr>
          <w:sz w:val="28"/>
          <w:szCs w:val="28"/>
        </w:rPr>
        <w:t>В течение  этого периода учреждения культуры района строили свою работу как офлайн, так и онлайн.</w:t>
      </w:r>
      <w:r w:rsidR="000C5877" w:rsidRPr="001E4625">
        <w:rPr>
          <w:sz w:val="28"/>
          <w:szCs w:val="28"/>
        </w:rPr>
        <w:t xml:space="preserve"> Проведено  2595 культурно-массовых мероприятий, онлайн- 618. </w:t>
      </w:r>
    </w:p>
    <w:p w:rsidR="00917FA3" w:rsidRPr="001E4625" w:rsidRDefault="00917FA3" w:rsidP="001E4625">
      <w:pPr>
        <w:spacing w:line="276" w:lineRule="auto"/>
        <w:ind w:left="-851" w:firstLine="708"/>
        <w:jc w:val="both"/>
        <w:rPr>
          <w:sz w:val="28"/>
          <w:szCs w:val="28"/>
        </w:rPr>
      </w:pPr>
      <w:r w:rsidRPr="001E4625">
        <w:rPr>
          <w:sz w:val="28"/>
          <w:szCs w:val="28"/>
        </w:rPr>
        <w:t xml:space="preserve"> За истекший период творческие коллективы и солисты района приняли участие в областных, межрегиональных и всероссийских конкурсах и фестивалях, за участие в которых были награждены дипломами: ансамбль «Калинушка» (рук.А Якимов) Плавицкого СДК, хор и ансамбль «Приволье» (рук.А.Зверев) Хворостянского СДК, солисты Т.Меркулова и Т.Иноземцева во всероссийском открытом онлайн –фестивале русского народного песенного творчества «Степановское лето» имени Заслуженного работника культуры РСФСР Алексея Александровича Степанова (основателя Усманского народного хора русской песни); Татьяна Меркулова из Плавицы награждена дипломом 3 степени </w:t>
      </w:r>
      <w:r w:rsidRPr="001E4625">
        <w:rPr>
          <w:sz w:val="28"/>
          <w:szCs w:val="28"/>
          <w:lang w:val="en-US"/>
        </w:rPr>
        <w:t>VI</w:t>
      </w:r>
      <w:r w:rsidRPr="001E4625">
        <w:rPr>
          <w:sz w:val="28"/>
          <w:szCs w:val="28"/>
        </w:rPr>
        <w:t xml:space="preserve"> межрегионального конкурса исполнителей русского р</w:t>
      </w:r>
      <w:r w:rsidR="00512D3E" w:rsidRPr="001E4625">
        <w:rPr>
          <w:sz w:val="28"/>
          <w:szCs w:val="28"/>
        </w:rPr>
        <w:t>оманса «Гори, гори моя звезда».</w:t>
      </w:r>
    </w:p>
    <w:p w:rsidR="00D93DFA" w:rsidRPr="001E4625" w:rsidRDefault="00235712" w:rsidP="001E4625">
      <w:pPr>
        <w:spacing w:line="276" w:lineRule="auto"/>
        <w:ind w:left="-709"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4625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93DFA" w:rsidRPr="001E4625">
        <w:rPr>
          <w:color w:val="000000" w:themeColor="text1"/>
          <w:sz w:val="28"/>
          <w:szCs w:val="28"/>
          <w:shd w:val="clear" w:color="auto" w:fill="FFFFFF"/>
        </w:rPr>
        <w:t>Одн</w:t>
      </w:r>
      <w:r w:rsidR="00A22F04" w:rsidRPr="001E4625">
        <w:rPr>
          <w:color w:val="000000" w:themeColor="text1"/>
          <w:sz w:val="28"/>
          <w:szCs w:val="28"/>
          <w:shd w:val="clear" w:color="auto" w:fill="FFFFFF"/>
        </w:rPr>
        <w:t>ой</w:t>
      </w:r>
      <w:r w:rsidR="00D93DFA" w:rsidRPr="001E4625">
        <w:rPr>
          <w:color w:val="000000" w:themeColor="text1"/>
          <w:sz w:val="28"/>
          <w:szCs w:val="28"/>
          <w:shd w:val="clear" w:color="auto" w:fill="FFFFFF"/>
        </w:rPr>
        <w:t xml:space="preserve"> из задач </w:t>
      </w:r>
      <w:r w:rsidR="00A22F04" w:rsidRPr="001E4625">
        <w:rPr>
          <w:color w:val="000000" w:themeColor="text1"/>
          <w:sz w:val="28"/>
          <w:szCs w:val="28"/>
          <w:shd w:val="clear" w:color="auto" w:fill="FFFFFF"/>
        </w:rPr>
        <w:t xml:space="preserve">органов власти является </w:t>
      </w:r>
      <w:r w:rsidR="00D93DFA" w:rsidRPr="001E4625">
        <w:rPr>
          <w:color w:val="000000" w:themeColor="text1"/>
          <w:sz w:val="28"/>
          <w:szCs w:val="28"/>
          <w:shd w:val="clear" w:color="auto" w:fill="FFFFFF"/>
        </w:rPr>
        <w:t xml:space="preserve"> развитие физкультуры и спорта, укрепление здоровья людей. </w:t>
      </w:r>
    </w:p>
    <w:p w:rsidR="00AA4BD6" w:rsidRPr="001E4625" w:rsidRDefault="001E4625" w:rsidP="001E4625">
      <w:pPr>
        <w:shd w:val="clear" w:color="auto" w:fill="FFFFFF"/>
        <w:spacing w:line="276" w:lineRule="auto"/>
        <w:ind w:left="-851" w:hanging="709"/>
        <w:jc w:val="both"/>
        <w:rPr>
          <w:color w:val="000000"/>
          <w:sz w:val="28"/>
          <w:szCs w:val="28"/>
        </w:rPr>
      </w:pPr>
      <w:r w:rsidRPr="001E4625">
        <w:rPr>
          <w:color w:val="000000"/>
          <w:sz w:val="28"/>
          <w:szCs w:val="28"/>
        </w:rPr>
        <w:t xml:space="preserve">                 </w:t>
      </w:r>
      <w:r w:rsidR="00AA4BD6" w:rsidRPr="001E4625">
        <w:rPr>
          <w:color w:val="000000"/>
          <w:sz w:val="28"/>
          <w:szCs w:val="28"/>
        </w:rPr>
        <w:t>П</w:t>
      </w:r>
      <w:r w:rsidR="009D081B" w:rsidRPr="001E4625">
        <w:rPr>
          <w:color w:val="000000"/>
          <w:sz w:val="28"/>
          <w:szCs w:val="28"/>
        </w:rPr>
        <w:t xml:space="preserve">роведено </w:t>
      </w:r>
      <w:r w:rsidR="00AA4BD6" w:rsidRPr="001E4625">
        <w:rPr>
          <w:color w:val="000000"/>
          <w:sz w:val="28"/>
          <w:szCs w:val="28"/>
        </w:rPr>
        <w:t>74</w:t>
      </w:r>
      <w:r w:rsidR="009D081B" w:rsidRPr="001E4625">
        <w:rPr>
          <w:color w:val="000000"/>
          <w:sz w:val="28"/>
          <w:szCs w:val="28"/>
        </w:rPr>
        <w:t xml:space="preserve"> спортивных и физкультурно-массовых  мероприятий</w:t>
      </w:r>
      <w:r w:rsidR="00010E22" w:rsidRPr="001E4625">
        <w:rPr>
          <w:sz w:val="28"/>
          <w:szCs w:val="28"/>
        </w:rPr>
        <w:t xml:space="preserve"> в которых приняли участие более </w:t>
      </w:r>
      <w:r w:rsidR="00AA4BD6" w:rsidRPr="001E4625">
        <w:rPr>
          <w:sz w:val="28"/>
          <w:szCs w:val="28"/>
        </w:rPr>
        <w:t>5,8</w:t>
      </w:r>
      <w:r w:rsidR="00010E22" w:rsidRPr="001E4625">
        <w:rPr>
          <w:sz w:val="28"/>
          <w:szCs w:val="28"/>
        </w:rPr>
        <w:t xml:space="preserve"> тыс. человек</w:t>
      </w:r>
      <w:r w:rsidR="009D081B" w:rsidRPr="001E4625">
        <w:rPr>
          <w:color w:val="000000"/>
          <w:sz w:val="28"/>
          <w:szCs w:val="28"/>
        </w:rPr>
        <w:t xml:space="preserve">. Среди них мероприятия, как для учащейся молодежи, так и для взрослого населения района. </w:t>
      </w:r>
      <w:r w:rsidRPr="001E4625">
        <w:rPr>
          <w:color w:val="000000"/>
          <w:sz w:val="28"/>
          <w:szCs w:val="28"/>
        </w:rPr>
        <w:t xml:space="preserve"> В связи с введением ограничений, направленных на </w:t>
      </w:r>
      <w:r w:rsidRPr="001E462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недопущение </w:t>
      </w:r>
      <w:r w:rsidRPr="001E4625">
        <w:rPr>
          <w:color w:val="000000"/>
          <w:sz w:val="28"/>
          <w:szCs w:val="28"/>
        </w:rPr>
        <w:t xml:space="preserve">распространения </w:t>
      </w:r>
      <w:r w:rsidRPr="001E4625">
        <w:rPr>
          <w:rFonts w:ascii="yandex-sans" w:hAnsi="yandex-sans"/>
          <w:color w:val="000000"/>
          <w:sz w:val="28"/>
          <w:szCs w:val="28"/>
        </w:rPr>
        <w:t xml:space="preserve">новой </w:t>
      </w:r>
      <w:proofErr w:type="spellStart"/>
      <w:r w:rsidRPr="001E4625">
        <w:rPr>
          <w:rFonts w:ascii="yandex-sans" w:hAnsi="yandex-sans"/>
          <w:color w:val="000000"/>
          <w:sz w:val="28"/>
          <w:szCs w:val="28"/>
        </w:rPr>
        <w:lastRenderedPageBreak/>
        <w:t>коронавирусной</w:t>
      </w:r>
      <w:proofErr w:type="spellEnd"/>
      <w:r w:rsidRPr="001E4625">
        <w:rPr>
          <w:rFonts w:ascii="yandex-sans" w:hAnsi="yandex-sans"/>
          <w:color w:val="000000"/>
          <w:sz w:val="28"/>
          <w:szCs w:val="28"/>
        </w:rPr>
        <w:t xml:space="preserve"> инфекции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E4625">
        <w:rPr>
          <w:color w:val="000000"/>
          <w:sz w:val="28"/>
          <w:szCs w:val="28"/>
        </w:rPr>
        <w:t>в</w:t>
      </w:r>
      <w:r w:rsidR="00AA4BD6" w:rsidRPr="001E4625">
        <w:rPr>
          <w:color w:val="000000"/>
          <w:sz w:val="28"/>
          <w:szCs w:val="28"/>
        </w:rPr>
        <w:t xml:space="preserve">о втором и третьем квартале 2020 года были введены ограничения на проведение спортивно массовых мероприятий. </w:t>
      </w:r>
    </w:p>
    <w:p w:rsidR="00CB026A" w:rsidRPr="001E4625" w:rsidRDefault="00CF08DA" w:rsidP="001E4625">
      <w:pPr>
        <w:spacing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1E4625">
        <w:rPr>
          <w:color w:val="000000"/>
          <w:sz w:val="28"/>
          <w:szCs w:val="28"/>
        </w:rPr>
        <w:t>До конца  текущего года</w:t>
      </w:r>
      <w:r w:rsidRPr="001E4625">
        <w:rPr>
          <w:bCs/>
          <w:sz w:val="28"/>
          <w:szCs w:val="28"/>
        </w:rPr>
        <w:t xml:space="preserve">   предстоит большая работа в решении стоящих перед нами задач для достижения  </w:t>
      </w:r>
      <w:r w:rsidRPr="001E4625">
        <w:rPr>
          <w:color w:val="000000"/>
          <w:sz w:val="28"/>
          <w:szCs w:val="28"/>
        </w:rPr>
        <w:t>экономической и социальной стабильности в районе.</w:t>
      </w:r>
      <w:r w:rsidR="00653D93" w:rsidRPr="001E4625">
        <w:rPr>
          <w:color w:val="000000"/>
          <w:sz w:val="28"/>
          <w:szCs w:val="28"/>
        </w:rPr>
        <w:t xml:space="preserve"> </w:t>
      </w:r>
      <w:r w:rsidRPr="001E4625">
        <w:rPr>
          <w:color w:val="000000"/>
          <w:sz w:val="28"/>
          <w:szCs w:val="28"/>
        </w:rPr>
        <w:t xml:space="preserve"> Нам необходимо сконцентрироваться на главно</w:t>
      </w:r>
      <w:r w:rsidR="008905C2" w:rsidRPr="001E4625">
        <w:rPr>
          <w:color w:val="000000"/>
          <w:sz w:val="28"/>
          <w:szCs w:val="28"/>
        </w:rPr>
        <w:t>м</w:t>
      </w:r>
      <w:r w:rsidRPr="001E4625">
        <w:rPr>
          <w:color w:val="000000"/>
          <w:sz w:val="28"/>
          <w:szCs w:val="28"/>
        </w:rPr>
        <w:t xml:space="preserve">  - создать благоприятные условия проживания нашим жителям, снизить негативное воздействие кризисных явлений, обеспечить стабильность и развитие экономики</w:t>
      </w:r>
      <w:r w:rsidR="007869FE" w:rsidRPr="001E4625">
        <w:rPr>
          <w:color w:val="000000"/>
          <w:sz w:val="28"/>
          <w:szCs w:val="28"/>
        </w:rPr>
        <w:t>.</w:t>
      </w:r>
      <w:r w:rsidR="006306D7" w:rsidRPr="001E4625">
        <w:rPr>
          <w:color w:val="000000"/>
          <w:sz w:val="28"/>
          <w:szCs w:val="28"/>
        </w:rPr>
        <w:t xml:space="preserve"> </w:t>
      </w:r>
    </w:p>
    <w:sectPr w:rsidR="00CB026A" w:rsidRPr="001E4625" w:rsidSect="001E462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AB1"/>
    <w:rsid w:val="000102E2"/>
    <w:rsid w:val="00010E22"/>
    <w:rsid w:val="000169ED"/>
    <w:rsid w:val="00031C75"/>
    <w:rsid w:val="000379CE"/>
    <w:rsid w:val="00040FC6"/>
    <w:rsid w:val="000530C3"/>
    <w:rsid w:val="0006327A"/>
    <w:rsid w:val="00071BA7"/>
    <w:rsid w:val="000A05EA"/>
    <w:rsid w:val="000B1B69"/>
    <w:rsid w:val="000B47FB"/>
    <w:rsid w:val="000C1756"/>
    <w:rsid w:val="000C5877"/>
    <w:rsid w:val="000C7731"/>
    <w:rsid w:val="000C7E0C"/>
    <w:rsid w:val="000D2DD5"/>
    <w:rsid w:val="00107A5F"/>
    <w:rsid w:val="001114C2"/>
    <w:rsid w:val="0011211C"/>
    <w:rsid w:val="00113AB3"/>
    <w:rsid w:val="0015104B"/>
    <w:rsid w:val="0016382C"/>
    <w:rsid w:val="00176D3B"/>
    <w:rsid w:val="00177398"/>
    <w:rsid w:val="00196EE7"/>
    <w:rsid w:val="001C0AB8"/>
    <w:rsid w:val="001E4625"/>
    <w:rsid w:val="001F2A36"/>
    <w:rsid w:val="001F5005"/>
    <w:rsid w:val="001F590C"/>
    <w:rsid w:val="002243E3"/>
    <w:rsid w:val="00235712"/>
    <w:rsid w:val="00252364"/>
    <w:rsid w:val="00253DA8"/>
    <w:rsid w:val="00264E20"/>
    <w:rsid w:val="0027542A"/>
    <w:rsid w:val="0029676E"/>
    <w:rsid w:val="002B2521"/>
    <w:rsid w:val="002B2F92"/>
    <w:rsid w:val="002D7AD9"/>
    <w:rsid w:val="002E2B27"/>
    <w:rsid w:val="002E425A"/>
    <w:rsid w:val="002E6D48"/>
    <w:rsid w:val="002F036E"/>
    <w:rsid w:val="002F0690"/>
    <w:rsid w:val="00340D06"/>
    <w:rsid w:val="0034671E"/>
    <w:rsid w:val="00357A59"/>
    <w:rsid w:val="00362C60"/>
    <w:rsid w:val="00363D0A"/>
    <w:rsid w:val="00371AC2"/>
    <w:rsid w:val="00373132"/>
    <w:rsid w:val="0039204E"/>
    <w:rsid w:val="003A67DD"/>
    <w:rsid w:val="003C06AC"/>
    <w:rsid w:val="003C4951"/>
    <w:rsid w:val="003D0687"/>
    <w:rsid w:val="003D6EA5"/>
    <w:rsid w:val="003F4260"/>
    <w:rsid w:val="00402303"/>
    <w:rsid w:val="00411782"/>
    <w:rsid w:val="00417CA4"/>
    <w:rsid w:val="00421B6B"/>
    <w:rsid w:val="00461E85"/>
    <w:rsid w:val="00476879"/>
    <w:rsid w:val="004A321C"/>
    <w:rsid w:val="004B2ED4"/>
    <w:rsid w:val="004D4655"/>
    <w:rsid w:val="004D5C93"/>
    <w:rsid w:val="004D64CD"/>
    <w:rsid w:val="004E4152"/>
    <w:rsid w:val="00500B4E"/>
    <w:rsid w:val="00501952"/>
    <w:rsid w:val="0050437A"/>
    <w:rsid w:val="00512D3E"/>
    <w:rsid w:val="005157CB"/>
    <w:rsid w:val="00515C64"/>
    <w:rsid w:val="005353E0"/>
    <w:rsid w:val="005415E1"/>
    <w:rsid w:val="00552C55"/>
    <w:rsid w:val="0056044E"/>
    <w:rsid w:val="0056161E"/>
    <w:rsid w:val="00562723"/>
    <w:rsid w:val="00566F2A"/>
    <w:rsid w:val="00574A95"/>
    <w:rsid w:val="00585100"/>
    <w:rsid w:val="005938F1"/>
    <w:rsid w:val="005C00A5"/>
    <w:rsid w:val="005C19A3"/>
    <w:rsid w:val="005D2BF7"/>
    <w:rsid w:val="00604FDB"/>
    <w:rsid w:val="00614B59"/>
    <w:rsid w:val="00622A1D"/>
    <w:rsid w:val="00626841"/>
    <w:rsid w:val="006306D7"/>
    <w:rsid w:val="0063392B"/>
    <w:rsid w:val="00637C2D"/>
    <w:rsid w:val="00640C2E"/>
    <w:rsid w:val="006410AF"/>
    <w:rsid w:val="00645D39"/>
    <w:rsid w:val="00647D74"/>
    <w:rsid w:val="00653D93"/>
    <w:rsid w:val="006711B0"/>
    <w:rsid w:val="00675478"/>
    <w:rsid w:val="006F0B57"/>
    <w:rsid w:val="006F481B"/>
    <w:rsid w:val="0070190A"/>
    <w:rsid w:val="0070382C"/>
    <w:rsid w:val="00704A1E"/>
    <w:rsid w:val="007250DE"/>
    <w:rsid w:val="00741002"/>
    <w:rsid w:val="00744ED2"/>
    <w:rsid w:val="0077387B"/>
    <w:rsid w:val="00776BD2"/>
    <w:rsid w:val="007869FE"/>
    <w:rsid w:val="007968CB"/>
    <w:rsid w:val="007A0066"/>
    <w:rsid w:val="007A01A3"/>
    <w:rsid w:val="007C5C8D"/>
    <w:rsid w:val="007E0FA5"/>
    <w:rsid w:val="007E708A"/>
    <w:rsid w:val="007F06E4"/>
    <w:rsid w:val="007F46C3"/>
    <w:rsid w:val="007F5682"/>
    <w:rsid w:val="00805AFD"/>
    <w:rsid w:val="0083083F"/>
    <w:rsid w:val="008507E1"/>
    <w:rsid w:val="00851B24"/>
    <w:rsid w:val="00863410"/>
    <w:rsid w:val="00864E42"/>
    <w:rsid w:val="00866051"/>
    <w:rsid w:val="00867ED6"/>
    <w:rsid w:val="0087357B"/>
    <w:rsid w:val="00877BBE"/>
    <w:rsid w:val="00877DDB"/>
    <w:rsid w:val="00885F5E"/>
    <w:rsid w:val="008905C2"/>
    <w:rsid w:val="00893A71"/>
    <w:rsid w:val="0089591B"/>
    <w:rsid w:val="008A50C3"/>
    <w:rsid w:val="008B4B75"/>
    <w:rsid w:val="008D0C34"/>
    <w:rsid w:val="008D28B5"/>
    <w:rsid w:val="008F2152"/>
    <w:rsid w:val="00917FA3"/>
    <w:rsid w:val="00930F88"/>
    <w:rsid w:val="00935E4B"/>
    <w:rsid w:val="009372EA"/>
    <w:rsid w:val="0093783E"/>
    <w:rsid w:val="00937A8A"/>
    <w:rsid w:val="009432D3"/>
    <w:rsid w:val="00944357"/>
    <w:rsid w:val="009654BD"/>
    <w:rsid w:val="0097324C"/>
    <w:rsid w:val="00983F52"/>
    <w:rsid w:val="00994527"/>
    <w:rsid w:val="009A3D65"/>
    <w:rsid w:val="009B51F0"/>
    <w:rsid w:val="009C0C64"/>
    <w:rsid w:val="009D081B"/>
    <w:rsid w:val="009D4E0F"/>
    <w:rsid w:val="009E4641"/>
    <w:rsid w:val="009F7C25"/>
    <w:rsid w:val="00A0516D"/>
    <w:rsid w:val="00A10386"/>
    <w:rsid w:val="00A13142"/>
    <w:rsid w:val="00A16468"/>
    <w:rsid w:val="00A17E72"/>
    <w:rsid w:val="00A22F04"/>
    <w:rsid w:val="00A40E23"/>
    <w:rsid w:val="00A513A7"/>
    <w:rsid w:val="00A624F0"/>
    <w:rsid w:val="00A85412"/>
    <w:rsid w:val="00AA4BD6"/>
    <w:rsid w:val="00AA5F68"/>
    <w:rsid w:val="00AB5397"/>
    <w:rsid w:val="00AC2A20"/>
    <w:rsid w:val="00AC419F"/>
    <w:rsid w:val="00AD4D56"/>
    <w:rsid w:val="00AE15B1"/>
    <w:rsid w:val="00AF74E6"/>
    <w:rsid w:val="00B04F9A"/>
    <w:rsid w:val="00B0792F"/>
    <w:rsid w:val="00B300B5"/>
    <w:rsid w:val="00B30F0A"/>
    <w:rsid w:val="00B3265E"/>
    <w:rsid w:val="00B56558"/>
    <w:rsid w:val="00B60B8E"/>
    <w:rsid w:val="00B61348"/>
    <w:rsid w:val="00B65517"/>
    <w:rsid w:val="00B750E2"/>
    <w:rsid w:val="00B76CB5"/>
    <w:rsid w:val="00B7736C"/>
    <w:rsid w:val="00B93125"/>
    <w:rsid w:val="00BA06A6"/>
    <w:rsid w:val="00BA123B"/>
    <w:rsid w:val="00BD00CD"/>
    <w:rsid w:val="00BD2D86"/>
    <w:rsid w:val="00BE2B7F"/>
    <w:rsid w:val="00BE5A92"/>
    <w:rsid w:val="00BF1FCF"/>
    <w:rsid w:val="00BF5D93"/>
    <w:rsid w:val="00C27CDA"/>
    <w:rsid w:val="00C27FCA"/>
    <w:rsid w:val="00C326AD"/>
    <w:rsid w:val="00C36AB1"/>
    <w:rsid w:val="00C511D0"/>
    <w:rsid w:val="00C52067"/>
    <w:rsid w:val="00C568D4"/>
    <w:rsid w:val="00C57991"/>
    <w:rsid w:val="00C75DEC"/>
    <w:rsid w:val="00C80A6B"/>
    <w:rsid w:val="00C81810"/>
    <w:rsid w:val="00C90E5A"/>
    <w:rsid w:val="00CB026A"/>
    <w:rsid w:val="00CC3E05"/>
    <w:rsid w:val="00CC50DE"/>
    <w:rsid w:val="00CE409D"/>
    <w:rsid w:val="00CF08DA"/>
    <w:rsid w:val="00CF18FC"/>
    <w:rsid w:val="00CF2C63"/>
    <w:rsid w:val="00CF6E5F"/>
    <w:rsid w:val="00D0770E"/>
    <w:rsid w:val="00D10D79"/>
    <w:rsid w:val="00D154D0"/>
    <w:rsid w:val="00D161FF"/>
    <w:rsid w:val="00D17C27"/>
    <w:rsid w:val="00D26D1A"/>
    <w:rsid w:val="00D43837"/>
    <w:rsid w:val="00D5582C"/>
    <w:rsid w:val="00D85D7F"/>
    <w:rsid w:val="00D91FF1"/>
    <w:rsid w:val="00D93DFA"/>
    <w:rsid w:val="00DA2FD7"/>
    <w:rsid w:val="00DD1ACB"/>
    <w:rsid w:val="00DD3424"/>
    <w:rsid w:val="00DE5965"/>
    <w:rsid w:val="00DE5CBC"/>
    <w:rsid w:val="00DE69F4"/>
    <w:rsid w:val="00DE7502"/>
    <w:rsid w:val="00DF57BD"/>
    <w:rsid w:val="00E010FB"/>
    <w:rsid w:val="00E01516"/>
    <w:rsid w:val="00E0571F"/>
    <w:rsid w:val="00E151BB"/>
    <w:rsid w:val="00E21B86"/>
    <w:rsid w:val="00E242D1"/>
    <w:rsid w:val="00E3215F"/>
    <w:rsid w:val="00E41AFA"/>
    <w:rsid w:val="00E72B7D"/>
    <w:rsid w:val="00E8050C"/>
    <w:rsid w:val="00EA4AA7"/>
    <w:rsid w:val="00EC53B3"/>
    <w:rsid w:val="00EE1153"/>
    <w:rsid w:val="00EF6B93"/>
    <w:rsid w:val="00EF74AB"/>
    <w:rsid w:val="00EF7B30"/>
    <w:rsid w:val="00F000A0"/>
    <w:rsid w:val="00F02FED"/>
    <w:rsid w:val="00F0418D"/>
    <w:rsid w:val="00F27E9C"/>
    <w:rsid w:val="00F30F3B"/>
    <w:rsid w:val="00F36ECA"/>
    <w:rsid w:val="00F55DA4"/>
    <w:rsid w:val="00F632D2"/>
    <w:rsid w:val="00F65F1F"/>
    <w:rsid w:val="00F66207"/>
    <w:rsid w:val="00F8321A"/>
    <w:rsid w:val="00F83942"/>
    <w:rsid w:val="00F843ED"/>
    <w:rsid w:val="00F9130E"/>
    <w:rsid w:val="00F91DFC"/>
    <w:rsid w:val="00FA0E1C"/>
    <w:rsid w:val="00FA389E"/>
    <w:rsid w:val="00FA42D7"/>
    <w:rsid w:val="00FA708A"/>
    <w:rsid w:val="00FB7739"/>
    <w:rsid w:val="00FC01D8"/>
    <w:rsid w:val="00FC222F"/>
    <w:rsid w:val="00FD2002"/>
    <w:rsid w:val="00FD47A8"/>
    <w:rsid w:val="00FD56F0"/>
    <w:rsid w:val="00FE010F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2243E3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unhideWhenUsed/>
    <w:qFormat/>
    <w:rsid w:val="0070190A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"/>
    <w:uiPriority w:val="99"/>
    <w:rsid w:val="002243E3"/>
    <w:rPr>
      <w:rFonts w:ascii="Arial" w:eastAsia="Times New Roman" w:hAnsi="Arial" w:cs="Arial"/>
      <w:b/>
      <w:color w:val="000000"/>
      <w:sz w:val="48"/>
      <w:lang w:eastAsia="ru-RU"/>
    </w:rPr>
  </w:style>
  <w:style w:type="paragraph" w:customStyle="1" w:styleId="10">
    <w:name w:val="Обычный1"/>
    <w:uiPriority w:val="99"/>
    <w:rsid w:val="002243E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F843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2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0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8D28B5"/>
    <w:rPr>
      <w:color w:val="0000FF"/>
      <w:u w:val="single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uiPriority w:val="99"/>
    <w:locked/>
    <w:rsid w:val="008D2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Основной Текст"/>
    <w:rsid w:val="008D28B5"/>
    <w:pPr>
      <w:snapToGrid w:val="0"/>
      <w:spacing w:after="0" w:line="200" w:lineRule="atLeast"/>
      <w:ind w:firstLine="283"/>
      <w:jc w:val="both"/>
    </w:pPr>
    <w:rPr>
      <w:rFonts w:ascii="Courier New" w:eastAsia="Times New Roman" w:hAnsi="Courier New" w:cs="Times New Roman"/>
      <w:color w:val="000000"/>
      <w:sz w:val="27"/>
      <w:szCs w:val="20"/>
      <w:lang w:eastAsia="ru-RU"/>
    </w:rPr>
  </w:style>
  <w:style w:type="character" w:customStyle="1" w:styleId="FontStyle33">
    <w:name w:val="Font Style33"/>
    <w:uiPriority w:val="99"/>
    <w:rsid w:val="008D28B5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 Знак"/>
    <w:link w:val="a9"/>
    <w:locked/>
    <w:rsid w:val="00CB026A"/>
    <w:rPr>
      <w:rFonts w:ascii="Calibri" w:hAnsi="Calibri"/>
      <w:lang w:eastAsia="ru-RU"/>
    </w:rPr>
  </w:style>
  <w:style w:type="paragraph" w:styleId="a9">
    <w:name w:val="Body Text"/>
    <w:basedOn w:val="a"/>
    <w:link w:val="a8"/>
    <w:rsid w:val="00CB026A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CB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CB026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3">
    <w:name w:val="Body Text 3"/>
    <w:basedOn w:val="a"/>
    <w:link w:val="30"/>
    <w:unhideWhenUsed/>
    <w:rsid w:val="00CB02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026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74A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A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одпись"/>
    <w:basedOn w:val="a"/>
    <w:rsid w:val="00AA5F6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styleId="ae">
    <w:name w:val="Strong"/>
    <w:basedOn w:val="a0"/>
    <w:uiPriority w:val="22"/>
    <w:qFormat/>
    <w:rsid w:val="00B0792F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61E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1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2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6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181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09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4C4C4"/>
                                        <w:bottom w:val="single" w:sz="6" w:space="15" w:color="C4C4C4"/>
                                        <w:right w:val="single" w:sz="6" w:space="11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36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98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4C4C4"/>
                                        <w:bottom w:val="single" w:sz="6" w:space="15" w:color="C4C4C4"/>
                                        <w:right w:val="single" w:sz="6" w:space="11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948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45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4C4C4"/>
                                        <w:bottom w:val="single" w:sz="6" w:space="15" w:color="C4C4C4"/>
                                        <w:right w:val="single" w:sz="6" w:space="11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743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70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4C4C4"/>
                                        <w:bottom w:val="single" w:sz="6" w:space="15" w:color="C4C4C4"/>
                                        <w:right w:val="single" w:sz="6" w:space="11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329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009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4C4C4"/>
                                        <w:bottom w:val="single" w:sz="6" w:space="15" w:color="C4C4C4"/>
                                        <w:right w:val="single" w:sz="6" w:space="11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A37A-3055-48CA-98A7-A2D335C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cp:lastPrinted>2017-12-13T06:19:00Z</cp:lastPrinted>
  <dcterms:created xsi:type="dcterms:W3CDTF">2020-12-22T09:29:00Z</dcterms:created>
  <dcterms:modified xsi:type="dcterms:W3CDTF">2020-12-23T10:00:00Z</dcterms:modified>
</cp:coreProperties>
</file>