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D6" w:rsidRPr="00B32589" w:rsidRDefault="00B32589" w:rsidP="00B32589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B32589">
        <w:rPr>
          <w:rFonts w:ascii="Segoe UI" w:hAnsi="Segoe UI" w:cs="Segoe UI"/>
          <w:b/>
          <w:sz w:val="28"/>
          <w:szCs w:val="28"/>
        </w:rPr>
        <w:t>НОВОСТЬ</w:t>
      </w:r>
    </w:p>
    <w:p w:rsidR="00B32589" w:rsidRDefault="00B32589" w:rsidP="00B32589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B32589">
        <w:rPr>
          <w:rFonts w:ascii="Segoe UI" w:hAnsi="Segoe UI" w:cs="Segoe UI"/>
          <w:b/>
          <w:sz w:val="28"/>
          <w:szCs w:val="28"/>
        </w:rPr>
        <w:t xml:space="preserve">Как оформить запрет на проведение сделок </w:t>
      </w:r>
    </w:p>
    <w:p w:rsidR="00B32589" w:rsidRDefault="00B32589" w:rsidP="00B32589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B32589">
        <w:rPr>
          <w:rFonts w:ascii="Segoe UI" w:hAnsi="Segoe UI" w:cs="Segoe UI"/>
          <w:b/>
          <w:sz w:val="28"/>
          <w:szCs w:val="28"/>
        </w:rPr>
        <w:t>без личного участия собственника</w:t>
      </w:r>
    </w:p>
    <w:p w:rsidR="00B32589" w:rsidRDefault="00B32589" w:rsidP="00B32589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B32589" w:rsidRDefault="00B32589" w:rsidP="00B32589">
      <w:pPr>
        <w:shd w:val="clear" w:color="auto" w:fill="FFFFFF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>Росреестр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>напоминает,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B32589" w:rsidRPr="004F718D" w:rsidRDefault="00B32589" w:rsidP="00B3258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Если кто-то все же попытается совершить сделки с чужой недвижимостью, документы будут возвращены без рассмотрения. При этом собственник в течени</w:t>
      </w:r>
      <w:proofErr w:type="gramStart"/>
      <w:r w:rsidRPr="004F718D">
        <w:rPr>
          <w:rFonts w:ascii="Segoe UI" w:hAnsi="Segoe UI" w:cs="Segoe UI"/>
          <w:sz w:val="24"/>
          <w:szCs w:val="24"/>
        </w:rPr>
        <w:t>и</w:t>
      </w:r>
      <w:proofErr w:type="gramEnd"/>
      <w:r w:rsidRPr="004F718D">
        <w:rPr>
          <w:rFonts w:ascii="Segoe UI" w:hAnsi="Segoe UI" w:cs="Segoe UI"/>
          <w:sz w:val="24"/>
          <w:szCs w:val="24"/>
        </w:rPr>
        <w:t xml:space="preserve"> пяти дней будет в письменной форме уведомлен о том, что третье лицо пыталось купить или продать его собственность. </w:t>
      </w:r>
    </w:p>
    <w:p w:rsidR="00B32589" w:rsidRPr="004F718D" w:rsidRDefault="00B32589" w:rsidP="00B3258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Аннулировать запись о невозможности государственной регистрации без личного участия собственника в Едином государственном реестре можно только по заявлению самого собственника или его законного представителя.</w:t>
      </w:r>
    </w:p>
    <w:p w:rsidR="00B32589" w:rsidRPr="00B32589" w:rsidRDefault="00B32589" w:rsidP="00B32589">
      <w:pPr>
        <w:shd w:val="clear" w:color="auto" w:fill="FFFFFF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F718D">
        <w:rPr>
          <w:rFonts w:ascii="Segoe UI" w:hAnsi="Segoe UI" w:cs="Segoe UI"/>
          <w:sz w:val="24"/>
          <w:szCs w:val="24"/>
        </w:rPr>
        <w:t>(</w:t>
      </w:r>
      <w:hyperlink r:id="rId5" w:anchor="/" w:history="1">
        <w:r w:rsidRPr="004F718D">
          <w:rPr>
            <w:rStyle w:val="a3"/>
            <w:rFonts w:ascii="Segoe UI" w:hAnsi="Segoe UI" w:cs="Segoe UI"/>
            <w:sz w:val="24"/>
            <w:szCs w:val="24"/>
          </w:rPr>
          <w:t>https://rosreestr.ru/wps/portal/cc_ib_electronic_state_rights#/</w:t>
        </w:r>
      </w:hyperlink>
      <w:r w:rsidRPr="004F718D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 xml:space="preserve">а также при личном обращении в офис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региональной Кадастровой палаты</w:t>
      </w:r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 xml:space="preserve"> и многофункциональный центр «Мои документы».</w:t>
      </w:r>
      <w:proofErr w:type="gramEnd"/>
      <w:r w:rsidRPr="00B32589">
        <w:rPr>
          <w:rFonts w:ascii="Segoe UI" w:hAnsi="Segoe UI" w:cs="Segoe UI"/>
          <w:sz w:val="24"/>
          <w:szCs w:val="24"/>
        </w:rPr>
        <w:t xml:space="preserve"> </w:t>
      </w:r>
      <w:r w:rsidRPr="004F718D">
        <w:rPr>
          <w:rFonts w:ascii="Segoe UI" w:hAnsi="Segoe UI" w:cs="Segoe UI"/>
          <w:sz w:val="24"/>
          <w:szCs w:val="24"/>
        </w:rPr>
        <w:t>Государственная пошлина за данную услугу не взимается.</w:t>
      </w:r>
    </w:p>
    <w:p w:rsidR="00B32589" w:rsidRPr="00B32589" w:rsidRDefault="00B32589" w:rsidP="00B32589">
      <w:pPr>
        <w:shd w:val="clear" w:color="auto" w:fill="FFFFFF"/>
        <w:spacing w:after="0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 xml:space="preserve">В январе-мае 2017 года Росреестр внес в ЕГРН более 122 тыс. записей о </w:t>
      </w:r>
      <w:proofErr w:type="gramStart"/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>заявлениях</w:t>
      </w:r>
      <w:proofErr w:type="gramEnd"/>
      <w:r w:rsidRPr="00B32589">
        <w:rPr>
          <w:rFonts w:ascii="Segoe UI" w:eastAsia="Times New Roman" w:hAnsi="Segoe UI" w:cs="Segoe UI"/>
          <w:color w:val="000000"/>
          <w:sz w:val="24"/>
          <w:szCs w:val="24"/>
        </w:rPr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ичного участия собственника.</w:t>
      </w:r>
    </w:p>
    <w:p w:rsidR="00440498" w:rsidRPr="004505EB" w:rsidRDefault="00440498" w:rsidP="00440498">
      <w:pPr>
        <w:spacing w:after="0" w:line="360" w:lineRule="auto"/>
        <w:contextualSpacing/>
        <w:rPr>
          <w:rFonts w:ascii="Segoe UI" w:hAnsi="Segoe UI" w:cs="Segoe UI"/>
          <w:b/>
          <w:sz w:val="28"/>
          <w:szCs w:val="28"/>
        </w:rPr>
      </w:pPr>
    </w:p>
    <w:p w:rsidR="00440498" w:rsidRDefault="00440498" w:rsidP="00440498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B32589" w:rsidRPr="00B32589" w:rsidRDefault="00B32589" w:rsidP="00B32589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sectPr w:rsidR="00B32589" w:rsidRPr="00B32589" w:rsidSect="00B3258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89"/>
    <w:rsid w:val="00440498"/>
    <w:rsid w:val="004505EB"/>
    <w:rsid w:val="008269D6"/>
    <w:rsid w:val="00B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2589"/>
  </w:style>
  <w:style w:type="character" w:styleId="a3">
    <w:name w:val="Hyperlink"/>
    <w:basedOn w:val="a0"/>
    <w:uiPriority w:val="99"/>
    <w:unhideWhenUsed/>
    <w:rsid w:val="00B32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2589"/>
  </w:style>
  <w:style w:type="character" w:styleId="a3">
    <w:name w:val="Hyperlink"/>
    <w:basedOn w:val="a0"/>
    <w:uiPriority w:val="99"/>
    <w:unhideWhenUsed/>
    <w:rsid w:val="00B3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626">
          <w:marLeft w:val="234"/>
          <w:marRight w:val="234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917">
                  <w:marLeft w:val="0"/>
                  <w:marRight w:val="0"/>
                  <w:marTop w:val="251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ib_electronic_state_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2017-08-21T04:38:00Z</dcterms:created>
  <dcterms:modified xsi:type="dcterms:W3CDTF">2017-08-21T04:38:00Z</dcterms:modified>
</cp:coreProperties>
</file>