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24" w:rsidRPr="00357B24" w:rsidRDefault="00357B24" w:rsidP="00DA6CC8">
      <w:pPr>
        <w:spacing w:line="360" w:lineRule="auto"/>
        <w:ind w:firstLine="0"/>
        <w:jc w:val="center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357B24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Уважаемый субъект малого и среднего предпринимательства!</w:t>
      </w:r>
    </w:p>
    <w:p w:rsidR="00357B24" w:rsidRPr="00357B24" w:rsidRDefault="00357B24" w:rsidP="00DA6CC8">
      <w:pPr>
        <w:spacing w:line="360" w:lineRule="auto"/>
        <w:ind w:firstLine="0"/>
        <w:jc w:val="center"/>
        <w:rPr>
          <w:rFonts w:eastAsia="Times New Roman"/>
          <w:color w:val="000000" w:themeColor="text1"/>
          <w:sz w:val="18"/>
          <w:szCs w:val="18"/>
          <w:lang w:eastAsia="ru-RU"/>
        </w:rPr>
      </w:pPr>
    </w:p>
    <w:p w:rsidR="009A397F" w:rsidRPr="00357B24" w:rsidRDefault="009A397F" w:rsidP="00755B4F">
      <w:pPr>
        <w:ind w:firstLine="851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357B24">
        <w:rPr>
          <w:rFonts w:eastAsia="Times New Roman"/>
          <w:color w:val="000000" w:themeColor="text1"/>
          <w:bdr w:val="none" w:sz="0" w:space="0" w:color="auto" w:frame="1"/>
          <w:lang w:eastAsia="ru-RU"/>
        </w:rPr>
        <w:t>В рамках реализации Плана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 и руководствуясь рекомендациями, изложенными в пунктах 1, 4 распоряжения Правительства Российской Федерации от 19 марта 2020 года № 670-р</w:t>
      </w:r>
      <w:r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dr w:val="none" w:sz="0" w:space="0" w:color="auto" w:frame="1"/>
          <w:lang w:eastAsia="ru-RU"/>
        </w:rPr>
        <w:t>(с учетом изменений, внесенных р</w:t>
      </w:r>
      <w:r w:rsidRPr="008172CA">
        <w:rPr>
          <w:rFonts w:eastAsia="Times New Roman"/>
          <w:bdr w:val="none" w:sz="0" w:space="0" w:color="auto" w:frame="1"/>
          <w:lang w:eastAsia="ru-RU"/>
        </w:rPr>
        <w:t>аспоряжени</w:t>
      </w:r>
      <w:r>
        <w:rPr>
          <w:rFonts w:eastAsia="Times New Roman"/>
          <w:bdr w:val="none" w:sz="0" w:space="0" w:color="auto" w:frame="1"/>
          <w:lang w:eastAsia="ru-RU"/>
        </w:rPr>
        <w:t xml:space="preserve">ями </w:t>
      </w:r>
      <w:r w:rsidRPr="008172CA">
        <w:rPr>
          <w:rFonts w:eastAsia="Times New Roman"/>
          <w:bdr w:val="none" w:sz="0" w:space="0" w:color="auto" w:frame="1"/>
          <w:lang w:eastAsia="ru-RU"/>
        </w:rPr>
        <w:t>Правительства Росси</w:t>
      </w:r>
      <w:r>
        <w:rPr>
          <w:rFonts w:eastAsia="Times New Roman"/>
          <w:bdr w:val="none" w:sz="0" w:space="0" w:color="auto" w:frame="1"/>
          <w:lang w:eastAsia="ru-RU"/>
        </w:rPr>
        <w:t>йской Федерации</w:t>
      </w:r>
      <w:r w:rsidRPr="008172CA">
        <w:rPr>
          <w:rFonts w:eastAsia="Times New Roman"/>
          <w:bdr w:val="none" w:sz="0" w:space="0" w:color="auto" w:frame="1"/>
          <w:lang w:eastAsia="ru-RU"/>
        </w:rPr>
        <w:t xml:space="preserve"> от 10 апреля 2020 </w:t>
      </w:r>
      <w:r>
        <w:rPr>
          <w:rFonts w:eastAsia="Times New Roman"/>
          <w:bdr w:val="none" w:sz="0" w:space="0" w:color="auto" w:frame="1"/>
          <w:lang w:eastAsia="ru-RU"/>
        </w:rPr>
        <w:t xml:space="preserve">года № </w:t>
      </w:r>
      <w:r w:rsidRPr="008172CA">
        <w:rPr>
          <w:rFonts w:eastAsia="Times New Roman"/>
          <w:bdr w:val="none" w:sz="0" w:space="0" w:color="auto" w:frame="1"/>
          <w:lang w:eastAsia="ru-RU"/>
        </w:rPr>
        <w:t>968-</w:t>
      </w:r>
      <w:r>
        <w:rPr>
          <w:rFonts w:eastAsia="Times New Roman"/>
          <w:bdr w:val="none" w:sz="0" w:space="0" w:color="auto" w:frame="1"/>
          <w:lang w:eastAsia="ru-RU"/>
        </w:rPr>
        <w:t>р</w:t>
      </w:r>
      <w:r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и </w:t>
      </w:r>
      <w:r w:rsidRPr="0013794A">
        <w:rPr>
          <w:rFonts w:eastAsia="Times New Roman"/>
          <w:color w:val="000000" w:themeColor="text1"/>
          <w:bdr w:val="none" w:sz="0" w:space="0" w:color="auto" w:frame="1"/>
          <w:lang w:eastAsia="ru-RU"/>
        </w:rPr>
        <w:t>от 28</w:t>
      </w:r>
      <w:r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апреля </w:t>
      </w:r>
      <w:r w:rsidRPr="0013794A">
        <w:rPr>
          <w:rFonts w:eastAsia="Times New Roman"/>
          <w:color w:val="000000" w:themeColor="text1"/>
          <w:bdr w:val="none" w:sz="0" w:space="0" w:color="auto" w:frame="1"/>
          <w:lang w:eastAsia="ru-RU"/>
        </w:rPr>
        <w:t>2020</w:t>
      </w:r>
      <w:r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года</w:t>
      </w:r>
      <w:r w:rsidRPr="0013794A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№</w:t>
      </w:r>
      <w:r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Pr="0013794A">
        <w:rPr>
          <w:rFonts w:eastAsia="Times New Roman"/>
          <w:color w:val="000000" w:themeColor="text1"/>
          <w:bdr w:val="none" w:sz="0" w:space="0" w:color="auto" w:frame="1"/>
          <w:lang w:eastAsia="ru-RU"/>
        </w:rPr>
        <w:t>1155-р</w:t>
      </w:r>
      <w:r>
        <w:rPr>
          <w:rFonts w:eastAsia="Times New Roman"/>
          <w:bdr w:val="none" w:sz="0" w:space="0" w:color="auto" w:frame="1"/>
          <w:lang w:eastAsia="ru-RU"/>
        </w:rPr>
        <w:t>)</w:t>
      </w:r>
      <w:r w:rsidRPr="00357B24">
        <w:rPr>
          <w:rFonts w:eastAsia="Times New Roman"/>
          <w:color w:val="000000" w:themeColor="text1"/>
          <w:bdr w:val="none" w:sz="0" w:space="0" w:color="auto" w:frame="1"/>
          <w:lang w:eastAsia="ru-RU"/>
        </w:rPr>
        <w:t>,</w:t>
      </w:r>
      <w:r w:rsidR="00510A5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510A55" w:rsidRPr="00A752EE">
        <w:rPr>
          <w:rFonts w:eastAsia="Calibri"/>
        </w:rPr>
        <w:t>распоряжени</w:t>
      </w:r>
      <w:r w:rsidR="00F02E2B">
        <w:rPr>
          <w:rFonts w:eastAsia="Calibri"/>
        </w:rPr>
        <w:t>и</w:t>
      </w:r>
      <w:r w:rsidR="00510A55" w:rsidRPr="00A752EE">
        <w:rPr>
          <w:rFonts w:eastAsia="Calibri"/>
        </w:rPr>
        <w:t xml:space="preserve"> адм</w:t>
      </w:r>
      <w:r w:rsidR="003573D2">
        <w:rPr>
          <w:rFonts w:eastAsia="Calibri"/>
        </w:rPr>
        <w:t xml:space="preserve">инистрации Липецкой области от </w:t>
      </w:r>
      <w:r w:rsidR="00510A55" w:rsidRPr="00A752EE">
        <w:rPr>
          <w:rFonts w:eastAsia="Calibri"/>
        </w:rPr>
        <w:t>7</w:t>
      </w:r>
      <w:r w:rsidR="003573D2">
        <w:rPr>
          <w:rFonts w:eastAsia="Calibri"/>
        </w:rPr>
        <w:t xml:space="preserve"> апреля </w:t>
      </w:r>
      <w:r w:rsidR="00510A55" w:rsidRPr="00A752EE">
        <w:rPr>
          <w:rFonts w:eastAsia="Calibri"/>
        </w:rPr>
        <w:t xml:space="preserve">2020 </w:t>
      </w:r>
      <w:r w:rsidR="003573D2">
        <w:rPr>
          <w:rFonts w:eastAsia="Calibri"/>
        </w:rPr>
        <w:t xml:space="preserve">года </w:t>
      </w:r>
      <w:r w:rsidR="00510A55" w:rsidRPr="00A752EE">
        <w:rPr>
          <w:rFonts w:eastAsia="Calibri"/>
        </w:rPr>
        <w:t>№</w:t>
      </w:r>
      <w:r w:rsidR="003573D2">
        <w:rPr>
          <w:rFonts w:eastAsia="Calibri"/>
        </w:rPr>
        <w:t xml:space="preserve"> </w:t>
      </w:r>
      <w:r w:rsidR="00510A55" w:rsidRPr="00A752EE">
        <w:rPr>
          <w:rFonts w:eastAsia="Calibri"/>
        </w:rPr>
        <w:t>213-р «О первоочередных мероприятиях, направленных на поддержку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Липецкой области новой коронавирусной инфекции (2019-nCoV)»</w:t>
      </w:r>
      <w:r w:rsidR="00510A55">
        <w:rPr>
          <w:rFonts w:eastAsia="Calibri"/>
        </w:rPr>
        <w:t xml:space="preserve"> (в редакции распоряжений </w:t>
      </w:r>
      <w:r w:rsidR="00510A55" w:rsidRPr="00A752EE">
        <w:rPr>
          <w:rFonts w:eastAsia="Calibri"/>
        </w:rPr>
        <w:t xml:space="preserve">администрации Липецкой области </w:t>
      </w:r>
      <w:r w:rsidR="00510A55">
        <w:rPr>
          <w:rFonts w:eastAsia="Calibri"/>
        </w:rPr>
        <w:t>от 13</w:t>
      </w:r>
      <w:r w:rsidR="003573D2">
        <w:rPr>
          <w:rFonts w:eastAsia="Calibri"/>
        </w:rPr>
        <w:t xml:space="preserve"> апреля </w:t>
      </w:r>
      <w:r w:rsidR="00510A55">
        <w:rPr>
          <w:rFonts w:eastAsia="Calibri"/>
        </w:rPr>
        <w:t xml:space="preserve">2020 </w:t>
      </w:r>
      <w:r w:rsidR="003573D2">
        <w:rPr>
          <w:rFonts w:eastAsia="Calibri"/>
        </w:rPr>
        <w:t xml:space="preserve">года </w:t>
      </w:r>
      <w:r w:rsidR="00510A55">
        <w:rPr>
          <w:rFonts w:eastAsia="Calibri"/>
        </w:rPr>
        <w:t>№</w:t>
      </w:r>
      <w:r w:rsidR="003573D2">
        <w:rPr>
          <w:rFonts w:eastAsia="Calibri"/>
        </w:rPr>
        <w:t xml:space="preserve"> </w:t>
      </w:r>
      <w:r w:rsidR="00510A55">
        <w:rPr>
          <w:rFonts w:eastAsia="Calibri"/>
        </w:rPr>
        <w:t xml:space="preserve">228-р, </w:t>
      </w:r>
      <w:r w:rsidR="00510A55" w:rsidRPr="00A752EE">
        <w:rPr>
          <w:rFonts w:eastAsia="Calibri"/>
        </w:rPr>
        <w:t xml:space="preserve">от </w:t>
      </w:r>
      <w:r w:rsidR="00510A55">
        <w:rPr>
          <w:rFonts w:eastAsia="Calibri"/>
        </w:rPr>
        <w:t>8</w:t>
      </w:r>
      <w:r w:rsidR="003573D2">
        <w:rPr>
          <w:rFonts w:eastAsia="Calibri"/>
        </w:rPr>
        <w:t xml:space="preserve"> мая </w:t>
      </w:r>
      <w:r w:rsidR="003573D2">
        <w:rPr>
          <w:rFonts w:eastAsia="Calibri"/>
        </w:rPr>
        <w:br/>
      </w:r>
      <w:r w:rsidR="00510A55" w:rsidRPr="00A752EE">
        <w:rPr>
          <w:rFonts w:eastAsia="Calibri"/>
        </w:rPr>
        <w:t>2020</w:t>
      </w:r>
      <w:r w:rsidR="003573D2">
        <w:rPr>
          <w:rFonts w:eastAsia="Calibri"/>
        </w:rPr>
        <w:t xml:space="preserve"> года</w:t>
      </w:r>
      <w:r w:rsidR="00510A55" w:rsidRPr="00A752EE">
        <w:rPr>
          <w:rFonts w:eastAsia="Calibri"/>
        </w:rPr>
        <w:t xml:space="preserve"> №</w:t>
      </w:r>
      <w:r w:rsidR="003573D2">
        <w:rPr>
          <w:rFonts w:eastAsia="Calibri"/>
        </w:rPr>
        <w:t xml:space="preserve"> </w:t>
      </w:r>
      <w:r w:rsidR="00510A55">
        <w:rPr>
          <w:rFonts w:eastAsia="Calibri"/>
        </w:rPr>
        <w:t>30</w:t>
      </w:r>
      <w:r w:rsidR="00510A55" w:rsidRPr="00A752EE">
        <w:rPr>
          <w:rFonts w:eastAsia="Calibri"/>
        </w:rPr>
        <w:t>3-р</w:t>
      </w:r>
      <w:r w:rsidR="00510A55">
        <w:rPr>
          <w:rFonts w:eastAsia="Calibri"/>
        </w:rPr>
        <w:t>),</w:t>
      </w:r>
      <w:r w:rsidRPr="00357B24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принято решение о следующем</w:t>
      </w:r>
      <w:r w:rsidR="00800B5B">
        <w:rPr>
          <w:rFonts w:eastAsia="Times New Roman"/>
          <w:color w:val="000000" w:themeColor="text1"/>
          <w:bdr w:val="none" w:sz="0" w:space="0" w:color="auto" w:frame="1"/>
          <w:lang w:eastAsia="ru-RU"/>
        </w:rPr>
        <w:t>:</w:t>
      </w:r>
    </w:p>
    <w:p w:rsidR="00F53615" w:rsidRPr="00F53615" w:rsidRDefault="000F20B8" w:rsidP="00755B4F">
      <w:pPr>
        <w:ind w:firstLine="851"/>
        <w:rPr>
          <w:rFonts w:eastAsia="Times New Roman"/>
          <w:color w:val="000000" w:themeColor="text1"/>
          <w:bdr w:val="none" w:sz="0" w:space="0" w:color="auto" w:frame="1"/>
          <w:lang w:eastAsia="ru-RU"/>
        </w:rPr>
      </w:pPr>
      <w:r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Субъект 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>малого и среднего предпринимательства</w:t>
      </w:r>
      <w:r w:rsidR="000B7159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, 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>включен</w:t>
      </w:r>
      <w:r w:rsidR="000B7159">
        <w:rPr>
          <w:rFonts w:eastAsia="Times New Roman"/>
          <w:color w:val="000000" w:themeColor="text1"/>
          <w:bdr w:val="none" w:sz="0" w:space="0" w:color="auto" w:frame="1"/>
          <w:lang w:eastAsia="ru-RU"/>
        </w:rPr>
        <w:t>н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>ы</w:t>
      </w:r>
      <w:r w:rsidR="000B7159">
        <w:rPr>
          <w:rFonts w:eastAsia="Times New Roman"/>
          <w:color w:val="000000" w:themeColor="text1"/>
          <w:bdr w:val="none" w:sz="0" w:space="0" w:color="auto" w:frame="1"/>
          <w:lang w:eastAsia="ru-RU"/>
        </w:rPr>
        <w:t>й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в единый реестр субъектов малого и среднего предприним</w:t>
      </w:r>
      <w:r w:rsid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ательства, по договорам аренды муниципального 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>имущества, составляющего казну</w:t>
      </w:r>
      <w:r w:rsidR="00755B4F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Добринского муниципального района Липецкой области</w:t>
      </w:r>
      <w:r w:rsidR="00800B5B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(в том числе земельных участков)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, может обратиться </w:t>
      </w:r>
      <w:r w:rsidR="00800B5B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арендодателю (Администрации Добринского муниципального района Липецкой области) 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с предложением заключить дополнительное соглашение, предусматривающее отсрочку уплаты арендных платежей за апрель – июнь 2020 года, на </w:t>
      </w:r>
      <w:r w:rsidR="000B7159">
        <w:rPr>
          <w:rFonts w:eastAsia="Times New Roman"/>
          <w:color w:val="000000" w:themeColor="text1"/>
          <w:bdr w:val="none" w:sz="0" w:space="0" w:color="auto" w:frame="1"/>
          <w:lang w:eastAsia="ru-RU"/>
        </w:rPr>
        <w:t>срок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>, предложенн</w:t>
      </w:r>
      <w:r w:rsidR="000B7159">
        <w:rPr>
          <w:rFonts w:eastAsia="Times New Roman"/>
          <w:color w:val="000000" w:themeColor="text1"/>
          <w:bdr w:val="none" w:sz="0" w:space="0" w:color="auto" w:frame="1"/>
          <w:lang w:eastAsia="ru-RU"/>
        </w:rPr>
        <w:t>ый таким арендатором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>, но не позднее 31 декабря 2021 года.</w:t>
      </w:r>
    </w:p>
    <w:p w:rsidR="00F53615" w:rsidRPr="00F53615" w:rsidRDefault="000F20B8" w:rsidP="00755B4F">
      <w:pPr>
        <w:ind w:firstLine="851"/>
        <w:rPr>
          <w:rFonts w:eastAsia="Times New Roman"/>
          <w:color w:val="000000" w:themeColor="text1"/>
          <w:bdr w:val="none" w:sz="0" w:space="0" w:color="auto" w:frame="1"/>
          <w:lang w:eastAsia="ru-RU"/>
        </w:rPr>
      </w:pPr>
      <w:r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Субъект 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>малого и среднего предпринимательства, включен</w:t>
      </w:r>
      <w:r w:rsidR="000B7159">
        <w:rPr>
          <w:rFonts w:eastAsia="Times New Roman"/>
          <w:color w:val="000000" w:themeColor="text1"/>
          <w:bdr w:val="none" w:sz="0" w:space="0" w:color="auto" w:frame="1"/>
          <w:lang w:eastAsia="ru-RU"/>
        </w:rPr>
        <w:t>ный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в единый реестр субъектов малого и среднего предпринимательства и осуществля</w:t>
      </w:r>
      <w:r w:rsidR="000B7159">
        <w:rPr>
          <w:rFonts w:eastAsia="Times New Roman"/>
          <w:color w:val="000000" w:themeColor="text1"/>
          <w:bdr w:val="none" w:sz="0" w:space="0" w:color="auto" w:frame="1"/>
          <w:lang w:eastAsia="ru-RU"/>
        </w:rPr>
        <w:t>ющий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виды деятельности в </w:t>
      </w:r>
      <w:r w:rsidR="000A6872" w:rsidRPr="000A6872">
        <w:rPr>
          <w:rFonts w:eastAsia="Times New Roman"/>
          <w:color w:val="000000" w:themeColor="text1"/>
          <w:bdr w:val="none" w:sz="0" w:space="0" w:color="auto" w:frame="1"/>
          <w:lang w:eastAsia="ru-RU"/>
        </w:rPr>
        <w:t>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3</w:t>
      </w:r>
      <w:r w:rsidR="00C9143F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апреля</w:t>
      </w:r>
      <w:r w:rsidR="00510A5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182569">
        <w:rPr>
          <w:rFonts w:eastAsia="Times New Roman"/>
          <w:color w:val="000000" w:themeColor="text1"/>
          <w:bdr w:val="none" w:sz="0" w:space="0" w:color="auto" w:frame="1"/>
          <w:lang w:eastAsia="ru-RU"/>
        </w:rPr>
        <w:t>2020</w:t>
      </w:r>
      <w:r w:rsidR="00C9143F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года</w:t>
      </w:r>
      <w:r w:rsidR="00182569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№</w:t>
      </w:r>
      <w:r w:rsidR="00C9143F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0A6872" w:rsidRPr="000A6872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434 </w:t>
      </w:r>
      <w:r w:rsidR="00182569">
        <w:rPr>
          <w:rFonts w:eastAsia="Times New Roman"/>
          <w:color w:val="000000" w:themeColor="text1"/>
          <w:bdr w:val="none" w:sz="0" w:space="0" w:color="auto" w:frame="1"/>
          <w:lang w:eastAsia="ru-RU"/>
        </w:rPr>
        <w:t>«</w:t>
      </w:r>
      <w:r w:rsidR="000A6872" w:rsidRPr="000A6872">
        <w:rPr>
          <w:rFonts w:eastAsia="Times New Roman"/>
          <w:color w:val="000000" w:themeColor="text1"/>
          <w:bdr w:val="none" w:sz="0" w:space="0" w:color="auto" w:frame="1"/>
          <w:lang w:eastAsia="ru-RU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182569">
        <w:rPr>
          <w:rFonts w:eastAsia="Times New Roman"/>
          <w:color w:val="000000" w:themeColor="text1"/>
          <w:bdr w:val="none" w:sz="0" w:space="0" w:color="auto" w:frame="1"/>
          <w:lang w:eastAsia="ru-RU"/>
        </w:rPr>
        <w:t>»</w:t>
      </w:r>
      <w:r w:rsidR="00510A5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(в редакции </w:t>
      </w:r>
      <w:r w:rsidR="00510A55" w:rsidRPr="00510A55">
        <w:rPr>
          <w:rFonts w:eastAsia="Times New Roman"/>
          <w:color w:val="000000" w:themeColor="text1"/>
          <w:bdr w:val="none" w:sz="0" w:space="0" w:color="auto" w:frame="1"/>
          <w:lang w:eastAsia="ru-RU"/>
        </w:rPr>
        <w:t>Постановлений Правительства РФ от 10</w:t>
      </w:r>
      <w:r w:rsidR="002D7487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апреля </w:t>
      </w:r>
      <w:r w:rsidR="00510A55" w:rsidRPr="00510A55">
        <w:rPr>
          <w:rFonts w:eastAsia="Times New Roman"/>
          <w:color w:val="000000" w:themeColor="text1"/>
          <w:bdr w:val="none" w:sz="0" w:space="0" w:color="auto" w:frame="1"/>
          <w:lang w:eastAsia="ru-RU"/>
        </w:rPr>
        <w:t>2020</w:t>
      </w:r>
      <w:r w:rsidR="002D7487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года</w:t>
      </w:r>
      <w:r w:rsidR="00510A55" w:rsidRPr="00510A5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510A55">
        <w:rPr>
          <w:rFonts w:eastAsia="Times New Roman"/>
          <w:color w:val="000000" w:themeColor="text1"/>
          <w:bdr w:val="none" w:sz="0" w:space="0" w:color="auto" w:frame="1"/>
          <w:lang w:eastAsia="ru-RU"/>
        </w:rPr>
        <w:t>№</w:t>
      </w:r>
      <w:r w:rsidR="00510A55" w:rsidRPr="00510A5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479,</w:t>
      </w:r>
      <w:r w:rsidR="00510A5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510A55" w:rsidRPr="00510A55">
        <w:rPr>
          <w:rFonts w:eastAsia="Times New Roman"/>
          <w:color w:val="000000" w:themeColor="text1"/>
          <w:bdr w:val="none" w:sz="0" w:space="0" w:color="auto" w:frame="1"/>
          <w:lang w:eastAsia="ru-RU"/>
        </w:rPr>
        <w:t>от 18</w:t>
      </w:r>
      <w:r w:rsidR="002D7487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апреля </w:t>
      </w:r>
      <w:r w:rsidR="00510A55" w:rsidRPr="00510A55">
        <w:rPr>
          <w:rFonts w:eastAsia="Times New Roman"/>
          <w:color w:val="000000" w:themeColor="text1"/>
          <w:bdr w:val="none" w:sz="0" w:space="0" w:color="auto" w:frame="1"/>
          <w:lang w:eastAsia="ru-RU"/>
        </w:rPr>
        <w:t>2020</w:t>
      </w:r>
      <w:r w:rsidR="002D7487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года</w:t>
      </w:r>
      <w:r w:rsidR="00510A55" w:rsidRPr="00510A5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510A55">
        <w:rPr>
          <w:rFonts w:eastAsia="Times New Roman"/>
          <w:color w:val="000000" w:themeColor="text1"/>
          <w:bdr w:val="none" w:sz="0" w:space="0" w:color="auto" w:frame="1"/>
          <w:lang w:eastAsia="ru-RU"/>
        </w:rPr>
        <w:t>№</w:t>
      </w:r>
      <w:r w:rsidR="00510A55" w:rsidRPr="00510A5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540</w:t>
      </w:r>
      <w:r w:rsidR="00510A55">
        <w:rPr>
          <w:rFonts w:eastAsia="Times New Roman"/>
          <w:color w:val="000000" w:themeColor="text1"/>
          <w:bdr w:val="none" w:sz="0" w:space="0" w:color="auto" w:frame="1"/>
          <w:lang w:eastAsia="ru-RU"/>
        </w:rPr>
        <w:t>)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>,</w:t>
      </w:r>
      <w:r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а также </w:t>
      </w:r>
      <w:r w:rsidR="00636014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распоряжением администрации Липецкой области </w:t>
      </w:r>
      <w:r w:rsidR="00636014" w:rsidRPr="00636014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от </w:t>
      </w:r>
      <w:r w:rsidR="00696E38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7 апреля </w:t>
      </w:r>
      <w:r w:rsidR="00636014" w:rsidRPr="00636014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2020 </w:t>
      </w:r>
      <w:r w:rsidR="00C74A19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года </w:t>
      </w:r>
      <w:r w:rsidR="00636014" w:rsidRPr="00636014">
        <w:rPr>
          <w:rFonts w:eastAsia="Times New Roman"/>
          <w:color w:val="000000" w:themeColor="text1"/>
          <w:bdr w:val="none" w:sz="0" w:space="0" w:color="auto" w:frame="1"/>
          <w:lang w:eastAsia="ru-RU"/>
        </w:rPr>
        <w:t>№</w:t>
      </w:r>
      <w:r w:rsidR="00C74A19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636014" w:rsidRPr="00636014">
        <w:rPr>
          <w:rFonts w:eastAsia="Times New Roman"/>
          <w:color w:val="000000" w:themeColor="text1"/>
          <w:bdr w:val="none" w:sz="0" w:space="0" w:color="auto" w:frame="1"/>
          <w:lang w:eastAsia="ru-RU"/>
        </w:rPr>
        <w:t>213-р «О первоочередных мероприятиях, направленных на поддержку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Липецкой области новой коронавирусной инфекции (2019-nCoV)»</w:t>
      </w:r>
      <w:r w:rsidR="005E2E29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(в редакции распоряжений администрации Липецкой области от 13 апреля 2020 № </w:t>
      </w:r>
      <w:r w:rsidR="00696E38">
        <w:rPr>
          <w:rFonts w:eastAsia="Times New Roman"/>
          <w:color w:val="000000" w:themeColor="text1"/>
          <w:bdr w:val="none" w:sz="0" w:space="0" w:color="auto" w:frame="1"/>
          <w:lang w:eastAsia="ru-RU"/>
        </w:rPr>
        <w:t>228-р и от 8 мая 2020 года № 303-р)</w:t>
      </w:r>
      <w:r w:rsidR="00510A55">
        <w:rPr>
          <w:rFonts w:eastAsia="Times New Roman"/>
          <w:color w:val="000000" w:themeColor="text1"/>
          <w:bdr w:val="none" w:sz="0" w:space="0" w:color="auto" w:frame="1"/>
          <w:lang w:eastAsia="ru-RU"/>
        </w:rPr>
        <w:t>,</w:t>
      </w:r>
      <w:r w:rsidR="00696E38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может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обратиться к арендодателю</w:t>
      </w:r>
      <w:r w:rsidR="00755B4F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061B03">
        <w:rPr>
          <w:rFonts w:eastAsia="Times New Roman"/>
          <w:color w:val="000000" w:themeColor="text1"/>
          <w:bdr w:val="none" w:sz="0" w:space="0" w:color="auto" w:frame="1"/>
          <w:lang w:eastAsia="ru-RU"/>
        </w:rPr>
        <w:t>(</w:t>
      </w:r>
      <w:r w:rsidR="00755B4F">
        <w:rPr>
          <w:rFonts w:eastAsia="Times New Roman"/>
          <w:color w:val="000000" w:themeColor="text1"/>
          <w:bdr w:val="none" w:sz="0" w:space="0" w:color="auto" w:frame="1"/>
          <w:lang w:eastAsia="ru-RU"/>
        </w:rPr>
        <w:t>Администраци</w:t>
      </w:r>
      <w:r w:rsidR="00061B03">
        <w:rPr>
          <w:rFonts w:eastAsia="Times New Roman"/>
          <w:color w:val="000000" w:themeColor="text1"/>
          <w:bdr w:val="none" w:sz="0" w:space="0" w:color="auto" w:frame="1"/>
          <w:lang w:eastAsia="ru-RU"/>
        </w:rPr>
        <w:t>и</w:t>
      </w:r>
      <w:r w:rsidR="00755B4F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Добринского муниципального района Липецкой области</w:t>
      </w:r>
      <w:r w:rsidR="00061B03">
        <w:rPr>
          <w:rFonts w:eastAsia="Times New Roman"/>
          <w:color w:val="000000" w:themeColor="text1"/>
          <w:bdr w:val="none" w:sz="0" w:space="0" w:color="auto" w:frame="1"/>
          <w:lang w:eastAsia="ru-RU"/>
        </w:rPr>
        <w:t>)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с предложением заключить дополнительное соглашение, предусматривающее освобождение от уплаты арендных платежей по договорам аренды имущества, составляющего </w:t>
      </w:r>
      <w:r w:rsidR="000B7159">
        <w:rPr>
          <w:rFonts w:eastAsia="Times New Roman"/>
          <w:color w:val="000000" w:themeColor="text1"/>
          <w:bdr w:val="none" w:sz="0" w:space="0" w:color="auto" w:frame="1"/>
          <w:lang w:eastAsia="ru-RU"/>
        </w:rPr>
        <w:t>муниципального</w:t>
      </w:r>
      <w:r w:rsidR="000B7159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казну </w:t>
      </w:r>
      <w:r w:rsidR="0057152F">
        <w:rPr>
          <w:rFonts w:eastAsia="Times New Roman"/>
          <w:color w:val="000000" w:themeColor="text1"/>
          <w:bdr w:val="none" w:sz="0" w:space="0" w:color="auto" w:frame="1"/>
          <w:lang w:eastAsia="ru-RU"/>
        </w:rPr>
        <w:t>Добринского муниципального района Липецкой области</w:t>
      </w:r>
      <w:r w:rsidR="00800B5B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(в том числе земельных участков)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, за апрель – июнь 2020 года, в случае, если договором аренды предусмотрено предоставление в аренду такого имущества в целях его использования для осуществления указанного вида деятельности (видов деятельности), и при наличии </w:t>
      </w:r>
      <w:r w:rsidR="00F53615" w:rsidRPr="00F53615">
        <w:rPr>
          <w:rFonts w:eastAsia="Times New Roman"/>
          <w:color w:val="000000" w:themeColor="text1"/>
          <w:bdr w:val="none" w:sz="0" w:space="0" w:color="auto" w:frame="1"/>
          <w:lang w:eastAsia="ru-RU"/>
        </w:rPr>
        <w:lastRenderedPageBreak/>
        <w:t>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175C2B" w:rsidRDefault="00357B24" w:rsidP="00755B4F">
      <w:pPr>
        <w:rPr>
          <w:rFonts w:eastAsia="Times New Roman"/>
          <w:color w:val="000000" w:themeColor="text1"/>
          <w:bdr w:val="none" w:sz="0" w:space="0" w:color="auto" w:frame="1"/>
          <w:lang w:eastAsia="ru-RU"/>
        </w:rPr>
      </w:pPr>
      <w:r w:rsidRPr="00E87FB3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В </w:t>
      </w:r>
      <w:r w:rsidR="00800B5B">
        <w:rPr>
          <w:rFonts w:eastAsia="Times New Roman"/>
          <w:color w:val="000000" w:themeColor="text1"/>
          <w:bdr w:val="none" w:sz="0" w:space="0" w:color="auto" w:frame="1"/>
          <w:lang w:eastAsia="ru-RU"/>
        </w:rPr>
        <w:t>случае</w:t>
      </w:r>
      <w:r w:rsidRPr="00E87FB3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800B5B">
        <w:rPr>
          <w:rFonts w:eastAsia="Times New Roman"/>
          <w:color w:val="000000" w:themeColor="text1"/>
          <w:bdr w:val="none" w:sz="0" w:space="0" w:color="auto" w:frame="1"/>
          <w:lang w:eastAsia="ru-RU"/>
        </w:rPr>
        <w:t>временного</w:t>
      </w:r>
      <w:r w:rsidRPr="00E87FB3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ограничения </w:t>
      </w:r>
      <w:r w:rsidR="00800B5B">
        <w:rPr>
          <w:rFonts w:eastAsia="Times New Roman"/>
          <w:color w:val="000000" w:themeColor="text1"/>
          <w:bdr w:val="none" w:sz="0" w:space="0" w:color="auto" w:frame="1"/>
          <w:lang w:eastAsia="ru-RU"/>
        </w:rPr>
        <w:t>пр</w:t>
      </w:r>
      <w:r w:rsidRPr="00E87FB3">
        <w:rPr>
          <w:rFonts w:eastAsia="Times New Roman"/>
          <w:color w:val="000000" w:themeColor="text1"/>
          <w:bdr w:val="none" w:sz="0" w:space="0" w:color="auto" w:frame="1"/>
          <w:lang w:eastAsia="ru-RU"/>
        </w:rPr>
        <w:t>ием</w:t>
      </w:r>
      <w:r w:rsidR="00800B5B">
        <w:rPr>
          <w:rFonts w:eastAsia="Times New Roman"/>
          <w:color w:val="000000" w:themeColor="text1"/>
          <w:bdr w:val="none" w:sz="0" w:space="0" w:color="auto" w:frame="1"/>
          <w:lang w:eastAsia="ru-RU"/>
        </w:rPr>
        <w:t>а</w:t>
      </w:r>
      <w:r w:rsidRPr="00E87FB3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граждан, рекомендуем обращаться к арендодателю посредством телефонной связи, в письменной форме, в том числе по электронной почте.</w:t>
      </w:r>
    </w:p>
    <w:p w:rsidR="00DA6CC8" w:rsidRPr="00510A55" w:rsidRDefault="00DA6CC8" w:rsidP="003523ED">
      <w:pPr>
        <w:spacing w:line="360" w:lineRule="auto"/>
        <w:jc w:val="center"/>
        <w:rPr>
          <w:rFonts w:eastAsia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</w:pPr>
    </w:p>
    <w:p w:rsidR="00DA6CC8" w:rsidRPr="003523ED" w:rsidRDefault="003523ED" w:rsidP="00510A55">
      <w:pPr>
        <w:ind w:firstLine="851"/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</w:pPr>
      <w:r w:rsidRPr="003523ED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Контактные данные специалистов уполномоченного органа для получения дополнительной информации по данному вопросу:</w:t>
      </w:r>
    </w:p>
    <w:p w:rsidR="003523ED" w:rsidRPr="00DA6CC8" w:rsidRDefault="003523ED" w:rsidP="00DA6CC8">
      <w:pPr>
        <w:ind w:left="357" w:firstLine="0"/>
        <w:jc w:val="center"/>
        <w:rPr>
          <w:rFonts w:eastAsia="Times New Roman"/>
          <w:color w:val="000000" w:themeColor="text1"/>
          <w:sz w:val="18"/>
          <w:szCs w:val="18"/>
          <w:lang w:eastAsia="ru-RU"/>
        </w:rPr>
      </w:pPr>
    </w:p>
    <w:tbl>
      <w:tblPr>
        <w:tblW w:w="9246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5"/>
        <w:gridCol w:w="1689"/>
        <w:gridCol w:w="3054"/>
      </w:tblGrid>
      <w:tr w:rsidR="00DA6CC8" w:rsidRPr="00DA6CC8" w:rsidTr="00800B5B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CC8" w:rsidRPr="00DA6CC8" w:rsidRDefault="00DA6CC8" w:rsidP="00DA6CC8">
            <w:pPr>
              <w:ind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DA6CC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Наименование органа местного самоуправления (арендодателя)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CC8" w:rsidRPr="00DA6CC8" w:rsidRDefault="00DA6CC8" w:rsidP="00DA6CC8">
            <w:pPr>
              <w:ind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DA6CC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ФИО контактного лица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CC8" w:rsidRPr="00DA6CC8" w:rsidRDefault="00DA6CC8" w:rsidP="00DA6CC8">
            <w:pPr>
              <w:ind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DA6CC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CC8" w:rsidRPr="00DA6CC8" w:rsidRDefault="00DA6CC8" w:rsidP="00DA6CC8">
            <w:pPr>
              <w:ind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DA6CC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Адрес электронной почты</w:t>
            </w:r>
          </w:p>
        </w:tc>
      </w:tr>
      <w:tr w:rsidR="00800B5B" w:rsidRPr="00DA6CC8" w:rsidTr="00E34A61">
        <w:trPr>
          <w:trHeight w:val="1524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5B" w:rsidRDefault="00800B5B" w:rsidP="00061B03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Администрация Добринского муниципального района Липецкой области</w:t>
            </w:r>
          </w:p>
          <w:p w:rsidR="00800B5B" w:rsidRDefault="00800B5B" w:rsidP="00061B03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0B5B" w:rsidRDefault="00800B5B" w:rsidP="00061B03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0B5B" w:rsidRPr="00061B03" w:rsidRDefault="00800B5B" w:rsidP="00061B03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5B" w:rsidRDefault="00800B5B" w:rsidP="00DA6CC8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0B5B" w:rsidRDefault="00800B5B" w:rsidP="00DA6CC8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Шагаева Елена Сергеевна</w:t>
            </w:r>
          </w:p>
          <w:p w:rsidR="00800B5B" w:rsidRPr="00DA6CC8" w:rsidRDefault="00800B5B" w:rsidP="00DA6CC8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(по имуществу)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5B" w:rsidRDefault="00800B5B" w:rsidP="00DA6CC8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0B5B" w:rsidRPr="00DA6CC8" w:rsidRDefault="00800B5B" w:rsidP="00DA6CC8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1B0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8(47462)2-29-29</w:t>
            </w:r>
            <w:r w:rsidRPr="00061B0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8(47462)2-15-07</w:t>
            </w:r>
          </w:p>
        </w:tc>
        <w:tc>
          <w:tcPr>
            <w:tcW w:w="30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5B" w:rsidRDefault="00800B5B" w:rsidP="00DA6CC8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0B5B" w:rsidRPr="00204EB1" w:rsidRDefault="00800B5B" w:rsidP="00DA6CC8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1B0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dobrinka@admlr.lipetsk.ru</w:t>
            </w:r>
          </w:p>
        </w:tc>
      </w:tr>
      <w:tr w:rsidR="00800B5B" w:rsidRPr="00DA6CC8" w:rsidTr="00E34A61">
        <w:trPr>
          <w:trHeight w:val="672"/>
        </w:trPr>
        <w:tc>
          <w:tcPr>
            <w:tcW w:w="2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5B" w:rsidRDefault="00800B5B" w:rsidP="00061B03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5B" w:rsidRDefault="00800B5B" w:rsidP="00DA6CC8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0B5B" w:rsidRDefault="00800B5B" w:rsidP="00DA6CC8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Першин Виталий Викторович</w:t>
            </w:r>
          </w:p>
          <w:p w:rsidR="00800B5B" w:rsidRDefault="00800B5B" w:rsidP="00DA6CC8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(по земле)</w:t>
            </w:r>
          </w:p>
          <w:p w:rsidR="00800B5B" w:rsidRDefault="00800B5B" w:rsidP="00DA6CC8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5B" w:rsidRDefault="00800B5B" w:rsidP="00DA6CC8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0B5B" w:rsidRDefault="00800B5B" w:rsidP="00DA6CC8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8(47462)20-20-25</w:t>
            </w:r>
          </w:p>
        </w:tc>
        <w:tc>
          <w:tcPr>
            <w:tcW w:w="30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5B" w:rsidRDefault="00800B5B" w:rsidP="00DA6CC8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DA6CC8" w:rsidRDefault="00DA6CC8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  <w:bookmarkStart w:id="0" w:name="_GoBack"/>
      <w:bookmarkEnd w:id="0"/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022DB4" w:rsidRDefault="00022DB4" w:rsidP="00DA6CC8">
      <w:pPr>
        <w:jc w:val="center"/>
        <w:rPr>
          <w:color w:val="000000" w:themeColor="text1"/>
          <w:sz w:val="18"/>
          <w:szCs w:val="18"/>
        </w:rPr>
      </w:pPr>
    </w:p>
    <w:p w:rsidR="002E0A2C" w:rsidRPr="00D004C6" w:rsidRDefault="002E0A2C" w:rsidP="002E0A2C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sectPr w:rsidR="002E0A2C" w:rsidRPr="00D004C6" w:rsidSect="00755B4F">
      <w:pgSz w:w="11906" w:h="16838"/>
      <w:pgMar w:top="567" w:right="397" w:bottom="17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BC" w:rsidRDefault="00E45CBC" w:rsidP="00022DB4">
      <w:r>
        <w:separator/>
      </w:r>
    </w:p>
  </w:endnote>
  <w:endnote w:type="continuationSeparator" w:id="0">
    <w:p w:rsidR="00E45CBC" w:rsidRDefault="00E45CBC" w:rsidP="0002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BC" w:rsidRDefault="00E45CBC" w:rsidP="00022DB4">
      <w:r>
        <w:separator/>
      </w:r>
    </w:p>
  </w:footnote>
  <w:footnote w:type="continuationSeparator" w:id="0">
    <w:p w:rsidR="00E45CBC" w:rsidRDefault="00E45CBC" w:rsidP="0002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47450"/>
    <w:multiLevelType w:val="hybridMultilevel"/>
    <w:tmpl w:val="8526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4"/>
    <w:rsid w:val="00001D6A"/>
    <w:rsid w:val="00022DB4"/>
    <w:rsid w:val="00061B03"/>
    <w:rsid w:val="00067C55"/>
    <w:rsid w:val="000A6872"/>
    <w:rsid w:val="000B7159"/>
    <w:rsid w:val="000D2D23"/>
    <w:rsid w:val="000E7727"/>
    <w:rsid w:val="000F20B8"/>
    <w:rsid w:val="0013794A"/>
    <w:rsid w:val="00147A12"/>
    <w:rsid w:val="00175C2B"/>
    <w:rsid w:val="00182569"/>
    <w:rsid w:val="00204EB1"/>
    <w:rsid w:val="0022602B"/>
    <w:rsid w:val="00231140"/>
    <w:rsid w:val="00246F82"/>
    <w:rsid w:val="002D7487"/>
    <w:rsid w:val="002E0A2C"/>
    <w:rsid w:val="003523ED"/>
    <w:rsid w:val="003573D2"/>
    <w:rsid w:val="00357B24"/>
    <w:rsid w:val="003B105C"/>
    <w:rsid w:val="004C2202"/>
    <w:rsid w:val="004F48C3"/>
    <w:rsid w:val="00510A55"/>
    <w:rsid w:val="005203F6"/>
    <w:rsid w:val="005368E1"/>
    <w:rsid w:val="0057152F"/>
    <w:rsid w:val="005E2E29"/>
    <w:rsid w:val="00636014"/>
    <w:rsid w:val="00696E38"/>
    <w:rsid w:val="006F6D61"/>
    <w:rsid w:val="00755B4F"/>
    <w:rsid w:val="00773528"/>
    <w:rsid w:val="007F68DC"/>
    <w:rsid w:val="00800B5B"/>
    <w:rsid w:val="00882848"/>
    <w:rsid w:val="009A397F"/>
    <w:rsid w:val="00A762DC"/>
    <w:rsid w:val="00AA6F33"/>
    <w:rsid w:val="00BB3094"/>
    <w:rsid w:val="00BC40C9"/>
    <w:rsid w:val="00C74A19"/>
    <w:rsid w:val="00C9143F"/>
    <w:rsid w:val="00CE3001"/>
    <w:rsid w:val="00D42019"/>
    <w:rsid w:val="00DA6CC8"/>
    <w:rsid w:val="00DD501F"/>
    <w:rsid w:val="00E45CBC"/>
    <w:rsid w:val="00E460C1"/>
    <w:rsid w:val="00E87FB3"/>
    <w:rsid w:val="00F02E2B"/>
    <w:rsid w:val="00F53615"/>
    <w:rsid w:val="00F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774A8-1881-408B-9B91-70EF9CFE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2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4EB1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22DB4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2DB4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4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2020-05-15T06:35:00Z</cp:lastPrinted>
  <dcterms:created xsi:type="dcterms:W3CDTF">2020-05-15T11:57:00Z</dcterms:created>
  <dcterms:modified xsi:type="dcterms:W3CDTF">2020-05-15T11:57:00Z</dcterms:modified>
</cp:coreProperties>
</file>