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EB" w:rsidRPr="00DE52B8" w:rsidRDefault="00DE52B8" w:rsidP="00E518EB">
      <w:pPr>
        <w:pStyle w:val="a3"/>
        <w:jc w:val="both"/>
        <w:rPr>
          <w:rStyle w:val="a4"/>
          <w:i w:val="0"/>
          <w:sz w:val="28"/>
          <w:szCs w:val="28"/>
        </w:rPr>
      </w:pPr>
      <w:bookmarkStart w:id="0" w:name="_GoBack"/>
      <w:r>
        <w:rPr>
          <w:rStyle w:val="a4"/>
          <w:i w:val="0"/>
          <w:sz w:val="28"/>
          <w:szCs w:val="28"/>
        </w:rPr>
        <w:t xml:space="preserve">                        </w:t>
      </w:r>
      <w:r w:rsidR="00563632" w:rsidRPr="00DE52B8">
        <w:rPr>
          <w:rStyle w:val="a4"/>
          <w:i w:val="0"/>
          <w:sz w:val="28"/>
          <w:szCs w:val="28"/>
        </w:rPr>
        <w:t> </w:t>
      </w:r>
      <w:r w:rsidRPr="00DE52B8">
        <w:rPr>
          <w:rStyle w:val="a4"/>
          <w:i w:val="0"/>
          <w:sz w:val="28"/>
          <w:szCs w:val="28"/>
        </w:rPr>
        <w:t xml:space="preserve"> </w:t>
      </w:r>
      <w:r>
        <w:rPr>
          <w:rStyle w:val="a4"/>
          <w:i w:val="0"/>
          <w:sz w:val="28"/>
          <w:szCs w:val="28"/>
        </w:rPr>
        <w:t xml:space="preserve">Причины  </w:t>
      </w:r>
      <w:r w:rsidRPr="00DE52B8">
        <w:rPr>
          <w:rStyle w:val="a4"/>
          <w:i w:val="0"/>
          <w:sz w:val="28"/>
          <w:szCs w:val="28"/>
        </w:rPr>
        <w:t xml:space="preserve"> подростковой наркомании</w:t>
      </w:r>
      <w:r>
        <w:rPr>
          <w:rStyle w:val="a4"/>
          <w:i w:val="0"/>
          <w:sz w:val="28"/>
          <w:szCs w:val="28"/>
        </w:rPr>
        <w:t>.</w:t>
      </w:r>
    </w:p>
    <w:p w:rsidR="00E518EB" w:rsidRDefault="00E518EB" w:rsidP="00E518EB">
      <w:pPr>
        <w:pStyle w:val="a3"/>
        <w:jc w:val="both"/>
        <w:rPr>
          <w:rStyle w:val="a4"/>
          <w:sz w:val="28"/>
          <w:szCs w:val="28"/>
        </w:rPr>
      </w:pPr>
    </w:p>
    <w:p w:rsidR="00563632" w:rsidRPr="00E518EB" w:rsidRDefault="00E518EB" w:rsidP="00E518EB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563632" w:rsidRPr="00E518EB">
        <w:rPr>
          <w:color w:val="000000" w:themeColor="text1"/>
          <w:sz w:val="28"/>
          <w:szCs w:val="28"/>
        </w:rPr>
        <w:t xml:space="preserve">В современном обществе </w:t>
      </w:r>
      <w:r w:rsidR="00563632" w:rsidRPr="00686BF7">
        <w:rPr>
          <w:bCs/>
          <w:color w:val="000000" w:themeColor="text1"/>
          <w:sz w:val="28"/>
          <w:szCs w:val="28"/>
        </w:rPr>
        <w:t>подростковая наркомания</w:t>
      </w:r>
      <w:r w:rsidR="00563632" w:rsidRPr="00686BF7">
        <w:rPr>
          <w:color w:val="000000" w:themeColor="text1"/>
          <w:sz w:val="28"/>
          <w:szCs w:val="28"/>
        </w:rPr>
        <w:t xml:space="preserve"> относится</w:t>
      </w:r>
      <w:r w:rsidR="00563632" w:rsidRPr="00E518EB">
        <w:rPr>
          <w:color w:val="000000" w:themeColor="text1"/>
          <w:sz w:val="28"/>
          <w:szCs w:val="28"/>
        </w:rPr>
        <w:t xml:space="preserve"> к одним из наиболее актуальных проблем. </w:t>
      </w:r>
      <w:r>
        <w:rPr>
          <w:color w:val="000000" w:themeColor="text1"/>
          <w:sz w:val="28"/>
          <w:szCs w:val="28"/>
        </w:rPr>
        <w:t>С</w:t>
      </w:r>
      <w:r w:rsidR="00563632" w:rsidRPr="00E518EB">
        <w:rPr>
          <w:color w:val="000000" w:themeColor="text1"/>
          <w:sz w:val="28"/>
          <w:szCs w:val="28"/>
        </w:rPr>
        <w:t xml:space="preserve">татистика </w:t>
      </w:r>
      <w:r>
        <w:rPr>
          <w:color w:val="000000" w:themeColor="text1"/>
          <w:sz w:val="28"/>
          <w:szCs w:val="28"/>
        </w:rPr>
        <w:t>утверждает, что:</w:t>
      </w:r>
    </w:p>
    <w:p w:rsidR="00563632" w:rsidRPr="00E518EB" w:rsidRDefault="00E518EB" w:rsidP="00E518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3632" w:rsidRP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однократном использовании наркотиков, в качестве «пробы», признаются более 50% мальчиков и 20% девочек подросткового возраста;</w:t>
      </w:r>
    </w:p>
    <w:p w:rsidR="00563632" w:rsidRPr="00E518EB" w:rsidRDefault="00563632" w:rsidP="00E518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порядка 40% мальчиков и 18% девочек прибегали к применению наркотиков неоднократно;</w:t>
      </w:r>
    </w:p>
    <w:p w:rsidR="00563632" w:rsidRPr="00E518EB" w:rsidRDefault="00563632" w:rsidP="00E518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средний возраст начала приема наркотических веществ оценивается в 12-13 лет.</w:t>
      </w:r>
    </w:p>
    <w:p w:rsidR="00563632" w:rsidRPr="00E518EB" w:rsidRDefault="00E518EB" w:rsidP="00E51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563632" w:rsidRP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пециалисты, занимающиеся изучением проблемы подростковой наркомании, выделяют три группы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3632" w:rsidRP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факторов повышающих вероятность развития патологического пристрастия к какому-либо наркотику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63632" w:rsidRPr="00E518EB" w:rsidRDefault="00563632" w:rsidP="00E51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8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Биологические</w:t>
      </w:r>
      <w:r w:rsidRP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эту группу входят лица с особенностями </w:t>
      </w:r>
      <w:r w:rsid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развития, когда </w:t>
      </w:r>
      <w:r w:rsidRP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головном мозге </w:t>
      </w:r>
      <w:r w:rsid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быстрее</w:t>
      </w:r>
      <w:r w:rsidRP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возникают и закрепляются связи, отвечающие за привыкание к наркотическому веществу и формирование устойчивой зависимости.</w:t>
      </w:r>
    </w:p>
    <w:p w:rsidR="00563632" w:rsidRPr="00E518EB" w:rsidRDefault="00563632" w:rsidP="00E51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8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Психологические</w:t>
      </w:r>
      <w:r w:rsidRP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 психологическим факторам, повышающим вероятность развития наркотической зависимости, относятся:</w:t>
      </w:r>
      <w:r w:rsid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личностная незрелость;</w:t>
      </w:r>
      <w:r w:rsid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слабая или отсутствующая воля;</w:t>
      </w:r>
      <w:r w:rsid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отсутствие жизненных целей и ориентиров;</w:t>
      </w:r>
      <w:r w:rsid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стремление к получению удовольствия и неспособность сопротивляться собственным желаниям;</w:t>
      </w:r>
      <w:r w:rsid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неумение или нежелание оценивать возможные последствия принятых решений;</w:t>
      </w:r>
      <w:r w:rsid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желание получать желаемое немедленно и без оглядки на потенциальные риски.</w:t>
      </w:r>
    </w:p>
    <w:p w:rsidR="00563632" w:rsidRPr="00E518EB" w:rsidRDefault="00563632" w:rsidP="00E51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8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Социальные</w:t>
      </w:r>
      <w:r w:rsidRP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Предпосылкой к подростковой наркомании могут быть особенности среды, в которой растет и воспитывается ребенок. </w:t>
      </w:r>
      <w:r w:rsid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едостаточный контроль со стороны родителей, </w:t>
      </w:r>
      <w:r w:rsid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принадлежность семьи к асоциальной группе существенно повыша</w:t>
      </w:r>
      <w:r w:rsid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вероятность развития зависимости у подростка.</w:t>
      </w:r>
    </w:p>
    <w:p w:rsidR="00563632" w:rsidRPr="00E518EB" w:rsidRDefault="00563632" w:rsidP="00E51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Еще одним значимым социальным фактором является желание самого подростка выделиться в компании друзей (или, наоборот, не выделяться, если в компании наркомания — привычное явление), произвести впечатление на окружающих и </w:t>
      </w:r>
      <w:proofErr w:type="gramStart"/>
      <w:r w:rsidRP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повысить</w:t>
      </w:r>
      <w:proofErr w:type="gramEnd"/>
      <w:r w:rsidRP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таким образом свой социальный статус.</w:t>
      </w:r>
    </w:p>
    <w:p w:rsidR="00563632" w:rsidRPr="00E518EB" w:rsidRDefault="00E518EB" w:rsidP="00E51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518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="00563632" w:rsidRPr="00E518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ризнак</w:t>
      </w:r>
      <w:r w:rsidRPr="00E518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 того, что подросток употребляет наркотики: </w:t>
      </w:r>
      <w:r w:rsidR="00563632" w:rsidRPr="00E518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E518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563632" w:rsidRPr="00E518EB" w:rsidRDefault="00563632" w:rsidP="00E51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8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lastRenderedPageBreak/>
        <w:t>Изменения в поведении</w:t>
      </w:r>
      <w:r w:rsidRP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одросток, который отличался хорошей успеваемостью в школе, может внезапно потерять интерес к учебе, и объяснять плохие оценки придирчивостью учителей и подобными обстоятельствами. Если ребенок посещал спортивную секцию, кружки по интересам </w:t>
      </w:r>
      <w:r w:rsid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отличался коммуникабельностью — он теряет интерес и к этому. </w:t>
      </w:r>
      <w:r w:rsid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 он проводит все меньше времени, а на вопросы о том, где он был и чем занимался, отвечает уклончиво или лжет. У подростка появляются новые друзья, с которыми он не знакомит старых приятелей и родителей.</w:t>
      </w:r>
      <w:r w:rsid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отношения с членами семьи также вызывают обеспокоенность: подросток часто общается в агрессивном тоне, отказывается выполнять порученные ему дела и, в целом, полностью выходит из подчинения.</w:t>
      </w:r>
    </w:p>
    <w:p w:rsidR="00563632" w:rsidRPr="00E518EB" w:rsidRDefault="00563632" w:rsidP="00E51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Характерным признаком наркомании является необоснованная и частая смена настроения и активности. В течение нескольких часов подросток может переходить из состояния безудержного веселья и ненормальной, суетливой активности в мрачное расположение духа и безразличие, которое сопровождается заторможенностью движений и речи.</w:t>
      </w:r>
    </w:p>
    <w:p w:rsidR="00563632" w:rsidRPr="00E518EB" w:rsidRDefault="00563632" w:rsidP="00E51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8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Изменения во внешнем виде.</w:t>
      </w:r>
      <w:r w:rsidRP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Следует обратить внимание на внезапно появившуюся у подростка привычку носить одежду с длинными рукавами при любой погоде. Это может быть признаком употребления инъекционных наркотических веществ.</w:t>
      </w:r>
      <w:r w:rsidR="00DE52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для наркозависимых характерна общая неопрятность и болезненный внешний вид:</w:t>
      </w:r>
      <w:r w:rsid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игнорирование требований к личной гигиене;</w:t>
      </w:r>
      <w:r w:rsid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неряшливость в одежде;</w:t>
      </w:r>
      <w:r w:rsid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бледная или с серым оттенком кожа;</w:t>
      </w:r>
      <w:r w:rsid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отечность лица и кистей рук;</w:t>
      </w:r>
      <w:r w:rsid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сухие ломкие волосы, из-за чего подросток выглядит так, словно не причесывается.</w:t>
      </w:r>
    </w:p>
    <w:p w:rsidR="00563632" w:rsidRPr="00E518EB" w:rsidRDefault="00563632" w:rsidP="00E51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8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Изменения аппетита</w:t>
      </w:r>
      <w:r w:rsidRP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 наблюдении за подростком, вовлеченным в наркоманию, может возникать впечатление, что ребенок просто забывает о еде. Когда родители приглашают его за стол, подросток может с удовольствием съесть все предложенное, но без упоминания о еде, сам он о ней не вспоминает. Другая крайность — ненормальный аппетит, граничащий с </w:t>
      </w:r>
      <w:proofErr w:type="gramStart"/>
      <w:r w:rsidRP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обжорством</w:t>
      </w:r>
      <w:proofErr w:type="gramEnd"/>
      <w:r w:rsidRP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когда подросток жадно ест все, что только находит на столе или в холодильнике.</w:t>
      </w:r>
    </w:p>
    <w:p w:rsidR="00563632" w:rsidRPr="00E518EB" w:rsidRDefault="00563632" w:rsidP="00E51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8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Нарушения речи</w:t>
      </w:r>
      <w:r w:rsidRP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Находясь под воздействием наркотиков, подросток может невнятно говорить, или его речь слишком быстрая, без пауз — отдельные слова сливаются воедино. Между приемом наркотических веществ у подростка наблюдается несвязность речи, «перескакивание» с темы на тему без оснований на это, а также неспособность сосредоточиться на вопросах или замечаниях близких — ему каждый раз необходимо какое-то время, чтобы понять смысл обращенной к нему фразы.</w:t>
      </w:r>
      <w:r w:rsid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63632" w:rsidRPr="00E518EB" w:rsidRDefault="00563632" w:rsidP="00E51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8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Речевые обороты</w:t>
      </w:r>
      <w:r w:rsidRP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речи ребенка появляются новые слова и выражения. </w:t>
      </w:r>
      <w:proofErr w:type="gramStart"/>
      <w:r w:rsidRP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может быть «космос», «</w:t>
      </w:r>
      <w:hyperlink r:id="rId6" w:tooltip="Наркотик LSD (кислота)" w:history="1">
        <w:r w:rsidRPr="00E518E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кислота</w:t>
        </w:r>
      </w:hyperlink>
      <w:r w:rsidRP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 «</w:t>
      </w:r>
      <w:hyperlink r:id="rId7" w:tooltip="Наркотик соль для ванн" w:history="1">
        <w:r w:rsidRPr="00E518E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соль</w:t>
        </w:r>
      </w:hyperlink>
      <w:r w:rsidRP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proofErr w:type="spellStart"/>
      <w:r w:rsidR="00545222" w:rsidRP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"https://sairon.ru/narkotik/eto-vojna-spajsy-spice-miksy-kuritelnye-smesi-narkotiki" \o "Курительные миксы" </w:instrText>
      </w:r>
      <w:r w:rsidR="00545222" w:rsidRP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миксы</w:t>
      </w:r>
      <w:proofErr w:type="spellEnd"/>
      <w:r w:rsidR="00545222" w:rsidRP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  «план», «дурь», </w:t>
      </w:r>
      <w:r w:rsidRP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</w:t>
      </w:r>
      <w:proofErr w:type="spellStart"/>
      <w:r w:rsidRP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химка</w:t>
      </w:r>
      <w:proofErr w:type="spellEnd"/>
      <w:r w:rsidRP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«травка», «солома», «винт», «</w:t>
      </w:r>
      <w:hyperlink r:id="rId8" w:tooltip="Гашиш (сленговое: камень)" w:history="1">
        <w:r w:rsidRPr="00E518E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камень</w:t>
        </w:r>
      </w:hyperlink>
      <w:r w:rsidRP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 «</w:t>
      </w:r>
      <w:hyperlink r:id="rId9" w:tooltip="Колёса экстази" w:history="1">
        <w:r w:rsidRPr="00E518E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колёса</w:t>
        </w:r>
      </w:hyperlink>
      <w:r w:rsidRP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 и пр.</w:t>
      </w:r>
      <w:proofErr w:type="gramEnd"/>
      <w:r w:rsidRP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Хотя подросток избегает произносить такие слова в присутствии членов семьи, он может «проговориться» в телефонном разговоре с</w:t>
      </w:r>
      <w:r w:rsid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приятелями.</w:t>
      </w:r>
    </w:p>
    <w:p w:rsidR="00563632" w:rsidRDefault="00563632" w:rsidP="00E51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8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Соматические и вестибулярные признаки</w:t>
      </w:r>
      <w:r w:rsidRP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  <w:r w:rsid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подростка могут наблюдаться эпизоды нарушения координации движений, неспособность ориентироваться в пространстве, непереносимость яркого света, тошнота и рвота, приступы чрезмерной потливости.</w:t>
      </w:r>
      <w:r w:rsid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зависимости от способа приема наркотиков (вдыхание, инъекции, </w:t>
      </w:r>
      <w:hyperlink r:id="rId10" w:tooltip="Вред курения табака" w:history="1">
        <w:r w:rsidRPr="00E518E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курение</w:t>
        </w:r>
      </w:hyperlink>
      <w:r w:rsidRPr="00E5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пр.) могут присоединяться такие симптомы как заложенность носа, насморк, слезотечение, пересыхание красной каймы губ, доходящее до растрескивания кожи, отсутствие обоняния и вкуса.</w:t>
      </w:r>
    </w:p>
    <w:p w:rsidR="00686BF7" w:rsidRPr="00E518EB" w:rsidRDefault="00686BF7" w:rsidP="00E51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предупрежден - тот вооружен. Поэтому взрослым не нужно думать, что такая беда, как подростковая наркомания может коснуться кого угодно, но только не его детей. К сожалению, подростки-наркоманы живут и в благополучных семьях. Поэтому родителям надо не отмахиваться от таких тем, а внимательнее отнестись к советам специалистов и обращать внимание на проявление указанных симптомов в поведении своих детей.</w:t>
      </w:r>
    </w:p>
    <w:bookmarkEnd w:id="0"/>
    <w:p w:rsidR="00563632" w:rsidRPr="00E518EB" w:rsidRDefault="00563632" w:rsidP="00E518E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563632" w:rsidRPr="00E518EB" w:rsidSect="00545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06E7"/>
    <w:multiLevelType w:val="multilevel"/>
    <w:tmpl w:val="E7B0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44C12"/>
    <w:multiLevelType w:val="multilevel"/>
    <w:tmpl w:val="1D38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FF0AF5"/>
    <w:multiLevelType w:val="multilevel"/>
    <w:tmpl w:val="F698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41494F"/>
    <w:multiLevelType w:val="multilevel"/>
    <w:tmpl w:val="54F4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B5625E"/>
    <w:multiLevelType w:val="multilevel"/>
    <w:tmpl w:val="E0D4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32"/>
    <w:rsid w:val="001865E0"/>
    <w:rsid w:val="003E482F"/>
    <w:rsid w:val="00545222"/>
    <w:rsid w:val="00563632"/>
    <w:rsid w:val="00686BF7"/>
    <w:rsid w:val="007316C3"/>
    <w:rsid w:val="00BB7B3F"/>
    <w:rsid w:val="00DE52B8"/>
    <w:rsid w:val="00DF07EA"/>
    <w:rsid w:val="00E518EB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636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3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63632"/>
    <w:rPr>
      <w:i/>
      <w:iCs/>
    </w:rPr>
  </w:style>
  <w:style w:type="character" w:styleId="a5">
    <w:name w:val="Strong"/>
    <w:basedOn w:val="a0"/>
    <w:uiPriority w:val="22"/>
    <w:qFormat/>
    <w:rsid w:val="0056363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636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5636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63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636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3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63632"/>
    <w:rPr>
      <w:i/>
      <w:iCs/>
    </w:rPr>
  </w:style>
  <w:style w:type="character" w:styleId="a5">
    <w:name w:val="Strong"/>
    <w:basedOn w:val="a0"/>
    <w:uiPriority w:val="22"/>
    <w:qFormat/>
    <w:rsid w:val="0056363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636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5636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63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iron.ru/narkotik/vred-gashish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airon.ru/narkotik/so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iron.ru/narkotik/ls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airon.ru/o-vrede-kuren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iron.ru/narkotik/ekstazi-md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2018-03-26T06:33:00Z</dcterms:created>
  <dcterms:modified xsi:type="dcterms:W3CDTF">2018-03-26T06:33:00Z</dcterms:modified>
</cp:coreProperties>
</file>