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46A33" w:rsidTr="00D215D6">
        <w:trPr>
          <w:cantSplit/>
          <w:trHeight w:val="1293"/>
          <w:jc w:val="center"/>
        </w:trPr>
        <w:tc>
          <w:tcPr>
            <w:tcW w:w="4608" w:type="dxa"/>
          </w:tcPr>
          <w:p w:rsidR="00D46A33" w:rsidRPr="00955151" w:rsidRDefault="00D46A33" w:rsidP="00D215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FE83FC0" wp14:editId="7BE27CF7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A33" w:rsidRDefault="00D46A33" w:rsidP="00D46A33">
      <w:pPr>
        <w:pStyle w:val="a3"/>
        <w:ind w:right="-94"/>
      </w:pPr>
      <w:r>
        <w:t xml:space="preserve">СОВЕТ  ДЕПУТАТОВ    </w:t>
      </w:r>
    </w:p>
    <w:p w:rsidR="00D46A33" w:rsidRDefault="00D46A33" w:rsidP="00D46A33">
      <w:pPr>
        <w:pStyle w:val="a3"/>
        <w:ind w:right="-94"/>
      </w:pPr>
      <w:r>
        <w:t>ДОБРИНСКОГО МУНИЦИПАЛЬНОГО РАЙОНА</w:t>
      </w:r>
    </w:p>
    <w:p w:rsidR="00D46A33" w:rsidRDefault="00D46A33" w:rsidP="00D46A3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46A33" w:rsidRDefault="00D46A33" w:rsidP="00D46A33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46A33" w:rsidRDefault="00D46A33" w:rsidP="00D46A33">
      <w:pPr>
        <w:ind w:right="-94"/>
        <w:jc w:val="center"/>
        <w:rPr>
          <w:sz w:val="32"/>
        </w:rPr>
      </w:pPr>
    </w:p>
    <w:p w:rsidR="00D46A33" w:rsidRDefault="00D46A33" w:rsidP="00D46A33">
      <w:pPr>
        <w:ind w:right="-94"/>
        <w:jc w:val="center"/>
        <w:rPr>
          <w:sz w:val="32"/>
        </w:rPr>
      </w:pPr>
    </w:p>
    <w:p w:rsidR="00D46A33" w:rsidRPr="00F63CB3" w:rsidRDefault="00D46A33" w:rsidP="00D46A33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D46A33" w:rsidRDefault="00D46A33" w:rsidP="00D46A33">
      <w:pPr>
        <w:pStyle w:val="1"/>
        <w:ind w:right="-94"/>
        <w:jc w:val="center"/>
      </w:pPr>
    </w:p>
    <w:p w:rsidR="00D46A33" w:rsidRDefault="00D46A33" w:rsidP="00D46A33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04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</w:t>
      </w:r>
      <w:r w:rsidRPr="00F63CB3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119 -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D46A33" w:rsidRDefault="00D46A33" w:rsidP="00D46A33">
      <w:pPr>
        <w:pStyle w:val="1"/>
        <w:ind w:right="-94"/>
        <w:rPr>
          <w:sz w:val="28"/>
          <w:szCs w:val="28"/>
        </w:rPr>
      </w:pPr>
    </w:p>
    <w:p w:rsidR="00D46A33" w:rsidRDefault="00D46A33" w:rsidP="00D46A33">
      <w:pPr>
        <w:pStyle w:val="1"/>
        <w:ind w:right="-94"/>
        <w:rPr>
          <w:sz w:val="28"/>
          <w:szCs w:val="28"/>
        </w:rPr>
      </w:pPr>
    </w:p>
    <w:p w:rsidR="00D46A33" w:rsidRDefault="00D46A33" w:rsidP="00D46A33">
      <w:pPr>
        <w:pStyle w:val="1"/>
        <w:tabs>
          <w:tab w:val="left" w:pos="5760"/>
        </w:tabs>
        <w:ind w:right="-94"/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</w:t>
      </w:r>
    </w:p>
    <w:p w:rsidR="00D46A33" w:rsidRDefault="00D46A33" w:rsidP="00D46A33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 xml:space="preserve">о состоянии преступности на территории района и работе ОМВД России </w:t>
      </w:r>
    </w:p>
    <w:p w:rsidR="00D46A33" w:rsidRDefault="00D46A33" w:rsidP="00D46A33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 по предупреждению, пресечению и раскрытию преступлений и правонарушений за 202</w:t>
      </w:r>
      <w:r>
        <w:rPr>
          <w:b/>
          <w:sz w:val="28"/>
          <w:szCs w:val="28"/>
        </w:rPr>
        <w:t>1</w:t>
      </w:r>
      <w:r w:rsidRPr="00C25AFB">
        <w:rPr>
          <w:b/>
          <w:sz w:val="28"/>
          <w:szCs w:val="28"/>
        </w:rPr>
        <w:t xml:space="preserve"> год</w:t>
      </w:r>
    </w:p>
    <w:p w:rsidR="00D46A33" w:rsidRDefault="00D46A33" w:rsidP="00D46A33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46A33" w:rsidRDefault="00D46A33" w:rsidP="00D46A33">
      <w:pPr>
        <w:tabs>
          <w:tab w:val="left" w:pos="360"/>
          <w:tab w:val="left" w:pos="5900"/>
        </w:tabs>
        <w:ind w:firstLine="900"/>
        <w:jc w:val="both"/>
        <w:rPr>
          <w:sz w:val="28"/>
          <w:szCs w:val="28"/>
        </w:rPr>
      </w:pPr>
      <w:proofErr w:type="gramStart"/>
      <w:r w:rsidRPr="00292F6E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муниципальному району информацию 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</w:t>
      </w:r>
      <w:r>
        <w:rPr>
          <w:iCs/>
          <w:sz w:val="28"/>
          <w:szCs w:val="28"/>
        </w:rPr>
        <w:t>21</w:t>
      </w:r>
      <w:r w:rsidRPr="00292F6E">
        <w:rPr>
          <w:iCs/>
          <w:sz w:val="28"/>
          <w:szCs w:val="28"/>
        </w:rPr>
        <w:t xml:space="preserve"> год,</w:t>
      </w:r>
      <w:r w:rsidRPr="00292F6E">
        <w:rPr>
          <w:sz w:val="28"/>
          <w:szCs w:val="28"/>
        </w:rPr>
        <w:t xml:space="preserve">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 w:rsidRPr="00292F6E">
        <w:rPr>
          <w:sz w:val="28"/>
          <w:szCs w:val="28"/>
        </w:rPr>
        <w:t xml:space="preserve"> перед органами внутренних дел Федера</w:t>
      </w:r>
      <w:r>
        <w:rPr>
          <w:sz w:val="28"/>
          <w:szCs w:val="28"/>
        </w:rPr>
        <w:t>льным законом РФ от 07.02.2011</w:t>
      </w:r>
      <w:r w:rsidRPr="00292F6E">
        <w:rPr>
          <w:sz w:val="28"/>
          <w:szCs w:val="28"/>
        </w:rPr>
        <w:t xml:space="preserve"> №3-ФЗ «О полиции» и другими нормативными документами МВД-УМВД, решениями органов местного самоуправления.</w:t>
      </w:r>
    </w:p>
    <w:p w:rsidR="00D46A33" w:rsidRDefault="00D46A33" w:rsidP="00D46A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осуществлен комплекс мер по охране общественного порядка и обеспечению безопасности при проведении общественных и религиозных празднований, культурно-массовых, общественно-политических, спортивных и других мероприятий.</w:t>
      </w:r>
    </w:p>
    <w:p w:rsidR="00D46A33" w:rsidRDefault="00D46A33" w:rsidP="00D46A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операций и мероприятий, направленных на предупреждение и раскрытие отдельных видов преступлений.</w:t>
      </w:r>
    </w:p>
    <w:p w:rsidR="00D46A33" w:rsidRPr="00292F6E" w:rsidRDefault="00D46A33" w:rsidP="00D46A3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итоги работы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в 2021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D46A33" w:rsidRPr="00292F6E" w:rsidRDefault="00D46A33" w:rsidP="00D46A33">
      <w:pPr>
        <w:ind w:firstLine="708"/>
        <w:jc w:val="both"/>
        <w:rPr>
          <w:sz w:val="28"/>
          <w:szCs w:val="28"/>
        </w:rPr>
      </w:pPr>
      <w:r w:rsidRPr="00292F6E">
        <w:rPr>
          <w:noProof/>
          <w:sz w:val="28"/>
          <w:szCs w:val="28"/>
        </w:rPr>
        <w:lastRenderedPageBreak/>
        <w:t>На основании вышеизложенного, в</w:t>
      </w:r>
      <w:r w:rsidRPr="00292F6E">
        <w:rPr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</w:t>
      </w:r>
    </w:p>
    <w:p w:rsidR="00D46A33" w:rsidRDefault="00D46A33" w:rsidP="00D46A33">
      <w:pPr>
        <w:ind w:firstLine="851"/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РЕШИЛ:</w:t>
      </w:r>
    </w:p>
    <w:p w:rsidR="00D46A33" w:rsidRDefault="00D46A33" w:rsidP="00D46A33">
      <w:pPr>
        <w:ind w:firstLine="851"/>
        <w:jc w:val="both"/>
        <w:rPr>
          <w:b/>
          <w:sz w:val="28"/>
          <w:szCs w:val="28"/>
        </w:rPr>
      </w:pPr>
    </w:p>
    <w:p w:rsidR="00D46A33" w:rsidRDefault="00D46A33" w:rsidP="00D46A3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1.Информацию начальника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«О состоянии преступности на территории района и работе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по предупреждению, пресечению и раскрытию преступлений и правонарушений за 2021 год» принять к сведению.</w:t>
      </w:r>
    </w:p>
    <w:p w:rsidR="00D46A33" w:rsidRDefault="00D46A33" w:rsidP="00D46A33">
      <w:pPr>
        <w:ind w:firstLine="720"/>
        <w:jc w:val="both"/>
        <w:rPr>
          <w:bCs/>
          <w:sz w:val="28"/>
        </w:rPr>
      </w:pPr>
    </w:p>
    <w:p w:rsidR="00D46A33" w:rsidRDefault="00D46A33" w:rsidP="00D46A3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2.Рекомендовать: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2.1.Отделу министерства внутренних дел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(Ростовцев И.А.)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bCs/>
          <w:sz w:val="28"/>
        </w:rPr>
      </w:pPr>
    </w:p>
    <w:p w:rsidR="00D46A33" w:rsidRDefault="00D46A33" w:rsidP="00D46A33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2.2.Отделу образования администрации района  совместно с ГУЗ «</w:t>
      </w:r>
      <w:proofErr w:type="spellStart"/>
      <w:r>
        <w:rPr>
          <w:bCs/>
          <w:sz w:val="28"/>
        </w:rPr>
        <w:t>Добринская</w:t>
      </w:r>
      <w:proofErr w:type="spellEnd"/>
      <w:r>
        <w:rPr>
          <w:bCs/>
          <w:sz w:val="28"/>
        </w:rPr>
        <w:t xml:space="preserve"> ЦРБ»,  редакцией газеты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вести»,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Немцева</w:t>
      </w:r>
      <w:proofErr w:type="spellEnd"/>
      <w:r>
        <w:rPr>
          <w:bCs/>
          <w:sz w:val="28"/>
        </w:rPr>
        <w:t xml:space="preserve"> И.М., </w:t>
      </w:r>
      <w:proofErr w:type="spellStart"/>
      <w:r>
        <w:rPr>
          <w:bCs/>
          <w:sz w:val="28"/>
        </w:rPr>
        <w:t>Самошина</w:t>
      </w:r>
      <w:proofErr w:type="spellEnd"/>
      <w:r>
        <w:rPr>
          <w:bCs/>
          <w:sz w:val="28"/>
        </w:rPr>
        <w:t xml:space="preserve"> Л.И., Шигина Т.В., </w:t>
      </w:r>
      <w:r w:rsidRPr="00B310DD">
        <w:rPr>
          <w:bCs/>
          <w:sz w:val="28"/>
        </w:rPr>
        <w:t xml:space="preserve"> </w:t>
      </w:r>
      <w:r>
        <w:rPr>
          <w:bCs/>
          <w:sz w:val="28"/>
        </w:rPr>
        <w:t>Ростовцев И.А.)  организовать работу по профилактике преступлений и правонарушений, осуществить мероприятия по пропаганде здорового образа жизни и законопослушного поведения, предупреждению распространения наркомании, пьянства и алкоголизма.</w:t>
      </w:r>
      <w:proofErr w:type="gramEnd"/>
    </w:p>
    <w:p w:rsidR="00D46A33" w:rsidRDefault="00D46A33" w:rsidP="00D46A33">
      <w:pPr>
        <w:ind w:firstLine="720"/>
        <w:jc w:val="both"/>
        <w:rPr>
          <w:bCs/>
          <w:sz w:val="28"/>
        </w:rPr>
      </w:pPr>
    </w:p>
    <w:p w:rsidR="00D46A33" w:rsidRDefault="00D46A33" w:rsidP="00D46A33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2.3.Главам сельских поселений в первом полугодии 2022 гола: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2.3.1.организовать разъяснительную работу с гражданами, проживающими на территории сельских поселений,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2.3.3.совместно с работодателями функционирующих на территориях сельских поселений предприятий, организаций, хозяйствующих субъектов, организовать и провести мероприятия по социальной реабилитации лиц, вернувшихся из мест лишения свободы, совместно с участковыми уполномоченными полиции проработать вопросы трудоустройства таких лиц.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</w:rPr>
        <w:lastRenderedPageBreak/>
        <w:t xml:space="preserve">2.3.4.совместно с руководителями предприятий, организаций и учреждений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сотрудниками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на территориях сельских поселений, предусмотрев меры поощрения для наиболее активных членов ДНД.</w:t>
      </w:r>
    </w:p>
    <w:p w:rsidR="00D46A33" w:rsidRDefault="00D46A33" w:rsidP="00D46A33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D46A33" w:rsidRDefault="00D46A33" w:rsidP="00D46A33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D46A33" w:rsidRPr="00292F6E" w:rsidRDefault="00D46A33" w:rsidP="00D46A33">
      <w:pPr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Председатель Совета депутатов</w:t>
      </w:r>
    </w:p>
    <w:p w:rsidR="00D46A33" w:rsidRDefault="00D46A33" w:rsidP="00D46A33">
      <w:pPr>
        <w:jc w:val="both"/>
        <w:rPr>
          <w:b/>
          <w:sz w:val="28"/>
          <w:szCs w:val="28"/>
        </w:rPr>
      </w:pPr>
      <w:proofErr w:type="spellStart"/>
      <w:r w:rsidRPr="00292F6E">
        <w:rPr>
          <w:b/>
          <w:sz w:val="28"/>
          <w:szCs w:val="28"/>
        </w:rPr>
        <w:t>Добринского</w:t>
      </w:r>
      <w:proofErr w:type="spellEnd"/>
      <w:r w:rsidRPr="00292F6E">
        <w:rPr>
          <w:b/>
          <w:sz w:val="28"/>
          <w:szCs w:val="28"/>
        </w:rPr>
        <w:t xml:space="preserve"> муниципального района </w:t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М</w:t>
      </w:r>
      <w:r w:rsidRPr="00292F6E">
        <w:rPr>
          <w:b/>
          <w:sz w:val="28"/>
          <w:szCs w:val="28"/>
        </w:rPr>
        <w:t>.Б.Денисов</w:t>
      </w:r>
      <w:proofErr w:type="spellEnd"/>
    </w:p>
    <w:p w:rsidR="00D46A33" w:rsidRDefault="00D46A33" w:rsidP="00D46A33">
      <w:pPr>
        <w:jc w:val="both"/>
        <w:rPr>
          <w:b/>
          <w:sz w:val="28"/>
          <w:szCs w:val="28"/>
        </w:rPr>
      </w:pPr>
    </w:p>
    <w:p w:rsidR="00D46A33" w:rsidRDefault="00D46A33" w:rsidP="00D46A33">
      <w:pPr>
        <w:jc w:val="both"/>
        <w:rPr>
          <w:b/>
          <w:sz w:val="28"/>
          <w:szCs w:val="28"/>
        </w:rPr>
      </w:pPr>
    </w:p>
    <w:p w:rsidR="00D46A33" w:rsidRDefault="00D46A33" w:rsidP="00D46A33">
      <w:pPr>
        <w:jc w:val="both"/>
        <w:rPr>
          <w:b/>
          <w:sz w:val="28"/>
          <w:szCs w:val="28"/>
        </w:rPr>
      </w:pPr>
    </w:p>
    <w:p w:rsidR="00D46A33" w:rsidRDefault="00D46A33" w:rsidP="00D46A33">
      <w:pPr>
        <w:jc w:val="both"/>
        <w:rPr>
          <w:b/>
          <w:sz w:val="28"/>
          <w:szCs w:val="28"/>
        </w:rPr>
      </w:pPr>
    </w:p>
    <w:p w:rsidR="00661F74" w:rsidRDefault="00661F74"/>
    <w:sectPr w:rsidR="00661F74" w:rsidSect="00D46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33"/>
    <w:rsid w:val="00661F74"/>
    <w:rsid w:val="00D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46A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D46A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4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D4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46A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D46A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D4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D4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2022-03-02T10:38:00Z</dcterms:created>
  <dcterms:modified xsi:type="dcterms:W3CDTF">2022-03-02T10:39:00Z</dcterms:modified>
</cp:coreProperties>
</file>