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93793" w:rsidTr="00681EB8">
        <w:trPr>
          <w:cantSplit/>
          <w:trHeight w:val="1293"/>
          <w:jc w:val="center"/>
        </w:trPr>
        <w:tc>
          <w:tcPr>
            <w:tcW w:w="4608" w:type="dxa"/>
          </w:tcPr>
          <w:p w:rsidR="00E93793" w:rsidRDefault="00E93793" w:rsidP="00681EB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25A4BE9" wp14:editId="6D1EFC70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793" w:rsidRDefault="00E93793" w:rsidP="00E93793">
      <w:pPr>
        <w:pStyle w:val="a4"/>
        <w:ind w:right="-94"/>
      </w:pPr>
      <w:r>
        <w:t>СОВЕТ  ДЕПУТАТОВ</w:t>
      </w:r>
    </w:p>
    <w:p w:rsidR="00E93793" w:rsidRDefault="00E93793" w:rsidP="00E93793">
      <w:pPr>
        <w:pStyle w:val="a4"/>
        <w:ind w:right="-94"/>
      </w:pPr>
      <w:r>
        <w:t xml:space="preserve"> ДОБРИНСКОГО МУНИЦИПАЛЬНОГО РАЙОНА</w:t>
      </w:r>
    </w:p>
    <w:p w:rsidR="00E93793" w:rsidRDefault="00E93793" w:rsidP="00E9379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93793" w:rsidRDefault="00E93793" w:rsidP="00E93793">
      <w:pPr>
        <w:ind w:right="-94"/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93793" w:rsidRDefault="00E93793" w:rsidP="00E93793">
      <w:pPr>
        <w:ind w:right="-94"/>
        <w:jc w:val="center"/>
        <w:rPr>
          <w:sz w:val="32"/>
        </w:rPr>
      </w:pPr>
    </w:p>
    <w:p w:rsidR="00E93793" w:rsidRDefault="00E93793" w:rsidP="00E93793">
      <w:pPr>
        <w:ind w:right="-94"/>
        <w:jc w:val="center"/>
        <w:rPr>
          <w:sz w:val="32"/>
        </w:rPr>
      </w:pPr>
    </w:p>
    <w:p w:rsidR="00E93793" w:rsidRPr="00A272A2" w:rsidRDefault="00E93793" w:rsidP="00E93793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A272A2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E93793" w:rsidRPr="00A272A2" w:rsidRDefault="00E93793" w:rsidP="00E93793">
      <w:pPr>
        <w:pStyle w:val="a6"/>
        <w:tabs>
          <w:tab w:val="clear" w:pos="4153"/>
          <w:tab w:val="clear" w:pos="8306"/>
        </w:tabs>
        <w:ind w:right="-94"/>
        <w:jc w:val="center"/>
        <w:rPr>
          <w:szCs w:val="28"/>
        </w:rPr>
      </w:pPr>
    </w:p>
    <w:p w:rsidR="00E93793" w:rsidRPr="006A278F" w:rsidRDefault="00E93793" w:rsidP="00E93793">
      <w:pPr>
        <w:pStyle w:val="3"/>
        <w:rPr>
          <w:sz w:val="28"/>
          <w:szCs w:val="28"/>
        </w:rPr>
      </w:pPr>
      <w:r w:rsidRPr="006A278F">
        <w:rPr>
          <w:sz w:val="28"/>
          <w:szCs w:val="28"/>
        </w:rPr>
        <w:t xml:space="preserve">09.01.2017г.                                  </w:t>
      </w:r>
      <w:proofErr w:type="spellStart"/>
      <w:r w:rsidRPr="006A278F">
        <w:rPr>
          <w:sz w:val="28"/>
          <w:szCs w:val="28"/>
        </w:rPr>
        <w:t>п</w:t>
      </w:r>
      <w:proofErr w:type="gramStart"/>
      <w:r w:rsidRPr="006A278F">
        <w:rPr>
          <w:sz w:val="28"/>
          <w:szCs w:val="28"/>
        </w:rPr>
        <w:t>.Д</w:t>
      </w:r>
      <w:proofErr w:type="gramEnd"/>
      <w:r w:rsidRPr="006A278F">
        <w:rPr>
          <w:sz w:val="28"/>
          <w:szCs w:val="28"/>
        </w:rPr>
        <w:t>обринка</w:t>
      </w:r>
      <w:proofErr w:type="spellEnd"/>
      <w:r w:rsidRPr="006A278F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127</w:t>
      </w:r>
      <w:r w:rsidRPr="006A278F">
        <w:rPr>
          <w:sz w:val="28"/>
          <w:szCs w:val="28"/>
        </w:rPr>
        <w:t>-рс</w:t>
      </w:r>
    </w:p>
    <w:p w:rsidR="00E93793" w:rsidRPr="006A278F" w:rsidRDefault="00E93793" w:rsidP="00E93793">
      <w:pPr>
        <w:rPr>
          <w:sz w:val="28"/>
          <w:szCs w:val="28"/>
        </w:rPr>
      </w:pPr>
    </w:p>
    <w:p w:rsidR="00E93793" w:rsidRPr="006A278F" w:rsidRDefault="00E93793" w:rsidP="00E93793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E93793" w:rsidRPr="006A278F" w:rsidRDefault="00E93793" w:rsidP="00E93793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передаче осуществления части полномочий органов </w:t>
      </w:r>
    </w:p>
    <w:p w:rsidR="00E93793" w:rsidRPr="006A278F" w:rsidRDefault="00E93793" w:rsidP="00E93793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A278F">
        <w:rPr>
          <w:b/>
          <w:bCs/>
          <w:sz w:val="28"/>
          <w:szCs w:val="28"/>
        </w:rPr>
        <w:t>Добринского</w:t>
      </w:r>
      <w:proofErr w:type="spellEnd"/>
      <w:r w:rsidRPr="006A278F">
        <w:rPr>
          <w:b/>
          <w:bCs/>
          <w:sz w:val="28"/>
          <w:szCs w:val="28"/>
        </w:rPr>
        <w:t xml:space="preserve"> муниципального района </w:t>
      </w:r>
    </w:p>
    <w:p w:rsidR="00E93793" w:rsidRPr="006A278F" w:rsidRDefault="00E93793" w:rsidP="00E93793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:rsidR="00E93793" w:rsidRPr="006A278F" w:rsidRDefault="00E93793" w:rsidP="00E93793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E93793" w:rsidRPr="006A278F" w:rsidRDefault="00E93793" w:rsidP="00E93793">
      <w:pPr>
        <w:ind w:firstLine="708"/>
        <w:jc w:val="both"/>
        <w:rPr>
          <w:sz w:val="28"/>
          <w:szCs w:val="28"/>
        </w:rPr>
      </w:pPr>
      <w:proofErr w:type="gramStart"/>
      <w:r w:rsidRPr="006A278F">
        <w:rPr>
          <w:sz w:val="28"/>
          <w:szCs w:val="28"/>
        </w:rPr>
        <w:t xml:space="preserve">Рассмотрев обращение главы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 передаче осуществления части полномочий органов местного самоуправления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п.4 ст.15 Федерального закона №131-ФЗ от 06.10.2003г. «Об общих принципах организации местного самоуправления в Российской Федерации», </w:t>
      </w:r>
      <w:r w:rsidRPr="006A278F">
        <w:rPr>
          <w:rFonts w:cs="Tahoma"/>
          <w:color w:val="000000"/>
          <w:sz w:val="28"/>
          <w:szCs w:val="28"/>
        </w:rPr>
        <w:t xml:space="preserve">Порядком заключения соглашений органами местного самоуправления </w:t>
      </w:r>
      <w:proofErr w:type="spellStart"/>
      <w:r w:rsidRPr="006A278F">
        <w:rPr>
          <w:rFonts w:cs="Tahoma"/>
          <w:color w:val="000000"/>
          <w:sz w:val="28"/>
          <w:szCs w:val="28"/>
        </w:rPr>
        <w:t>Добринского</w:t>
      </w:r>
      <w:proofErr w:type="spellEnd"/>
      <w:r w:rsidRPr="006A278F">
        <w:rPr>
          <w:rFonts w:cs="Tahoma"/>
          <w:color w:val="000000"/>
          <w:sz w:val="28"/>
          <w:szCs w:val="28"/>
        </w:rPr>
        <w:t xml:space="preserve"> муниципального района с органами местного самоуправления поселений, входящих в его состав, о</w:t>
      </w:r>
      <w:proofErr w:type="gramEnd"/>
      <w:r w:rsidRPr="006A278F">
        <w:rPr>
          <w:rFonts w:cs="Tahoma"/>
          <w:color w:val="000000"/>
          <w:sz w:val="28"/>
          <w:szCs w:val="28"/>
        </w:rPr>
        <w:t xml:space="preserve"> передаче (принятии) части полномочий</w:t>
      </w:r>
      <w:r w:rsidRPr="006A278F">
        <w:rPr>
          <w:sz w:val="28"/>
          <w:szCs w:val="28"/>
        </w:rPr>
        <w:t xml:space="preserve">,  принятого решением Совета депутатов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24.12.2014г №97-рс, </w:t>
      </w:r>
      <w:r w:rsidRPr="006A278F">
        <w:rPr>
          <w:color w:val="000000" w:themeColor="text1"/>
          <w:sz w:val="28"/>
          <w:szCs w:val="28"/>
        </w:rPr>
        <w:t xml:space="preserve">ч.2,3 ст.9, ст.27 Устава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</w:t>
      </w:r>
    </w:p>
    <w:p w:rsidR="00E93793" w:rsidRPr="006A278F" w:rsidRDefault="00E93793" w:rsidP="00E93793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E93793" w:rsidRPr="006A278F" w:rsidRDefault="00E93793" w:rsidP="00E93793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  <w:proofErr w:type="gramStart"/>
      <w:r w:rsidRPr="006A278F">
        <w:rPr>
          <w:sz w:val="28"/>
          <w:szCs w:val="28"/>
        </w:rPr>
        <w:t xml:space="preserve">1.Дать согласие на передачу органам  местного самоуправления поселений </w:t>
      </w:r>
      <w:proofErr w:type="spellStart"/>
      <w:r w:rsidRPr="006A278F">
        <w:rPr>
          <w:sz w:val="28"/>
          <w:szCs w:val="28"/>
        </w:rPr>
        <w:t>Березнеговатский</w:t>
      </w:r>
      <w:proofErr w:type="spellEnd"/>
      <w:r w:rsidRPr="006A278F">
        <w:rPr>
          <w:sz w:val="28"/>
          <w:szCs w:val="28"/>
        </w:rPr>
        <w:t xml:space="preserve">, Богородицкий, </w:t>
      </w:r>
      <w:proofErr w:type="spellStart"/>
      <w:r w:rsidRPr="006A278F">
        <w:rPr>
          <w:sz w:val="28"/>
          <w:szCs w:val="28"/>
        </w:rPr>
        <w:t>Верхнематренский</w:t>
      </w:r>
      <w:proofErr w:type="spellEnd"/>
      <w:r w:rsidRPr="006A278F">
        <w:rPr>
          <w:sz w:val="28"/>
          <w:szCs w:val="28"/>
        </w:rPr>
        <w:t xml:space="preserve">, </w:t>
      </w:r>
      <w:proofErr w:type="spellStart"/>
      <w:r w:rsidRPr="006A278F">
        <w:rPr>
          <w:sz w:val="28"/>
          <w:szCs w:val="28"/>
        </w:rPr>
        <w:t>Демшинский</w:t>
      </w:r>
      <w:proofErr w:type="spellEnd"/>
      <w:r w:rsidRPr="006A278F">
        <w:rPr>
          <w:sz w:val="28"/>
          <w:szCs w:val="28"/>
        </w:rPr>
        <w:t xml:space="preserve">, </w:t>
      </w:r>
      <w:proofErr w:type="spellStart"/>
      <w:r w:rsidRPr="006A278F">
        <w:rPr>
          <w:sz w:val="28"/>
          <w:szCs w:val="28"/>
        </w:rPr>
        <w:t>Добринский</w:t>
      </w:r>
      <w:proofErr w:type="spellEnd"/>
      <w:r w:rsidRPr="006A278F">
        <w:rPr>
          <w:sz w:val="28"/>
          <w:szCs w:val="28"/>
        </w:rPr>
        <w:t xml:space="preserve">, </w:t>
      </w:r>
      <w:proofErr w:type="spellStart"/>
      <w:r w:rsidRPr="006A278F">
        <w:rPr>
          <w:sz w:val="28"/>
          <w:szCs w:val="28"/>
        </w:rPr>
        <w:t>Дубовской</w:t>
      </w:r>
      <w:proofErr w:type="spellEnd"/>
      <w:r w:rsidRPr="006A278F">
        <w:rPr>
          <w:sz w:val="28"/>
          <w:szCs w:val="28"/>
        </w:rPr>
        <w:t xml:space="preserve">, </w:t>
      </w:r>
      <w:proofErr w:type="spellStart"/>
      <w:r w:rsidRPr="006A278F">
        <w:rPr>
          <w:sz w:val="28"/>
          <w:szCs w:val="28"/>
        </w:rPr>
        <w:t>Дуровский</w:t>
      </w:r>
      <w:proofErr w:type="spellEnd"/>
      <w:r w:rsidRPr="006A278F">
        <w:rPr>
          <w:sz w:val="28"/>
          <w:szCs w:val="28"/>
        </w:rPr>
        <w:t xml:space="preserve">, </w:t>
      </w:r>
      <w:proofErr w:type="spellStart"/>
      <w:r w:rsidRPr="006A278F">
        <w:rPr>
          <w:sz w:val="28"/>
          <w:szCs w:val="28"/>
        </w:rPr>
        <w:t>Каверинский</w:t>
      </w:r>
      <w:proofErr w:type="spellEnd"/>
      <w:r w:rsidRPr="006A278F">
        <w:rPr>
          <w:sz w:val="28"/>
          <w:szCs w:val="28"/>
        </w:rPr>
        <w:t xml:space="preserve">, </w:t>
      </w:r>
      <w:proofErr w:type="spellStart"/>
      <w:r w:rsidRPr="006A278F">
        <w:rPr>
          <w:sz w:val="28"/>
          <w:szCs w:val="28"/>
        </w:rPr>
        <w:t>Мазейский</w:t>
      </w:r>
      <w:proofErr w:type="spellEnd"/>
      <w:r w:rsidRPr="006A278F">
        <w:rPr>
          <w:sz w:val="28"/>
          <w:szCs w:val="28"/>
        </w:rPr>
        <w:t xml:space="preserve">, </w:t>
      </w:r>
      <w:proofErr w:type="spellStart"/>
      <w:r w:rsidRPr="006A278F">
        <w:rPr>
          <w:sz w:val="28"/>
          <w:szCs w:val="28"/>
        </w:rPr>
        <w:t>Нижнематренский</w:t>
      </w:r>
      <w:proofErr w:type="spellEnd"/>
      <w:r w:rsidRPr="006A278F">
        <w:rPr>
          <w:sz w:val="28"/>
          <w:szCs w:val="28"/>
        </w:rPr>
        <w:t xml:space="preserve">, </w:t>
      </w:r>
      <w:proofErr w:type="spellStart"/>
      <w:r w:rsidRPr="006A278F">
        <w:rPr>
          <w:sz w:val="28"/>
          <w:szCs w:val="28"/>
        </w:rPr>
        <w:t>Новочеркутинский</w:t>
      </w:r>
      <w:proofErr w:type="spellEnd"/>
      <w:r w:rsidRPr="006A278F">
        <w:rPr>
          <w:sz w:val="28"/>
          <w:szCs w:val="28"/>
        </w:rPr>
        <w:t xml:space="preserve">, Петровский, Пушкинский,   </w:t>
      </w:r>
      <w:proofErr w:type="spellStart"/>
      <w:r w:rsidRPr="006A278F">
        <w:rPr>
          <w:sz w:val="28"/>
          <w:szCs w:val="28"/>
        </w:rPr>
        <w:t>Среднематренский</w:t>
      </w:r>
      <w:proofErr w:type="spellEnd"/>
      <w:r w:rsidRPr="006A278F">
        <w:rPr>
          <w:sz w:val="28"/>
          <w:szCs w:val="28"/>
        </w:rPr>
        <w:t xml:space="preserve">, Тихвинский, Талицкий,  Хворостянский сельсоветов осуществления с 1 января 2017 года сроком на один год следующих полномочий органов местного самоуправления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района,  предусмотренных Федеральным законом №131-ФЗ  </w:t>
      </w:r>
      <w:r w:rsidRPr="006A278F">
        <w:rPr>
          <w:sz w:val="28"/>
          <w:szCs w:val="28"/>
        </w:rPr>
        <w:lastRenderedPageBreak/>
        <w:t>от 06.10.2003г. «Об общих принципах организации местного самоуправления в Российской</w:t>
      </w:r>
      <w:proofErr w:type="gramEnd"/>
      <w:r w:rsidRPr="006A278F">
        <w:rPr>
          <w:sz w:val="28"/>
          <w:szCs w:val="28"/>
        </w:rPr>
        <w:t xml:space="preserve"> Федерации»: </w:t>
      </w:r>
    </w:p>
    <w:p w:rsidR="00E93793" w:rsidRPr="006A278F" w:rsidRDefault="00E93793" w:rsidP="00E93793">
      <w:pPr>
        <w:tabs>
          <w:tab w:val="left" w:pos="360"/>
        </w:tabs>
        <w:ind w:firstLine="90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278F">
        <w:rPr>
          <w:sz w:val="28"/>
          <w:szCs w:val="28"/>
        </w:rPr>
        <w:t>п.4.ч.1.ст.14. О</w:t>
      </w:r>
      <w:r w:rsidRPr="006A278F">
        <w:rPr>
          <w:rFonts w:eastAsiaTheme="minorEastAsia"/>
          <w:sz w:val="28"/>
          <w:szCs w:val="28"/>
        </w:rPr>
        <w:t>рганизация в границах сельских поселений электро-, тепл</w:t>
      </w:r>
      <w:proofErr w:type="gramStart"/>
      <w:r w:rsidRPr="006A278F">
        <w:rPr>
          <w:rFonts w:eastAsiaTheme="minorEastAsia"/>
          <w:sz w:val="28"/>
          <w:szCs w:val="28"/>
        </w:rPr>
        <w:t>о-</w:t>
      </w:r>
      <w:proofErr w:type="gramEnd"/>
      <w:r w:rsidRPr="006A278F">
        <w:rPr>
          <w:rFonts w:eastAsiaTheme="minorEastAsia"/>
          <w:sz w:val="28"/>
          <w:szCs w:val="28"/>
        </w:rPr>
        <w:t>, и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E93793" w:rsidRPr="006A278F" w:rsidRDefault="00E93793" w:rsidP="00E93793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278F">
        <w:rPr>
          <w:sz w:val="28"/>
          <w:szCs w:val="28"/>
        </w:rPr>
        <w:t xml:space="preserve">п.5.ч.1.ст.14. </w:t>
      </w:r>
      <w:proofErr w:type="gramStart"/>
      <w:r w:rsidRPr="006A278F">
        <w:rPr>
          <w:sz w:val="28"/>
          <w:szCs w:val="28"/>
        </w:rPr>
        <w:t>Д</w:t>
      </w:r>
      <w:r w:rsidRPr="006A278F">
        <w:rPr>
          <w:rFonts w:eastAsiaTheme="minorEastAsia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6A278F">
        <w:rPr>
          <w:rFonts w:eastAsiaTheme="minorEastAsia"/>
          <w:sz w:val="28"/>
          <w:szCs w:val="28"/>
        </w:rPr>
        <w:t xml:space="preserve"> Российской Федерации, а именно:</w:t>
      </w:r>
    </w:p>
    <w:p w:rsidR="00E93793" w:rsidRPr="006A278F" w:rsidRDefault="00E93793" w:rsidP="00E93793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6A278F">
        <w:rPr>
          <w:rFonts w:eastAsiaTheme="minorEastAsia"/>
          <w:sz w:val="28"/>
          <w:szCs w:val="28"/>
        </w:rPr>
        <w:t xml:space="preserve">   -содержание автомобильных дорог местного значения в границах населенных пунктов сельского поселения;</w:t>
      </w:r>
    </w:p>
    <w:p w:rsidR="00E93793" w:rsidRPr="006A278F" w:rsidRDefault="00E93793" w:rsidP="00E93793">
      <w:pPr>
        <w:tabs>
          <w:tab w:val="left" w:pos="813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           -капитальный ремонт, ремонт автомобильных дорог общего пользования местного значения и искусственных сооружений на них</w:t>
      </w:r>
      <w:r>
        <w:rPr>
          <w:sz w:val="28"/>
          <w:szCs w:val="28"/>
        </w:rPr>
        <w:t xml:space="preserve"> (за исключением администраций сельских поселений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сельсовет)</w:t>
      </w:r>
      <w:r w:rsidRPr="006A278F">
        <w:rPr>
          <w:sz w:val="28"/>
          <w:szCs w:val="28"/>
        </w:rPr>
        <w:t>;</w:t>
      </w:r>
    </w:p>
    <w:p w:rsidR="00E93793" w:rsidRPr="006A278F" w:rsidRDefault="00E93793" w:rsidP="00E93793">
      <w:pPr>
        <w:tabs>
          <w:tab w:val="left" w:pos="813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>-проектирование, строительство и реконструкция автомобильных дорог общего пользования местного значения и искусственных сооружений на них</w:t>
      </w:r>
      <w:r>
        <w:rPr>
          <w:sz w:val="28"/>
          <w:szCs w:val="28"/>
        </w:rPr>
        <w:t xml:space="preserve"> (за исключением администрации сельского поселения Талицкий сельсовет)</w:t>
      </w:r>
      <w:r w:rsidRPr="006A278F">
        <w:rPr>
          <w:sz w:val="28"/>
          <w:szCs w:val="28"/>
        </w:rPr>
        <w:t>;</w:t>
      </w:r>
    </w:p>
    <w:p w:rsidR="00E93793" w:rsidRPr="006A278F" w:rsidRDefault="00E93793" w:rsidP="00E93793">
      <w:pPr>
        <w:tabs>
          <w:tab w:val="left" w:pos="813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278F">
        <w:rPr>
          <w:sz w:val="28"/>
          <w:szCs w:val="28"/>
        </w:rPr>
        <w:t>обустройство автомобильных дорог общего пользования местного значения в  целях повышения безопасности дорожного движения;</w:t>
      </w:r>
    </w:p>
    <w:p w:rsidR="00E93793" w:rsidRPr="006A278F" w:rsidRDefault="00E93793" w:rsidP="00E93793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A278F">
        <w:rPr>
          <w:rFonts w:eastAsiaTheme="minorEastAsia"/>
          <w:sz w:val="28"/>
          <w:szCs w:val="28"/>
        </w:rPr>
        <w:tab/>
      </w:r>
      <w:r w:rsidRPr="006A278F">
        <w:rPr>
          <w:rFonts w:eastAsiaTheme="minorEastAsia"/>
          <w:sz w:val="28"/>
          <w:szCs w:val="28"/>
        </w:rPr>
        <w:tab/>
        <w:t>п.6.ч.1.ст.14. Обеспечение проживающих в поселении и нуждающихся  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93793" w:rsidRPr="006A278F" w:rsidRDefault="00E93793" w:rsidP="00E93793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A278F">
        <w:rPr>
          <w:rFonts w:eastAsiaTheme="minorEastAsia"/>
          <w:sz w:val="28"/>
          <w:szCs w:val="28"/>
        </w:rPr>
        <w:tab/>
      </w:r>
      <w:r w:rsidRPr="006A278F">
        <w:rPr>
          <w:rFonts w:eastAsiaTheme="minorEastAsia"/>
          <w:sz w:val="28"/>
          <w:szCs w:val="28"/>
        </w:rPr>
        <w:tab/>
        <w:t>п.20.ч</w:t>
      </w:r>
      <w:proofErr w:type="gramStart"/>
      <w:r w:rsidRPr="006A278F">
        <w:rPr>
          <w:rFonts w:eastAsiaTheme="minorEastAsia"/>
          <w:sz w:val="28"/>
          <w:szCs w:val="28"/>
        </w:rPr>
        <w:t>1</w:t>
      </w:r>
      <w:proofErr w:type="gramEnd"/>
      <w:r w:rsidRPr="006A278F">
        <w:rPr>
          <w:rFonts w:eastAsiaTheme="minorEastAsia"/>
          <w:sz w:val="28"/>
          <w:szCs w:val="28"/>
        </w:rPr>
        <w:t>.ст.14. Утверждение подготовленных на основе генеральных планов  поселения документации по планировке территории,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93793" w:rsidRPr="006A278F" w:rsidRDefault="00E93793" w:rsidP="00E93793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93793" w:rsidRPr="006A278F" w:rsidRDefault="00E93793" w:rsidP="00E93793">
      <w:pPr>
        <w:pStyle w:val="a3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6A278F">
        <w:rPr>
          <w:rFonts w:eastAsiaTheme="minorEastAsia"/>
          <w:sz w:val="28"/>
          <w:szCs w:val="28"/>
        </w:rPr>
        <w:t xml:space="preserve">2.Администрации </w:t>
      </w:r>
      <w:proofErr w:type="spellStart"/>
      <w:r w:rsidRPr="006A278F">
        <w:rPr>
          <w:rFonts w:eastAsiaTheme="minorEastAsia"/>
          <w:sz w:val="28"/>
          <w:szCs w:val="28"/>
        </w:rPr>
        <w:t>Добринского</w:t>
      </w:r>
      <w:proofErr w:type="spellEnd"/>
      <w:r w:rsidRPr="006A278F">
        <w:rPr>
          <w:rFonts w:eastAsiaTheme="minorEastAsia"/>
          <w:sz w:val="28"/>
          <w:szCs w:val="28"/>
        </w:rPr>
        <w:t xml:space="preserve"> муниципального района заключить соответствующие соглашения с каждым поселением</w:t>
      </w:r>
      <w:r>
        <w:rPr>
          <w:rFonts w:eastAsiaTheme="minorEastAsia"/>
          <w:sz w:val="28"/>
          <w:szCs w:val="28"/>
        </w:rPr>
        <w:t xml:space="preserve"> согласно приложению</w:t>
      </w:r>
      <w:r w:rsidRPr="006A278F">
        <w:rPr>
          <w:rFonts w:eastAsiaTheme="minorEastAsia"/>
          <w:sz w:val="28"/>
          <w:szCs w:val="28"/>
        </w:rPr>
        <w:t xml:space="preserve">. </w:t>
      </w:r>
    </w:p>
    <w:p w:rsidR="00E93793" w:rsidRPr="006A278F" w:rsidRDefault="00E93793" w:rsidP="00E93793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E93793" w:rsidRPr="006A278F" w:rsidRDefault="00E93793" w:rsidP="00E93793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  <w:t>3. Настоящее  решение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 и вступает в силу со дня его принятия.</w:t>
      </w:r>
    </w:p>
    <w:p w:rsidR="00E93793" w:rsidRDefault="00E93793" w:rsidP="00E93793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E93793" w:rsidRPr="006A278F" w:rsidRDefault="00E93793" w:rsidP="00E93793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E93793" w:rsidRPr="006A278F" w:rsidRDefault="00E93793" w:rsidP="00E93793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E93793" w:rsidRPr="006A278F" w:rsidRDefault="00E93793" w:rsidP="00E93793">
      <w:pPr>
        <w:rPr>
          <w:b/>
          <w:sz w:val="28"/>
          <w:szCs w:val="28"/>
        </w:rPr>
      </w:pPr>
      <w:r w:rsidRPr="006A278F">
        <w:rPr>
          <w:b/>
          <w:sz w:val="28"/>
          <w:szCs w:val="28"/>
        </w:rPr>
        <w:t>Председатель</w:t>
      </w:r>
      <w:r w:rsidRPr="006A278F">
        <w:rPr>
          <w:b/>
          <w:bCs/>
          <w:sz w:val="28"/>
          <w:szCs w:val="28"/>
        </w:rPr>
        <w:t xml:space="preserve"> </w:t>
      </w:r>
      <w:r w:rsidRPr="006A278F">
        <w:rPr>
          <w:b/>
          <w:sz w:val="28"/>
          <w:szCs w:val="28"/>
        </w:rPr>
        <w:t>Совета депутатов</w:t>
      </w:r>
    </w:p>
    <w:p w:rsidR="00E93793" w:rsidRPr="006A278F" w:rsidRDefault="00E93793" w:rsidP="00E93793">
      <w:pPr>
        <w:rPr>
          <w:b/>
          <w:sz w:val="28"/>
          <w:szCs w:val="28"/>
        </w:rPr>
      </w:pPr>
      <w:proofErr w:type="spellStart"/>
      <w:r w:rsidRPr="006A278F">
        <w:rPr>
          <w:b/>
          <w:sz w:val="28"/>
          <w:szCs w:val="28"/>
        </w:rPr>
        <w:t>Добринского</w:t>
      </w:r>
      <w:proofErr w:type="spellEnd"/>
      <w:r w:rsidRPr="006A278F">
        <w:rPr>
          <w:b/>
          <w:sz w:val="28"/>
          <w:szCs w:val="28"/>
        </w:rPr>
        <w:t xml:space="preserve"> муниципального района </w:t>
      </w:r>
      <w:r w:rsidRPr="006A278F">
        <w:rPr>
          <w:b/>
          <w:sz w:val="28"/>
          <w:szCs w:val="28"/>
        </w:rPr>
        <w:tab/>
        <w:t xml:space="preserve">         </w:t>
      </w:r>
      <w:r w:rsidRPr="006A278F">
        <w:rPr>
          <w:b/>
          <w:sz w:val="28"/>
          <w:szCs w:val="28"/>
        </w:rPr>
        <w:tab/>
        <w:t xml:space="preserve">                          </w:t>
      </w:r>
      <w:proofErr w:type="spellStart"/>
      <w:r w:rsidRPr="006A278F">
        <w:rPr>
          <w:b/>
          <w:sz w:val="28"/>
          <w:szCs w:val="28"/>
        </w:rPr>
        <w:t>М.Б.Денисов</w:t>
      </w:r>
      <w:proofErr w:type="spellEnd"/>
    </w:p>
    <w:p w:rsidR="00E93793" w:rsidRPr="006A278F" w:rsidRDefault="00E93793" w:rsidP="00E93793">
      <w:pPr>
        <w:rPr>
          <w:b/>
          <w:sz w:val="28"/>
          <w:szCs w:val="28"/>
        </w:rPr>
      </w:pPr>
    </w:p>
    <w:p w:rsidR="00E93793" w:rsidRPr="001A46E5" w:rsidRDefault="00E93793" w:rsidP="00E93793">
      <w:pP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 w:rsidRPr="001A46E5">
        <w:rPr>
          <w:sz w:val="28"/>
        </w:rPr>
        <w:t>Приложение</w:t>
      </w:r>
    </w:p>
    <w:p w:rsidR="00E93793" w:rsidRDefault="00E93793" w:rsidP="00E9379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1A46E5">
        <w:rPr>
          <w:sz w:val="28"/>
        </w:rPr>
        <w:t xml:space="preserve">к решению Совета депутатов </w:t>
      </w:r>
    </w:p>
    <w:p w:rsidR="00E93793" w:rsidRDefault="00E93793" w:rsidP="00E93793">
      <w:pPr>
        <w:jc w:val="right"/>
        <w:rPr>
          <w:sz w:val="28"/>
        </w:rPr>
      </w:pPr>
      <w:proofErr w:type="spellStart"/>
      <w:r w:rsidRPr="001A46E5">
        <w:rPr>
          <w:sz w:val="28"/>
        </w:rPr>
        <w:t>Добринского</w:t>
      </w:r>
      <w:proofErr w:type="spellEnd"/>
      <w:r w:rsidRPr="001A46E5">
        <w:rPr>
          <w:sz w:val="28"/>
        </w:rPr>
        <w:t xml:space="preserve"> муниципального района</w:t>
      </w:r>
    </w:p>
    <w:p w:rsidR="00E93793" w:rsidRDefault="00E93793" w:rsidP="00E9379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№127-рс от 09.01.2017г.</w:t>
      </w:r>
    </w:p>
    <w:p w:rsidR="00E93793" w:rsidRDefault="00E93793" w:rsidP="00E93793">
      <w:pPr>
        <w:jc w:val="center"/>
        <w:rPr>
          <w:sz w:val="28"/>
        </w:rPr>
      </w:pPr>
    </w:p>
    <w:p w:rsidR="00E93793" w:rsidRPr="00620573" w:rsidRDefault="00E93793" w:rsidP="00E93793">
      <w:pPr>
        <w:pStyle w:val="2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E8">
        <w:rPr>
          <w:rFonts w:ascii="Times New Roman" w:hAnsi="Times New Roman" w:cs="Times New Roman"/>
        </w:rPr>
        <w:t xml:space="preserve">    </w:t>
      </w:r>
      <w:r w:rsidRPr="0062057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93793" w:rsidRPr="00620573" w:rsidRDefault="00E93793" w:rsidP="00E93793">
      <w:pPr>
        <w:spacing w:line="276" w:lineRule="auto"/>
        <w:jc w:val="both"/>
      </w:pPr>
      <w:r w:rsidRPr="00620573">
        <w:rPr>
          <w:rFonts w:eastAsia="Arial Unicode MS"/>
          <w:b/>
          <w:color w:val="000000"/>
          <w:sz w:val="28"/>
          <w:szCs w:val="28"/>
          <w:lang w:val="ru"/>
        </w:rPr>
        <w:t xml:space="preserve">между администрацией </w:t>
      </w:r>
      <w:proofErr w:type="spellStart"/>
      <w:r w:rsidRPr="00620573">
        <w:rPr>
          <w:rFonts w:eastAsia="Arial Unicode MS"/>
          <w:b/>
          <w:color w:val="000000"/>
          <w:sz w:val="28"/>
          <w:szCs w:val="28"/>
          <w:lang w:val="ru"/>
        </w:rPr>
        <w:t>Добринского</w:t>
      </w:r>
      <w:proofErr w:type="spellEnd"/>
      <w:r w:rsidRPr="00620573">
        <w:rPr>
          <w:rFonts w:eastAsia="Arial Unicode MS"/>
          <w:b/>
          <w:color w:val="000000"/>
          <w:sz w:val="28"/>
          <w:szCs w:val="28"/>
          <w:lang w:val="ru"/>
        </w:rPr>
        <w:t xml:space="preserve"> муниципального района Липецкой области и администрацией сельского поселения </w:t>
      </w:r>
      <w:r>
        <w:rPr>
          <w:rFonts w:eastAsia="Arial Unicode MS"/>
          <w:b/>
          <w:color w:val="000000"/>
          <w:sz w:val="28"/>
          <w:szCs w:val="28"/>
          <w:lang w:val="ru"/>
        </w:rPr>
        <w:t>_______________</w:t>
      </w:r>
      <w:r w:rsidRPr="00620573">
        <w:rPr>
          <w:rFonts w:eastAsia="Arial Unicode MS"/>
          <w:b/>
          <w:color w:val="000000"/>
          <w:sz w:val="28"/>
          <w:szCs w:val="28"/>
          <w:lang w:val="ru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lang w:val="ru"/>
        </w:rPr>
        <w:t>сель</w:t>
      </w:r>
      <w:r w:rsidRPr="00620573">
        <w:rPr>
          <w:rFonts w:eastAsia="Arial Unicode MS"/>
          <w:b/>
          <w:color w:val="000000"/>
          <w:sz w:val="28"/>
          <w:szCs w:val="28"/>
          <w:lang w:val="ru"/>
        </w:rPr>
        <w:t xml:space="preserve">совет </w:t>
      </w:r>
      <w:proofErr w:type="spellStart"/>
      <w:r w:rsidRPr="00620573">
        <w:rPr>
          <w:rFonts w:eastAsia="Arial Unicode MS"/>
          <w:b/>
          <w:color w:val="000000"/>
          <w:sz w:val="28"/>
          <w:szCs w:val="28"/>
          <w:lang w:val="ru"/>
        </w:rPr>
        <w:t>Добринского</w:t>
      </w:r>
      <w:proofErr w:type="spellEnd"/>
      <w:r w:rsidRPr="00620573">
        <w:rPr>
          <w:rFonts w:eastAsia="Arial Unicode MS"/>
          <w:b/>
          <w:color w:val="000000"/>
          <w:sz w:val="28"/>
          <w:szCs w:val="28"/>
          <w:lang w:val="ru"/>
        </w:rPr>
        <w:t xml:space="preserve"> муниципального района Липецкой области о передаче части полномочий</w:t>
      </w:r>
      <w:r w:rsidRPr="00620573">
        <w:t xml:space="preserve">  </w:t>
      </w:r>
      <w:r w:rsidRPr="00620573">
        <w:rPr>
          <w:b/>
          <w:sz w:val="28"/>
          <w:szCs w:val="28"/>
        </w:rPr>
        <w:t>по решению вопросов местного значения</w:t>
      </w:r>
    </w:p>
    <w:p w:rsidR="00E93793" w:rsidRPr="00620573" w:rsidRDefault="00E93793" w:rsidP="00E93793">
      <w:pPr>
        <w:spacing w:line="276" w:lineRule="auto"/>
        <w:rPr>
          <w:b/>
          <w:sz w:val="32"/>
        </w:rPr>
      </w:pPr>
      <w:r w:rsidRPr="00620573">
        <w:t xml:space="preserve">                      </w:t>
      </w:r>
      <w:r w:rsidRPr="00620573">
        <w:rPr>
          <w:b/>
          <w:sz w:val="32"/>
        </w:rPr>
        <w:t xml:space="preserve">          </w:t>
      </w:r>
    </w:p>
    <w:p w:rsidR="00E93793" w:rsidRPr="00620573" w:rsidRDefault="00E93793" w:rsidP="00E93793">
      <w:pPr>
        <w:spacing w:line="276" w:lineRule="auto"/>
      </w:pPr>
    </w:p>
    <w:p w:rsidR="00E93793" w:rsidRPr="00620573" w:rsidRDefault="00E93793" w:rsidP="00E93793">
      <w:pPr>
        <w:spacing w:line="276" w:lineRule="auto"/>
      </w:pPr>
      <w:proofErr w:type="spellStart"/>
      <w:r w:rsidRPr="00620573">
        <w:t>п</w:t>
      </w:r>
      <w:proofErr w:type="gramStart"/>
      <w:r w:rsidRPr="00620573">
        <w:t>.Д</w:t>
      </w:r>
      <w:proofErr w:type="gramEnd"/>
      <w:r w:rsidRPr="00620573">
        <w:t>обринка</w:t>
      </w:r>
      <w:proofErr w:type="spellEnd"/>
      <w:r w:rsidRPr="00620573">
        <w:t xml:space="preserve">                                                                                                ___ ________201_ года</w:t>
      </w:r>
    </w:p>
    <w:p w:rsidR="00E93793" w:rsidRPr="00620573" w:rsidRDefault="00E93793" w:rsidP="00E93793">
      <w:pPr>
        <w:spacing w:line="276" w:lineRule="auto"/>
      </w:pPr>
    </w:p>
    <w:p w:rsidR="00E93793" w:rsidRPr="00620573" w:rsidRDefault="00E93793" w:rsidP="00E93793">
      <w:pPr>
        <w:spacing w:after="240" w:line="276" w:lineRule="auto"/>
        <w:ind w:firstLine="708"/>
        <w:jc w:val="both"/>
      </w:pPr>
      <w:r w:rsidRPr="00620573">
        <w:t xml:space="preserve"> </w:t>
      </w:r>
      <w:proofErr w:type="gramStart"/>
      <w:r w:rsidRPr="00620573">
        <w:t xml:space="preserve">Администрация сельского поселения </w:t>
      </w:r>
      <w:r>
        <w:t>_______________</w:t>
      </w:r>
      <w:r w:rsidRPr="00620573">
        <w:t xml:space="preserve"> сельсовет </w:t>
      </w:r>
      <w:proofErr w:type="spellStart"/>
      <w:r w:rsidRPr="00620573">
        <w:t>Добринского</w:t>
      </w:r>
      <w:proofErr w:type="spellEnd"/>
      <w:r w:rsidRPr="00620573">
        <w:t xml:space="preserve"> муниципального района Липецкой области, именуемая в дальнейшем «Поселение» в лице главы администрации</w:t>
      </w:r>
      <w:r w:rsidRPr="00620573">
        <w:rPr>
          <w:b/>
          <w:i/>
        </w:rPr>
        <w:t xml:space="preserve"> </w:t>
      </w:r>
      <w:r>
        <w:rPr>
          <w:b/>
          <w:i/>
        </w:rPr>
        <w:t>_____________________________</w:t>
      </w:r>
      <w:r w:rsidRPr="00620573">
        <w:t xml:space="preserve">, действующего на основании Устава, с одной стороны, и администрация </w:t>
      </w:r>
      <w:proofErr w:type="spellStart"/>
      <w:r w:rsidRPr="00620573">
        <w:t>Добринского</w:t>
      </w:r>
      <w:proofErr w:type="spellEnd"/>
      <w:r w:rsidRPr="00620573">
        <w:t xml:space="preserve"> муниципального района Липецкой области, именуемая в дальнейшем «Район» в лице главы администрации района  </w:t>
      </w:r>
      <w:r>
        <w:rPr>
          <w:b/>
          <w:i/>
        </w:rPr>
        <w:t>Москворецкого</w:t>
      </w:r>
      <w:r w:rsidRPr="00620573">
        <w:rPr>
          <w:b/>
          <w:i/>
        </w:rPr>
        <w:t xml:space="preserve"> Сергея Петровича, </w:t>
      </w:r>
      <w:r w:rsidRPr="00620573">
        <w:t>действующего на основании Устава, с другой стороны, именуемые далее «Стороны», руководствуясь пунктом 4 статьи 15 Федерального закона</w:t>
      </w:r>
      <w:proofErr w:type="gramEnd"/>
      <w:r w:rsidRPr="00620573">
        <w:t xml:space="preserve"> </w:t>
      </w:r>
      <w:proofErr w:type="gramStart"/>
      <w:r w:rsidRPr="00620573">
        <w:t xml:space="preserve">Российской Федерации от 06.10.2003 №131-ФЗ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620573">
        <w:t>Добринского</w:t>
      </w:r>
      <w:proofErr w:type="spellEnd"/>
      <w:r w:rsidRPr="00620573">
        <w:t xml:space="preserve"> муниципального района от 09.</w:t>
      </w:r>
      <w:r>
        <w:t>01.2017</w:t>
      </w:r>
      <w:r w:rsidRPr="00620573">
        <w:t>г. №</w:t>
      </w:r>
      <w:r>
        <w:t>1</w:t>
      </w:r>
      <w:r w:rsidRPr="00620573">
        <w:t xml:space="preserve">27-рс «О передаче осуществления части полномочий органов местного самоуправления </w:t>
      </w:r>
      <w:proofErr w:type="spellStart"/>
      <w:r w:rsidRPr="00620573">
        <w:t>Добринского</w:t>
      </w:r>
      <w:proofErr w:type="spellEnd"/>
      <w:r w:rsidRPr="00620573">
        <w:t xml:space="preserve"> муниципального района органам местного самоуправления поселений»  в целях эффективного исполнения полномочий органов местного самоуправления на территории </w:t>
      </w:r>
      <w:proofErr w:type="spellStart"/>
      <w:r w:rsidRPr="00620573">
        <w:t>Добринского</w:t>
      </w:r>
      <w:proofErr w:type="spellEnd"/>
      <w:r w:rsidRPr="00620573">
        <w:t xml:space="preserve"> муниципального района заключили настоящее Соглашение о нижеследующем:</w:t>
      </w:r>
      <w:proofErr w:type="gramEnd"/>
    </w:p>
    <w:p w:rsidR="00E93793" w:rsidRPr="00620573" w:rsidRDefault="00E93793" w:rsidP="00E93793">
      <w:pPr>
        <w:numPr>
          <w:ilvl w:val="0"/>
          <w:numId w:val="2"/>
        </w:numPr>
        <w:spacing w:after="240" w:line="276" w:lineRule="auto"/>
      </w:pPr>
      <w:r w:rsidRPr="00620573">
        <w:rPr>
          <w:b/>
        </w:rPr>
        <w:t>Предмет соглашения</w:t>
      </w:r>
    </w:p>
    <w:p w:rsidR="00E93793" w:rsidRPr="00620573" w:rsidRDefault="00E93793" w:rsidP="00E93793">
      <w:pPr>
        <w:spacing w:line="276" w:lineRule="auto"/>
        <w:jc w:val="both"/>
      </w:pPr>
      <w:r w:rsidRPr="00620573">
        <w:t>1.1.Настоящее соглашение регулирует отношения, возникающие между Сторонами, в части передачи части полномочий Района по решению вопросов местного значения Района в соответствии с пунктом 4 статьи 15 Федерального закона Российской Федерации от 06.10.2003г. № 131-ФЗ «Об общих принципах организации местного самоуправления в Российской Федерации».</w:t>
      </w:r>
    </w:p>
    <w:p w:rsidR="00E93793" w:rsidRPr="00620573" w:rsidRDefault="00E93793" w:rsidP="00E93793">
      <w:pPr>
        <w:jc w:val="both"/>
      </w:pPr>
      <w:r w:rsidRPr="00620573">
        <w:t xml:space="preserve">1.2.  По настоящему Соглашению Район передает Поселению, а Поселение принимает следующие полномочия по решению вопросов местного значения Района, предусмотренные действующим законодательством: </w:t>
      </w:r>
    </w:p>
    <w:p w:rsidR="00E93793" w:rsidRPr="00620573" w:rsidRDefault="00E93793" w:rsidP="00E93793">
      <w:pPr>
        <w:jc w:val="both"/>
      </w:pPr>
      <w:r w:rsidRPr="00620573">
        <w:lastRenderedPageBreak/>
        <w:t xml:space="preserve">1.2.1. </w:t>
      </w:r>
      <w:r w:rsidRPr="00620573">
        <w:rPr>
          <w:rStyle w:val="FontStyle13"/>
        </w:rPr>
        <w:t>Организация в границах сельских поселений электро-, тепл</w:t>
      </w:r>
      <w:proofErr w:type="gramStart"/>
      <w:r w:rsidRPr="00620573">
        <w:rPr>
          <w:rStyle w:val="FontStyle13"/>
        </w:rPr>
        <w:t>о-</w:t>
      </w:r>
      <w:proofErr w:type="gramEnd"/>
      <w:r w:rsidRPr="00620573">
        <w:rPr>
          <w:rStyle w:val="FontStyle13"/>
        </w:rPr>
        <w:t xml:space="preserve"> газоснабжения населения, снабжения населения топливом в пределах полномочий, установленных законодательством Российской Федерации</w:t>
      </w:r>
      <w:r w:rsidRPr="00620573">
        <w:t>;</w:t>
      </w:r>
    </w:p>
    <w:p w:rsidR="00E93793" w:rsidRPr="00620573" w:rsidRDefault="00E93793" w:rsidP="00E93793">
      <w:pPr>
        <w:jc w:val="both"/>
      </w:pPr>
      <w:r w:rsidRPr="00620573">
        <w:t xml:space="preserve">1.2.2. </w:t>
      </w:r>
      <w:proofErr w:type="gramStart"/>
      <w:r w:rsidRPr="00620573"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620573">
        <w:t xml:space="preserve"> Российской Федерации», а именно:</w:t>
      </w:r>
    </w:p>
    <w:p w:rsidR="00E93793" w:rsidRPr="00D164A4" w:rsidRDefault="00E93793" w:rsidP="00E93793">
      <w:pPr>
        <w:autoSpaceDE w:val="0"/>
        <w:autoSpaceDN w:val="0"/>
        <w:adjustRightInd w:val="0"/>
        <w:ind w:firstLine="708"/>
        <w:jc w:val="both"/>
      </w:pPr>
      <w:r w:rsidRPr="00D164A4">
        <w:t xml:space="preserve">   - содержание автомобильных дорог местного значения в границах населенных пунктов сельского поселения;</w:t>
      </w:r>
    </w:p>
    <w:p w:rsidR="00E93793" w:rsidRPr="00D164A4" w:rsidRDefault="00E93793" w:rsidP="00E93793">
      <w:pPr>
        <w:tabs>
          <w:tab w:val="left" w:pos="8130"/>
        </w:tabs>
        <w:jc w:val="both"/>
      </w:pPr>
      <w:r w:rsidRPr="00D164A4">
        <w:t xml:space="preserve">            - капитальный ремонт, ремонт автомобильных дорог общего пользования местного значения и искусственных сооружений на них;</w:t>
      </w:r>
    </w:p>
    <w:p w:rsidR="00E93793" w:rsidRPr="00D164A4" w:rsidRDefault="00E93793" w:rsidP="00E93793">
      <w:pPr>
        <w:tabs>
          <w:tab w:val="left" w:pos="8130"/>
        </w:tabs>
        <w:ind w:firstLine="900"/>
        <w:jc w:val="both"/>
      </w:pPr>
      <w:r w:rsidRPr="00D164A4">
        <w:t>-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E93793" w:rsidRDefault="00E93793" w:rsidP="00E93793">
      <w:pPr>
        <w:ind w:firstLine="708"/>
        <w:jc w:val="both"/>
      </w:pPr>
      <w:r w:rsidRPr="00D164A4">
        <w:t>- обустройство автомобильных дорог общего пользования местного значения в  целях повышения безопасности дорожного движения;</w:t>
      </w:r>
    </w:p>
    <w:p w:rsidR="00E93793" w:rsidRPr="00620573" w:rsidRDefault="00E93793" w:rsidP="00E93793">
      <w:pPr>
        <w:jc w:val="both"/>
      </w:pPr>
      <w:r w:rsidRPr="00620573">
        <w:t xml:space="preserve">1.2.3. </w:t>
      </w:r>
      <w:r w:rsidRPr="00620573">
        <w:rPr>
          <w:rStyle w:val="FontStyle13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620573">
        <w:t>;</w:t>
      </w:r>
    </w:p>
    <w:p w:rsidR="00E93793" w:rsidRPr="00620573" w:rsidRDefault="00E93793" w:rsidP="00E93793">
      <w:pPr>
        <w:jc w:val="both"/>
      </w:pPr>
      <w:r w:rsidRPr="00620573">
        <w:t xml:space="preserve">1.2.4. </w:t>
      </w:r>
      <w:r w:rsidRPr="00620573">
        <w:rPr>
          <w:rStyle w:val="FontStyle13"/>
        </w:rPr>
        <w:t>Утверждение подготовленных на основе генеральных планов поселения документации по планировке территории,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620573">
        <w:t>;</w:t>
      </w:r>
    </w:p>
    <w:p w:rsidR="00E93793" w:rsidRDefault="00E93793" w:rsidP="00E93793">
      <w:pPr>
        <w:spacing w:after="240"/>
        <w:jc w:val="both"/>
      </w:pPr>
      <w:r w:rsidRPr="00620573">
        <w:t xml:space="preserve">1.3 Функции Сторон по реализации предусмотренных настоящим соглашением полномочий при необходимости конкретизируются дополнительными соглашениями между Районом и Поселением. </w:t>
      </w:r>
    </w:p>
    <w:p w:rsidR="00E93793" w:rsidRPr="00620573" w:rsidRDefault="00E93793" w:rsidP="00E93793">
      <w:pPr>
        <w:spacing w:after="240"/>
        <w:jc w:val="both"/>
      </w:pPr>
    </w:p>
    <w:p w:rsidR="00E93793" w:rsidRPr="00620573" w:rsidRDefault="00E93793" w:rsidP="00E93793">
      <w:pPr>
        <w:spacing w:line="276" w:lineRule="auto"/>
        <w:jc w:val="center"/>
        <w:rPr>
          <w:b/>
        </w:rPr>
      </w:pPr>
      <w:r w:rsidRPr="00620573">
        <w:rPr>
          <w:b/>
        </w:rPr>
        <w:t xml:space="preserve">2. Права и обязанности Поселения при осуществлении </w:t>
      </w:r>
      <w:proofErr w:type="gramStart"/>
      <w:r w:rsidRPr="00620573">
        <w:rPr>
          <w:b/>
        </w:rPr>
        <w:t>переданных</w:t>
      </w:r>
      <w:proofErr w:type="gramEnd"/>
      <w:r w:rsidRPr="00620573">
        <w:rPr>
          <w:b/>
        </w:rPr>
        <w:t xml:space="preserve"> Районом</w:t>
      </w:r>
    </w:p>
    <w:p w:rsidR="00E93793" w:rsidRPr="00620573" w:rsidRDefault="00E93793" w:rsidP="00E93793">
      <w:pPr>
        <w:spacing w:after="240" w:line="276" w:lineRule="auto"/>
        <w:jc w:val="center"/>
      </w:pPr>
      <w:r w:rsidRPr="00620573">
        <w:rPr>
          <w:b/>
        </w:rPr>
        <w:t>полномочий</w:t>
      </w:r>
    </w:p>
    <w:p w:rsidR="00E93793" w:rsidRPr="00620573" w:rsidRDefault="00E93793" w:rsidP="00E93793">
      <w:pPr>
        <w:spacing w:line="276" w:lineRule="auto"/>
      </w:pPr>
      <w:r w:rsidRPr="00620573">
        <w:t xml:space="preserve">2.1.  Поселение имеет право </w:t>
      </w:r>
      <w:proofErr w:type="gramStart"/>
      <w:r w:rsidRPr="00620573">
        <w:t>на</w:t>
      </w:r>
      <w:proofErr w:type="gramEnd"/>
      <w:r w:rsidRPr="00620573">
        <w:t>:</w:t>
      </w:r>
    </w:p>
    <w:p w:rsidR="00E93793" w:rsidRPr="00620573" w:rsidRDefault="00E93793" w:rsidP="00E93793">
      <w:pPr>
        <w:numPr>
          <w:ilvl w:val="0"/>
          <w:numId w:val="1"/>
        </w:numPr>
        <w:spacing w:line="276" w:lineRule="auto"/>
        <w:jc w:val="both"/>
      </w:pPr>
      <w:r w:rsidRPr="00620573">
        <w:t>финансовое обеспечение переданных полномочий за счет предоставляемых  бюджету Поселения межбюджетных трансфертов из бюджета Района (расчет межбюджетных трансфертов на исполнение переданных полномочий прилагается);</w:t>
      </w:r>
    </w:p>
    <w:p w:rsidR="00E93793" w:rsidRPr="00620573" w:rsidRDefault="00E93793" w:rsidP="00E93793">
      <w:pPr>
        <w:numPr>
          <w:ilvl w:val="0"/>
          <w:numId w:val="1"/>
        </w:numPr>
        <w:spacing w:line="276" w:lineRule="auto"/>
        <w:jc w:val="both"/>
      </w:pPr>
      <w:r w:rsidRPr="00620573">
        <w:t>обеспечение материальными ресурсами для исполнения переданных полномочий.</w:t>
      </w:r>
    </w:p>
    <w:p w:rsidR="00E93793" w:rsidRPr="00620573" w:rsidRDefault="00E93793" w:rsidP="00E93793">
      <w:pPr>
        <w:spacing w:line="276" w:lineRule="auto"/>
        <w:jc w:val="both"/>
      </w:pPr>
      <w:r w:rsidRPr="00620573">
        <w:t xml:space="preserve">            Порядок использования материальных ресурсов определяется договором   </w:t>
      </w:r>
    </w:p>
    <w:p w:rsidR="00E93793" w:rsidRPr="00620573" w:rsidRDefault="00E93793" w:rsidP="00E93793">
      <w:pPr>
        <w:spacing w:line="276" w:lineRule="auto"/>
        <w:jc w:val="both"/>
      </w:pPr>
      <w:r w:rsidRPr="00620573">
        <w:t xml:space="preserve">            безвозмездного пользования и является его существенным условием.</w:t>
      </w:r>
    </w:p>
    <w:p w:rsidR="00E93793" w:rsidRPr="00620573" w:rsidRDefault="00E93793" w:rsidP="00E93793">
      <w:pPr>
        <w:spacing w:line="276" w:lineRule="auto"/>
        <w:jc w:val="both"/>
      </w:pPr>
      <w:r w:rsidRPr="00620573">
        <w:t>2.2.  Поселение при исполнении переданных полномочий обязано:</w:t>
      </w:r>
    </w:p>
    <w:p w:rsidR="00E93793" w:rsidRPr="00620573" w:rsidRDefault="00E93793" w:rsidP="00E93793">
      <w:pPr>
        <w:numPr>
          <w:ilvl w:val="0"/>
          <w:numId w:val="1"/>
        </w:numPr>
        <w:spacing w:line="276" w:lineRule="auto"/>
        <w:jc w:val="both"/>
      </w:pPr>
      <w:r w:rsidRPr="00620573">
        <w:t>осуществлять переданные полномочия надлежащим образом в соответствии с действующим законодательством;</w:t>
      </w:r>
    </w:p>
    <w:p w:rsidR="00E93793" w:rsidRPr="00620573" w:rsidRDefault="00E93793" w:rsidP="00E93793">
      <w:pPr>
        <w:numPr>
          <w:ilvl w:val="0"/>
          <w:numId w:val="1"/>
        </w:numPr>
        <w:spacing w:line="276" w:lineRule="auto"/>
        <w:jc w:val="both"/>
      </w:pPr>
      <w:r w:rsidRPr="00620573">
        <w:lastRenderedPageBreak/>
        <w:t>обеспечить эффективное и рациональное использование финансовых средств и материальных ресурсов, выделенных на осуществление переданных полномочий;</w:t>
      </w:r>
    </w:p>
    <w:p w:rsidR="00E93793" w:rsidRPr="00620573" w:rsidRDefault="00E93793" w:rsidP="00E93793">
      <w:pPr>
        <w:numPr>
          <w:ilvl w:val="0"/>
          <w:numId w:val="1"/>
        </w:numPr>
        <w:spacing w:line="276" w:lineRule="auto"/>
        <w:jc w:val="both"/>
      </w:pPr>
      <w:r w:rsidRPr="00620573">
        <w:t>использовать полученные межбюджетные трансферты строго по целевому назначению;</w:t>
      </w:r>
    </w:p>
    <w:p w:rsidR="00E93793" w:rsidRPr="00620573" w:rsidRDefault="00E93793" w:rsidP="00E93793">
      <w:pPr>
        <w:numPr>
          <w:ilvl w:val="0"/>
          <w:numId w:val="1"/>
        </w:numPr>
        <w:spacing w:line="276" w:lineRule="auto"/>
        <w:jc w:val="both"/>
      </w:pPr>
      <w:r w:rsidRPr="00620573">
        <w:t>предоставлять управлению финансов администрации муниципального района</w:t>
      </w:r>
      <w:r>
        <w:t>, отделу строительства и дорожного хозяйства администрации муниципального района</w:t>
      </w:r>
      <w:r w:rsidRPr="00620573">
        <w:t xml:space="preserve"> и </w:t>
      </w:r>
      <w:r>
        <w:t>отделу жилищно-коммунального хозяйства</w:t>
      </w:r>
      <w:r w:rsidRPr="00620573">
        <w:t xml:space="preserve"> администрации муниципального района отчеты об осуществлении переданных полномочий, использовании финансовых средств. </w:t>
      </w:r>
      <w:proofErr w:type="gramStart"/>
      <w:r w:rsidRPr="00620573">
        <w:t>Отчеты предоставляются ежеквартально до 10 числа месяца, следующего за последним месяцем квартала, по форме, утвержденной правовым актом администрации района;</w:t>
      </w:r>
      <w:proofErr w:type="gramEnd"/>
    </w:p>
    <w:p w:rsidR="00E93793" w:rsidRPr="00620573" w:rsidRDefault="00E93793" w:rsidP="00E93793">
      <w:pPr>
        <w:numPr>
          <w:ilvl w:val="0"/>
          <w:numId w:val="1"/>
        </w:numPr>
        <w:spacing w:after="240" w:line="276" w:lineRule="auto"/>
        <w:jc w:val="both"/>
      </w:pPr>
      <w:r w:rsidRPr="00620573">
        <w:t>предоставлять управлению финансов администрации муниципального района</w:t>
      </w:r>
      <w:r>
        <w:t>,</w:t>
      </w:r>
      <w:r w:rsidRPr="00620573">
        <w:t xml:space="preserve"> </w:t>
      </w:r>
      <w:r>
        <w:t>отделу строительства и дорожного хозяйства администрации муниципального района</w:t>
      </w:r>
      <w:r w:rsidRPr="00620573">
        <w:t xml:space="preserve"> и </w:t>
      </w:r>
      <w:r>
        <w:t>отделу жилищно-коммунального хозяйства</w:t>
      </w:r>
      <w:r w:rsidRPr="00620573">
        <w:t xml:space="preserve"> администрации муниципального района информацию, связанную с осуществлением переданных полномочий, при возникновении необходимости в ней.</w:t>
      </w:r>
    </w:p>
    <w:p w:rsidR="00E93793" w:rsidRPr="00620573" w:rsidRDefault="00E93793" w:rsidP="00E93793">
      <w:pPr>
        <w:spacing w:line="276" w:lineRule="auto"/>
        <w:rPr>
          <w:b/>
        </w:rPr>
      </w:pPr>
      <w:r w:rsidRPr="00620573">
        <w:t xml:space="preserve"> </w:t>
      </w:r>
      <w:r w:rsidRPr="00620573">
        <w:rPr>
          <w:b/>
        </w:rPr>
        <w:t>3.</w:t>
      </w:r>
      <w:r w:rsidRPr="00620573">
        <w:t xml:space="preserve"> </w:t>
      </w:r>
      <w:r w:rsidRPr="00620573">
        <w:rPr>
          <w:b/>
        </w:rPr>
        <w:t xml:space="preserve">Права и обязанности Района при осуществлении Поселением </w:t>
      </w:r>
      <w:proofErr w:type="gramStart"/>
      <w:r w:rsidRPr="00620573">
        <w:rPr>
          <w:b/>
        </w:rPr>
        <w:t>переданных</w:t>
      </w:r>
      <w:proofErr w:type="gramEnd"/>
      <w:r w:rsidRPr="00620573">
        <w:rPr>
          <w:b/>
        </w:rPr>
        <w:t xml:space="preserve">          </w:t>
      </w:r>
    </w:p>
    <w:p w:rsidR="00E93793" w:rsidRPr="00620573" w:rsidRDefault="00E93793" w:rsidP="00E93793">
      <w:pPr>
        <w:spacing w:after="240" w:line="276" w:lineRule="auto"/>
      </w:pPr>
      <w:r w:rsidRPr="00620573">
        <w:rPr>
          <w:b/>
        </w:rPr>
        <w:t xml:space="preserve">                                                     полномочий</w:t>
      </w:r>
      <w:r w:rsidRPr="00620573">
        <w:t xml:space="preserve"> </w:t>
      </w:r>
    </w:p>
    <w:p w:rsidR="00E93793" w:rsidRPr="00620573" w:rsidRDefault="00E93793" w:rsidP="00E93793">
      <w:pPr>
        <w:spacing w:after="240" w:line="276" w:lineRule="auto"/>
        <w:jc w:val="both"/>
      </w:pPr>
      <w:r w:rsidRPr="00620573">
        <w:t>3.1.  Район имеет право:</w:t>
      </w:r>
    </w:p>
    <w:p w:rsidR="00E93793" w:rsidRPr="00620573" w:rsidRDefault="00E93793" w:rsidP="00E93793">
      <w:pPr>
        <w:numPr>
          <w:ilvl w:val="0"/>
          <w:numId w:val="1"/>
        </w:numPr>
        <w:spacing w:line="276" w:lineRule="auto"/>
        <w:jc w:val="both"/>
      </w:pPr>
      <w:r w:rsidRPr="00620573">
        <w:t>получать от Поселения необходимую информацию по движению финансовых средств, переданных для осуществления полномочий;</w:t>
      </w:r>
    </w:p>
    <w:p w:rsidR="00E93793" w:rsidRPr="00620573" w:rsidRDefault="00E93793" w:rsidP="00E93793">
      <w:pPr>
        <w:numPr>
          <w:ilvl w:val="0"/>
          <w:numId w:val="1"/>
        </w:numPr>
        <w:spacing w:after="240" w:line="276" w:lineRule="auto"/>
        <w:jc w:val="both"/>
      </w:pPr>
      <w:r w:rsidRPr="00620573">
        <w:t>получать от Поселения отчеты по исполнению переданных полномочий Района.</w:t>
      </w:r>
    </w:p>
    <w:p w:rsidR="00E93793" w:rsidRPr="00620573" w:rsidRDefault="00E93793" w:rsidP="00E93793">
      <w:pPr>
        <w:spacing w:after="240" w:line="276" w:lineRule="auto"/>
        <w:jc w:val="both"/>
      </w:pPr>
      <w:r w:rsidRPr="00620573">
        <w:t>3.2.  Район обязан:</w:t>
      </w:r>
    </w:p>
    <w:p w:rsidR="00E93793" w:rsidRPr="00620573" w:rsidRDefault="00E93793" w:rsidP="00E93793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620573">
        <w:rPr>
          <w:rFonts w:eastAsia="Calibri"/>
          <w:lang w:eastAsia="en-US"/>
        </w:rPr>
        <w:t>- обеспечить   передачу   Поселению   финансовых   средств,     необходимых  для осуществления переданных полномочий;</w:t>
      </w:r>
      <w:proofErr w:type="gramEnd"/>
    </w:p>
    <w:p w:rsidR="00E93793" w:rsidRPr="00620573" w:rsidRDefault="00E93793" w:rsidP="00E93793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line="276" w:lineRule="auto"/>
        <w:ind w:left="725" w:hanging="3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ежеквартально до 20</w:t>
      </w:r>
      <w:r w:rsidRPr="00620573">
        <w:rPr>
          <w:rFonts w:eastAsia="Calibri"/>
          <w:lang w:eastAsia="en-US"/>
        </w:rPr>
        <w:t xml:space="preserve"> числа месяца, следующего </w:t>
      </w:r>
      <w:proofErr w:type="gramStart"/>
      <w:r w:rsidRPr="00620573">
        <w:rPr>
          <w:rFonts w:eastAsia="Calibri"/>
          <w:lang w:eastAsia="en-US"/>
        </w:rPr>
        <w:t>за</w:t>
      </w:r>
      <w:proofErr w:type="gramEnd"/>
      <w:r w:rsidRPr="00620573">
        <w:rPr>
          <w:rFonts w:eastAsia="Calibri"/>
          <w:lang w:eastAsia="en-US"/>
        </w:rPr>
        <w:t xml:space="preserve"> </w:t>
      </w:r>
      <w:proofErr w:type="gramStart"/>
      <w:r w:rsidRPr="00620573">
        <w:rPr>
          <w:rFonts w:eastAsia="Calibri"/>
          <w:lang w:eastAsia="en-US"/>
        </w:rPr>
        <w:t>отчетным</w:t>
      </w:r>
      <w:proofErr w:type="gramEnd"/>
      <w:r w:rsidRPr="00620573">
        <w:rPr>
          <w:rFonts w:eastAsia="Calibri"/>
          <w:lang w:eastAsia="en-US"/>
        </w:rPr>
        <w:t>, в пределах утвержденных сумм по бюджету Района и пропорционально фактически поступившим доходам, перечислять межбюджетные трансферты в бюджет Поселения для осуществления переданных полномочий;</w:t>
      </w:r>
    </w:p>
    <w:p w:rsidR="00E93793" w:rsidRPr="00620573" w:rsidRDefault="00E93793" w:rsidP="00E93793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line="276" w:lineRule="auto"/>
        <w:ind w:left="725" w:hanging="341"/>
        <w:jc w:val="both"/>
        <w:rPr>
          <w:rFonts w:eastAsia="Calibri"/>
          <w:lang w:eastAsia="en-US"/>
        </w:rPr>
      </w:pPr>
      <w:r w:rsidRPr="00620573">
        <w:rPr>
          <w:rFonts w:eastAsia="Calibri"/>
          <w:lang w:eastAsia="en-US"/>
        </w:rPr>
        <w:t>межбюджетные трансферты, необходимые для исполнения полномочий по организации содержания муниципального жилищного фонда в части уплаты взносов на капитальный ремонт общего имущества многоквартирных домов перечислять ежемесячно до 2</w:t>
      </w:r>
      <w:r>
        <w:rPr>
          <w:rFonts w:eastAsia="Calibri"/>
          <w:lang w:eastAsia="en-US"/>
        </w:rPr>
        <w:t>0</w:t>
      </w:r>
      <w:r w:rsidRPr="00620573">
        <w:rPr>
          <w:rFonts w:eastAsia="Calibri"/>
          <w:lang w:eastAsia="en-US"/>
        </w:rPr>
        <w:t xml:space="preserve"> числа месяца, следующего за </w:t>
      </w:r>
      <w:proofErr w:type="gramStart"/>
      <w:r w:rsidRPr="00620573">
        <w:rPr>
          <w:rFonts w:eastAsia="Calibri"/>
          <w:lang w:eastAsia="en-US"/>
        </w:rPr>
        <w:t>отчетным</w:t>
      </w:r>
      <w:proofErr w:type="gramEnd"/>
      <w:r w:rsidRPr="00620573">
        <w:rPr>
          <w:rFonts w:eastAsia="Calibri"/>
          <w:lang w:eastAsia="en-US"/>
        </w:rPr>
        <w:t>;</w:t>
      </w:r>
    </w:p>
    <w:p w:rsidR="00E93793" w:rsidRDefault="00E93793" w:rsidP="00E93793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line="276" w:lineRule="auto"/>
        <w:ind w:left="725" w:hanging="341"/>
        <w:jc w:val="both"/>
        <w:rPr>
          <w:rFonts w:eastAsia="Calibri"/>
          <w:lang w:eastAsia="en-US"/>
        </w:rPr>
      </w:pPr>
      <w:proofErr w:type="gramStart"/>
      <w:r w:rsidRPr="00620573">
        <w:rPr>
          <w:rFonts w:eastAsia="Calibri"/>
          <w:lang w:eastAsia="en-US"/>
        </w:rPr>
        <w:t>контроль за</w:t>
      </w:r>
      <w:proofErr w:type="gramEnd"/>
      <w:r w:rsidRPr="00620573">
        <w:rPr>
          <w:rFonts w:eastAsia="Calibri"/>
          <w:lang w:eastAsia="en-US"/>
        </w:rPr>
        <w:t xml:space="preserve"> исполнением Поселением переданных полномочий</w:t>
      </w:r>
      <w:r>
        <w:rPr>
          <w:rFonts w:eastAsia="Calibri"/>
          <w:lang w:eastAsia="en-US"/>
        </w:rPr>
        <w:t xml:space="preserve"> осуществляет отдел жилищно-коммунального хозяйства и отдел строительства и дорожного хозяйства администрации муниципального района;</w:t>
      </w:r>
      <w:r w:rsidRPr="00620573">
        <w:rPr>
          <w:rFonts w:eastAsia="Calibri"/>
          <w:lang w:eastAsia="en-US"/>
        </w:rPr>
        <w:t xml:space="preserve"> </w:t>
      </w:r>
    </w:p>
    <w:p w:rsidR="00E93793" w:rsidRPr="00620573" w:rsidRDefault="00E93793" w:rsidP="00E93793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line="276" w:lineRule="auto"/>
        <w:ind w:left="725" w:hanging="3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оказывать</w:t>
      </w:r>
      <w:r w:rsidRPr="00620573">
        <w:rPr>
          <w:rFonts w:eastAsia="Calibri"/>
          <w:lang w:eastAsia="en-US"/>
        </w:rPr>
        <w:t xml:space="preserve"> содействие Поселению в разрешении вопросов, связанных с осуществлением переданных полномочий.</w:t>
      </w:r>
    </w:p>
    <w:p w:rsidR="00E93793" w:rsidRPr="00620573" w:rsidRDefault="00E93793" w:rsidP="00E93793">
      <w:pPr>
        <w:spacing w:before="240" w:after="240" w:line="276" w:lineRule="auto"/>
        <w:jc w:val="center"/>
        <w:rPr>
          <w:b/>
        </w:rPr>
      </w:pPr>
      <w:r w:rsidRPr="00620573">
        <w:rPr>
          <w:b/>
        </w:rPr>
        <w:t>4. Порядок определения объема межбюджетных трансфертов.</w:t>
      </w:r>
    </w:p>
    <w:p w:rsidR="00E93793" w:rsidRPr="00620573" w:rsidRDefault="00E93793" w:rsidP="00E93793">
      <w:pPr>
        <w:jc w:val="both"/>
      </w:pPr>
      <w:r w:rsidRPr="00620573">
        <w:lastRenderedPageBreak/>
        <w:t>4.1. Передача осуществления части полномочий, указанных в пункте 1.2 настоящего Соглашения, осуществляется за счет межбюджетных трансфертов, предоставляемых ежегодно из бюджета Района в бюджет Поселения.</w:t>
      </w:r>
    </w:p>
    <w:p w:rsidR="00E93793" w:rsidRPr="00620573" w:rsidRDefault="00E93793" w:rsidP="00E93793">
      <w:pPr>
        <w:jc w:val="both"/>
      </w:pPr>
      <w:r w:rsidRPr="00620573">
        <w:t xml:space="preserve">4.2. </w:t>
      </w:r>
      <w:proofErr w:type="gramStart"/>
      <w:r w:rsidRPr="00620573">
        <w:t>Стороны ежегодно определяют объем межбюджетных трансфертов, необходимых для осуществления передаваемых полномочий, указанных в пункте 1.2 настоящего Соглашения согласно приложениям, являющимися неотъемлемой частью настоящего Соглашения.</w:t>
      </w:r>
      <w:proofErr w:type="gramEnd"/>
    </w:p>
    <w:p w:rsidR="00E93793" w:rsidRPr="00620573" w:rsidRDefault="00E93793" w:rsidP="00E93793">
      <w:pPr>
        <w:spacing w:after="240"/>
        <w:jc w:val="both"/>
      </w:pPr>
      <w:r w:rsidRPr="00620573">
        <w:t xml:space="preserve">4.3. </w:t>
      </w:r>
      <w:proofErr w:type="gramStart"/>
      <w:r w:rsidRPr="00620573">
        <w:t>Перечисление и учет межбюджетных трансфертов, предоставляемых из бюджета Района в бюджет Поселения на реализацию полномочий, указанных в пункте 1.2. настоящего Соглашения, осуществляется в соответствии с бюджетным законодательством РФ на основании утвержденной сводной бюджетной росписи по расходам бюджета Района и доведенных до главных распорядителей бюджетных средств предельных объемов финансирования в сроки, устанавливаемые финансовым органом, исполняющим бюджет Района, но не позднее 25</w:t>
      </w:r>
      <w:proofErr w:type="gramEnd"/>
      <w:r w:rsidRPr="00620573">
        <w:t xml:space="preserve"> декабря текущего финансового года.</w:t>
      </w:r>
    </w:p>
    <w:p w:rsidR="00E93793" w:rsidRPr="00620573" w:rsidRDefault="00E93793" w:rsidP="00E93793">
      <w:pPr>
        <w:spacing w:after="240" w:line="276" w:lineRule="auto"/>
        <w:jc w:val="center"/>
        <w:rPr>
          <w:b/>
        </w:rPr>
      </w:pPr>
      <w:r w:rsidRPr="00620573">
        <w:rPr>
          <w:b/>
        </w:rPr>
        <w:t>5. Ответственность сторон и финансовые санкции за неисполнение настоящего Соглашения</w:t>
      </w:r>
    </w:p>
    <w:p w:rsidR="00E93793" w:rsidRPr="00620573" w:rsidRDefault="00E93793" w:rsidP="00E93793">
      <w:pPr>
        <w:spacing w:line="276" w:lineRule="auto"/>
        <w:jc w:val="both"/>
      </w:pPr>
      <w:r w:rsidRPr="00620573">
        <w:t>5.1. За неисполнение обязанностей по настоящему Соглашению Стороны несут ответственность в соответствии с действующим законодательством.</w:t>
      </w:r>
    </w:p>
    <w:p w:rsidR="00E93793" w:rsidRPr="00620573" w:rsidRDefault="00E93793" w:rsidP="00E93793">
      <w:pPr>
        <w:spacing w:line="276" w:lineRule="auto"/>
        <w:jc w:val="both"/>
      </w:pPr>
      <w:r w:rsidRPr="00620573">
        <w:t>5.2. В случае неисполнения или ненадлежащего исполнения Поселением обязанностей по исполнению переданных полномочий, Район вправе приостановить или прекратить перечисление межбюджетных трансфертов.</w:t>
      </w:r>
    </w:p>
    <w:p w:rsidR="00E93793" w:rsidRPr="00620573" w:rsidRDefault="00E93793" w:rsidP="00E93793">
      <w:pPr>
        <w:spacing w:line="276" w:lineRule="auto"/>
        <w:jc w:val="both"/>
      </w:pPr>
      <w:r w:rsidRPr="00620573">
        <w:t>5.3. В случае неисполнения или ненадлежащего исполнения Районом обязанностей, предусмотренных настоящим Соглашением, Поселение вправе приостановить или прекратить исполнение переданных по настоящему соглашению полномочий.</w:t>
      </w:r>
    </w:p>
    <w:p w:rsidR="00E93793" w:rsidRPr="00620573" w:rsidRDefault="00E93793" w:rsidP="00E93793">
      <w:pPr>
        <w:spacing w:after="240"/>
        <w:jc w:val="both"/>
      </w:pPr>
      <w:r w:rsidRPr="00620573">
        <w:t xml:space="preserve">5.4. Ущерб, причинённый неисполнением или ненадлежащим исполнением настоящего соглашения одной из сторон другой стороне, а также третьим лицам, полностью компенсируется виновной стороной. </w:t>
      </w:r>
      <w:proofErr w:type="gramStart"/>
      <w:r w:rsidRPr="00620573">
        <w:t>Сторона, не исполнившая или ненадлежащим образом исполнившая свои обязанности освобождается</w:t>
      </w:r>
      <w:proofErr w:type="gramEnd"/>
      <w:r w:rsidRPr="00620573">
        <w:t xml:space="preserve">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E93793" w:rsidRPr="00620573" w:rsidRDefault="00E93793" w:rsidP="00E93793">
      <w:pPr>
        <w:spacing w:after="240" w:line="276" w:lineRule="auto"/>
        <w:jc w:val="center"/>
        <w:rPr>
          <w:b/>
        </w:rPr>
      </w:pPr>
      <w:r w:rsidRPr="00620573">
        <w:rPr>
          <w:b/>
        </w:rPr>
        <w:t>6. Срок действия и порядок расторжения соглашения</w:t>
      </w:r>
    </w:p>
    <w:p w:rsidR="00E93793" w:rsidRPr="00620573" w:rsidRDefault="00E93793" w:rsidP="00E93793">
      <w:pPr>
        <w:spacing w:line="276" w:lineRule="auto"/>
        <w:jc w:val="both"/>
      </w:pPr>
      <w:r w:rsidRPr="00620573">
        <w:t xml:space="preserve">6.1.  Срок действия настоящего соглашения: с 1 января по 31 декабря 2017 года. </w:t>
      </w:r>
    </w:p>
    <w:p w:rsidR="00E93793" w:rsidRPr="00620573" w:rsidRDefault="00E93793" w:rsidP="00E93793">
      <w:pPr>
        <w:numPr>
          <w:ilvl w:val="1"/>
          <w:numId w:val="3"/>
        </w:numPr>
        <w:spacing w:line="276" w:lineRule="auto"/>
        <w:ind w:left="0" w:firstLine="0"/>
        <w:jc w:val="both"/>
      </w:pPr>
      <w:r w:rsidRPr="00620573">
        <w:t>Досрочное расторжение настоящего соглашения возможно по соглашению сторон.</w:t>
      </w:r>
    </w:p>
    <w:p w:rsidR="00E93793" w:rsidRPr="00620573" w:rsidRDefault="00E93793" w:rsidP="00E93793">
      <w:pPr>
        <w:numPr>
          <w:ilvl w:val="1"/>
          <w:numId w:val="3"/>
        </w:numPr>
        <w:spacing w:after="240" w:line="276" w:lineRule="auto"/>
        <w:ind w:left="0" w:firstLine="0"/>
        <w:jc w:val="both"/>
      </w:pPr>
      <w:r w:rsidRPr="00620573">
        <w:t>Расторжение настоящего соглашения по инициативе одной из сторон возможно в случае, установленном вступившим в законную силу решением суда о нарушении другой стороной условий настоящего соглашения.</w:t>
      </w:r>
    </w:p>
    <w:p w:rsidR="00E93793" w:rsidRPr="00620573" w:rsidRDefault="00E93793" w:rsidP="00E93793">
      <w:pPr>
        <w:spacing w:after="240"/>
        <w:jc w:val="center"/>
        <w:rPr>
          <w:b/>
        </w:rPr>
      </w:pPr>
      <w:r w:rsidRPr="00620573">
        <w:rPr>
          <w:b/>
        </w:rPr>
        <w:t>7. Заключительные положения</w:t>
      </w:r>
    </w:p>
    <w:p w:rsidR="00E93793" w:rsidRPr="00620573" w:rsidRDefault="00E93793" w:rsidP="00E93793">
      <w:pPr>
        <w:jc w:val="both"/>
      </w:pPr>
      <w:r w:rsidRPr="00620573">
        <w:t xml:space="preserve">7.1. Все споры, связанные с исполнением настоящего Соглашения, разрешаются путём проведения переговоров и согласительных процедур. При </w:t>
      </w:r>
      <w:proofErr w:type="gramStart"/>
      <w:r w:rsidRPr="00620573">
        <w:t>не достижении</w:t>
      </w:r>
      <w:proofErr w:type="gramEnd"/>
      <w:r w:rsidRPr="00620573">
        <w:t xml:space="preserve"> соглашения спор разрешается судом в установленном законодательством порядке.</w:t>
      </w:r>
    </w:p>
    <w:p w:rsidR="00E93793" w:rsidRPr="00620573" w:rsidRDefault="00E93793" w:rsidP="00E93793">
      <w:pPr>
        <w:jc w:val="both"/>
      </w:pPr>
      <w:r w:rsidRPr="00620573">
        <w:t>7.2. Все изменения и дополнения к настоящему Соглашению оформляются в письменной форме и оформляются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E93793" w:rsidRPr="00620573" w:rsidRDefault="00E93793" w:rsidP="00E93793">
      <w:pPr>
        <w:jc w:val="both"/>
      </w:pPr>
      <w:r w:rsidRPr="00620573">
        <w:lastRenderedPageBreak/>
        <w:t>7.3.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E93793" w:rsidRPr="00620573" w:rsidRDefault="00E93793" w:rsidP="00E93793">
      <w:pPr>
        <w:spacing w:after="240"/>
        <w:jc w:val="both"/>
      </w:pPr>
      <w:r w:rsidRPr="00620573">
        <w:t xml:space="preserve">7.4. 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Соглашение). </w:t>
      </w:r>
    </w:p>
    <w:p w:rsidR="00E93793" w:rsidRPr="00620573" w:rsidRDefault="00E93793" w:rsidP="00E93793">
      <w:pPr>
        <w:spacing w:after="240" w:line="276" w:lineRule="auto"/>
        <w:jc w:val="center"/>
        <w:rPr>
          <w:b/>
        </w:rPr>
      </w:pPr>
      <w:r w:rsidRPr="00620573">
        <w:rPr>
          <w:b/>
        </w:rPr>
        <w:t>8. Адреса, реквизиты и подписи сторон</w:t>
      </w:r>
    </w:p>
    <w:p w:rsidR="00E93793" w:rsidRPr="00620573" w:rsidRDefault="00E93793" w:rsidP="00E93793">
      <w:pPr>
        <w:spacing w:line="276" w:lineRule="auto"/>
      </w:pPr>
      <w:r w:rsidRPr="00620573">
        <w:t xml:space="preserve">Администрация сельского поселения                   Администрация </w:t>
      </w:r>
      <w:proofErr w:type="spellStart"/>
      <w:r w:rsidRPr="00620573">
        <w:t>Добринского</w:t>
      </w:r>
      <w:proofErr w:type="spellEnd"/>
      <w:r w:rsidRPr="00620573">
        <w:t xml:space="preserve">                     </w:t>
      </w:r>
    </w:p>
    <w:p w:rsidR="00E93793" w:rsidRPr="00620573" w:rsidRDefault="00E93793" w:rsidP="00E93793">
      <w:pPr>
        <w:spacing w:line="276" w:lineRule="auto"/>
      </w:pPr>
      <w:r>
        <w:t>_______________</w:t>
      </w:r>
      <w:r w:rsidRPr="00620573">
        <w:t xml:space="preserve"> сельсовет                                   муниципального района</w:t>
      </w:r>
      <w:proofErr w:type="gramStart"/>
      <w:r w:rsidRPr="00620573">
        <w:t xml:space="preserve"> </w:t>
      </w:r>
    </w:p>
    <w:p w:rsidR="00E93793" w:rsidRPr="00620573" w:rsidRDefault="00E93793" w:rsidP="00E93793">
      <w:pPr>
        <w:spacing w:line="276" w:lineRule="auto"/>
      </w:pPr>
      <w:proofErr w:type="gramEnd"/>
      <w:r>
        <w:t>______,</w:t>
      </w:r>
      <w:r w:rsidRPr="00620573">
        <w:t xml:space="preserve"> Россия, Липецкая область,                       399430, Россия</w:t>
      </w:r>
      <w:proofErr w:type="gramStart"/>
      <w:r w:rsidRPr="00620573">
        <w:t xml:space="preserve"> ,</w:t>
      </w:r>
      <w:proofErr w:type="gramEnd"/>
      <w:r w:rsidRPr="00620573">
        <w:t xml:space="preserve"> Липецкая область,</w:t>
      </w:r>
    </w:p>
    <w:p w:rsidR="00E93793" w:rsidRPr="00620573" w:rsidRDefault="00E93793" w:rsidP="00E93793">
      <w:pPr>
        <w:spacing w:line="276" w:lineRule="auto"/>
      </w:pPr>
      <w:r>
        <w:t>__________________________</w:t>
      </w:r>
      <w:r w:rsidRPr="00620573">
        <w:t xml:space="preserve">                               </w:t>
      </w:r>
      <w:proofErr w:type="spellStart"/>
      <w:r w:rsidRPr="00620573">
        <w:t>п</w:t>
      </w:r>
      <w:proofErr w:type="gramStart"/>
      <w:r w:rsidRPr="00620573">
        <w:t>.Д</w:t>
      </w:r>
      <w:proofErr w:type="gramEnd"/>
      <w:r w:rsidRPr="00620573">
        <w:t>обринка</w:t>
      </w:r>
      <w:proofErr w:type="spellEnd"/>
      <w:r w:rsidRPr="00620573">
        <w:t xml:space="preserve">, </w:t>
      </w:r>
      <w:proofErr w:type="spellStart"/>
      <w:r w:rsidRPr="00620573">
        <w:t>ул.М.Горького</w:t>
      </w:r>
      <w:proofErr w:type="spellEnd"/>
      <w:r w:rsidRPr="00620573">
        <w:t>, 5</w:t>
      </w:r>
    </w:p>
    <w:p w:rsidR="00E93793" w:rsidRPr="00620573" w:rsidRDefault="00E93793" w:rsidP="00E93793">
      <w:pPr>
        <w:spacing w:after="240" w:line="276" w:lineRule="auto"/>
      </w:pPr>
      <w:r w:rsidRPr="00620573">
        <w:t>_______________________________                     _______________________________</w:t>
      </w:r>
    </w:p>
    <w:p w:rsidR="00E93793" w:rsidRPr="00620573" w:rsidRDefault="00E93793" w:rsidP="00E93793">
      <w:pPr>
        <w:spacing w:line="276" w:lineRule="auto"/>
      </w:pPr>
      <w:r w:rsidRPr="00620573">
        <w:t xml:space="preserve">Глава администрации                                            Глава администрации </w:t>
      </w:r>
      <w:proofErr w:type="spellStart"/>
      <w:r w:rsidRPr="00620573">
        <w:t>Добринского</w:t>
      </w:r>
      <w:proofErr w:type="spellEnd"/>
    </w:p>
    <w:p w:rsidR="00E93793" w:rsidRPr="00620573" w:rsidRDefault="00E93793" w:rsidP="00E93793">
      <w:pPr>
        <w:spacing w:line="276" w:lineRule="auto"/>
      </w:pPr>
      <w:r w:rsidRPr="00620573">
        <w:t>сельского поселения                                              муниципального района</w:t>
      </w:r>
    </w:p>
    <w:p w:rsidR="00E93793" w:rsidRPr="00620573" w:rsidRDefault="00E93793" w:rsidP="00E93793">
      <w:pPr>
        <w:spacing w:after="240" w:line="276" w:lineRule="auto"/>
      </w:pPr>
      <w:r>
        <w:t>_______________</w:t>
      </w:r>
      <w:r w:rsidRPr="00620573">
        <w:t xml:space="preserve"> сельсовет                                             </w:t>
      </w:r>
    </w:p>
    <w:p w:rsidR="00E93793" w:rsidRPr="00620573" w:rsidRDefault="00E93793" w:rsidP="00E93793">
      <w:pPr>
        <w:spacing w:after="240" w:line="276" w:lineRule="auto"/>
        <w:rPr>
          <w:b/>
        </w:rPr>
      </w:pPr>
      <w:r w:rsidRPr="00620573">
        <w:t>___________________</w:t>
      </w:r>
      <w:r w:rsidRPr="00620573">
        <w:rPr>
          <w:b/>
        </w:rPr>
        <w:t>_</w:t>
      </w:r>
      <w:r>
        <w:rPr>
          <w:b/>
        </w:rPr>
        <w:t xml:space="preserve">___________            </w:t>
      </w:r>
      <w:r w:rsidRPr="00620573">
        <w:rPr>
          <w:b/>
        </w:rPr>
        <w:t xml:space="preserve">    </w:t>
      </w:r>
      <w:r w:rsidRPr="00620573">
        <w:t xml:space="preserve">   ___________________</w:t>
      </w:r>
      <w:r w:rsidRPr="00620573">
        <w:rPr>
          <w:b/>
        </w:rPr>
        <w:t>С.П. Москворецкий</w:t>
      </w:r>
    </w:p>
    <w:p w:rsidR="00E93793" w:rsidRDefault="00E93793" w:rsidP="00E93793">
      <w:pPr>
        <w:jc w:val="center"/>
        <w:rPr>
          <w:sz w:val="28"/>
        </w:rPr>
      </w:pPr>
    </w:p>
    <w:p w:rsidR="00E93793" w:rsidRDefault="00E93793" w:rsidP="00E93793">
      <w:pPr>
        <w:jc w:val="center"/>
        <w:rPr>
          <w:sz w:val="28"/>
        </w:rPr>
      </w:pPr>
    </w:p>
    <w:p w:rsidR="003C4CA9" w:rsidRDefault="003C4CA9">
      <w:bookmarkStart w:id="0" w:name="_GoBack"/>
      <w:bookmarkEnd w:id="0"/>
    </w:p>
    <w:sectPr w:rsidR="003C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37057A9E"/>
    <w:multiLevelType w:val="multilevel"/>
    <w:tmpl w:val="C0C25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EB6816"/>
    <w:multiLevelType w:val="hybridMultilevel"/>
    <w:tmpl w:val="426691B8"/>
    <w:lvl w:ilvl="0" w:tplc="30629AE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>
    <w:nsid w:val="4F2D44FB"/>
    <w:multiLevelType w:val="hybridMultilevel"/>
    <w:tmpl w:val="770A492C"/>
    <w:lvl w:ilvl="0" w:tplc="115C7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3"/>
    <w:rsid w:val="003C4CA9"/>
    <w:rsid w:val="00E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937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93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E9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E9379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937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E937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37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9379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937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E93793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793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customStyle="1" w:styleId="FontStyle13">
    <w:name w:val="Font Style13"/>
    <w:uiPriority w:val="99"/>
    <w:rsid w:val="00E93793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3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937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93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E9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E9379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937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E937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37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9379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937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E93793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793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customStyle="1" w:styleId="FontStyle13">
    <w:name w:val="Font Style13"/>
    <w:uiPriority w:val="99"/>
    <w:rsid w:val="00E93793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3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2017-04-17T10:43:00Z</dcterms:created>
  <dcterms:modified xsi:type="dcterms:W3CDTF">2017-04-17T10:44:00Z</dcterms:modified>
</cp:coreProperties>
</file>