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17704" w:rsidRPr="009A2EEB" w:rsidTr="000C09FA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17704" w:rsidRDefault="00B17704" w:rsidP="000C09FA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A49CC4C" wp14:editId="5C2F5C25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704" w:rsidRDefault="00B17704" w:rsidP="00B1770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B17704" w:rsidRDefault="00B17704" w:rsidP="00B1770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B17704" w:rsidRDefault="00B17704" w:rsidP="00B1770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B17704" w:rsidRDefault="00B17704" w:rsidP="00B1770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23-я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B17704" w:rsidRDefault="00B17704" w:rsidP="00B17704">
      <w:pPr>
        <w:pStyle w:val="a3"/>
        <w:jc w:val="center"/>
        <w:rPr>
          <w:sz w:val="32"/>
        </w:rPr>
      </w:pPr>
    </w:p>
    <w:p w:rsidR="00B17704" w:rsidRDefault="00B17704" w:rsidP="00B17704">
      <w:pPr>
        <w:pStyle w:val="a3"/>
        <w:jc w:val="center"/>
        <w:rPr>
          <w:sz w:val="32"/>
        </w:rPr>
      </w:pPr>
    </w:p>
    <w:p w:rsidR="00B17704" w:rsidRDefault="00B17704" w:rsidP="00B17704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B17704" w:rsidRDefault="00B17704" w:rsidP="00B17704">
      <w:pPr>
        <w:pStyle w:val="a3"/>
        <w:jc w:val="center"/>
      </w:pPr>
    </w:p>
    <w:p w:rsidR="00B17704" w:rsidRDefault="00B17704" w:rsidP="00B177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21.09.2017г.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 184-рс</w:t>
      </w:r>
    </w:p>
    <w:p w:rsidR="00B17704" w:rsidRDefault="00B17704" w:rsidP="00B17704">
      <w:pPr>
        <w:pStyle w:val="3"/>
        <w:jc w:val="center"/>
        <w:rPr>
          <w:sz w:val="28"/>
          <w:szCs w:val="28"/>
        </w:rPr>
      </w:pPr>
    </w:p>
    <w:p w:rsidR="00B17704" w:rsidRDefault="00B17704" w:rsidP="00B17704">
      <w:pPr>
        <w:pStyle w:val="3"/>
        <w:jc w:val="center"/>
        <w:rPr>
          <w:sz w:val="28"/>
          <w:szCs w:val="28"/>
        </w:rPr>
      </w:pPr>
    </w:p>
    <w:p w:rsidR="00B17704" w:rsidRPr="004C3F72" w:rsidRDefault="00B17704" w:rsidP="00B17704">
      <w:pPr>
        <w:jc w:val="center"/>
        <w:rPr>
          <w:b/>
          <w:sz w:val="28"/>
          <w:szCs w:val="28"/>
        </w:rPr>
      </w:pPr>
      <w:r w:rsidRPr="004C3F72">
        <w:rPr>
          <w:b/>
          <w:sz w:val="28"/>
          <w:szCs w:val="28"/>
        </w:rPr>
        <w:t>О внесении изменений в решение Совета депутатов</w:t>
      </w:r>
    </w:p>
    <w:p w:rsidR="00B17704" w:rsidRPr="004C3F72" w:rsidRDefault="00B17704" w:rsidP="00B17704">
      <w:pPr>
        <w:jc w:val="center"/>
        <w:rPr>
          <w:b/>
          <w:sz w:val="28"/>
          <w:szCs w:val="28"/>
        </w:rPr>
      </w:pPr>
      <w:proofErr w:type="spellStart"/>
      <w:r w:rsidRPr="004C3F72">
        <w:rPr>
          <w:b/>
          <w:sz w:val="28"/>
          <w:szCs w:val="28"/>
        </w:rPr>
        <w:t>Добринского</w:t>
      </w:r>
      <w:proofErr w:type="spellEnd"/>
      <w:r w:rsidRPr="004C3F72">
        <w:rPr>
          <w:b/>
          <w:sz w:val="28"/>
          <w:szCs w:val="28"/>
        </w:rPr>
        <w:t xml:space="preserve"> муниципального района №40-рс от 16.12.2015г.</w:t>
      </w:r>
    </w:p>
    <w:p w:rsidR="00B17704" w:rsidRPr="004C3F72" w:rsidRDefault="00B17704" w:rsidP="00B17704">
      <w:pPr>
        <w:jc w:val="center"/>
        <w:rPr>
          <w:b/>
          <w:sz w:val="28"/>
          <w:szCs w:val="28"/>
        </w:rPr>
      </w:pPr>
      <w:r w:rsidRPr="004C3F72">
        <w:rPr>
          <w:b/>
          <w:sz w:val="28"/>
          <w:szCs w:val="28"/>
        </w:rPr>
        <w:t>«О структуре и численности аппарата Совета депутатов</w:t>
      </w:r>
    </w:p>
    <w:p w:rsidR="00B17704" w:rsidRPr="004C3F72" w:rsidRDefault="00B17704" w:rsidP="00B17704">
      <w:pPr>
        <w:jc w:val="center"/>
        <w:rPr>
          <w:b/>
          <w:sz w:val="28"/>
          <w:szCs w:val="28"/>
        </w:rPr>
      </w:pPr>
      <w:proofErr w:type="spellStart"/>
      <w:r w:rsidRPr="004C3F72">
        <w:rPr>
          <w:b/>
          <w:sz w:val="28"/>
          <w:szCs w:val="28"/>
        </w:rPr>
        <w:t>Добринского</w:t>
      </w:r>
      <w:proofErr w:type="spellEnd"/>
      <w:r w:rsidRPr="004C3F72">
        <w:rPr>
          <w:b/>
          <w:sz w:val="28"/>
          <w:szCs w:val="28"/>
        </w:rPr>
        <w:t xml:space="preserve"> муниципального района </w:t>
      </w:r>
      <w:r w:rsidRPr="004C3F72">
        <w:rPr>
          <w:b/>
          <w:bCs/>
          <w:sz w:val="28"/>
          <w:szCs w:val="28"/>
        </w:rPr>
        <w:t>Липецкой области»</w:t>
      </w:r>
    </w:p>
    <w:p w:rsidR="00B17704" w:rsidRPr="004C3F72" w:rsidRDefault="00B17704" w:rsidP="00B17704">
      <w:pPr>
        <w:pStyle w:val="3"/>
        <w:rPr>
          <w:b/>
          <w:bCs/>
          <w:szCs w:val="28"/>
        </w:rPr>
      </w:pPr>
    </w:p>
    <w:p w:rsidR="00B17704" w:rsidRPr="004C3F72" w:rsidRDefault="00B17704" w:rsidP="00B17704">
      <w:pPr>
        <w:pStyle w:val="3"/>
        <w:rPr>
          <w:bCs/>
          <w:szCs w:val="28"/>
        </w:rPr>
      </w:pPr>
    </w:p>
    <w:p w:rsidR="00B17704" w:rsidRPr="004C3F72" w:rsidRDefault="00B17704" w:rsidP="00B17704">
      <w:pPr>
        <w:widowControl w:val="0"/>
        <w:suppressAutoHyphens/>
        <w:autoSpaceDE w:val="0"/>
        <w:spacing w:line="216" w:lineRule="auto"/>
        <w:ind w:firstLine="708"/>
        <w:jc w:val="both"/>
        <w:rPr>
          <w:sz w:val="28"/>
          <w:szCs w:val="28"/>
        </w:rPr>
      </w:pPr>
      <w:proofErr w:type="gramStart"/>
      <w:r w:rsidRPr="00CC7708">
        <w:rPr>
          <w:sz w:val="28"/>
          <w:szCs w:val="28"/>
        </w:rPr>
        <w:t xml:space="preserve">Рассмотрев проект решения «О внесении изменений в решение Совета депутатов </w:t>
      </w:r>
      <w:proofErr w:type="spellStart"/>
      <w:r w:rsidRPr="00CC7708">
        <w:rPr>
          <w:sz w:val="28"/>
          <w:szCs w:val="28"/>
        </w:rPr>
        <w:t>Добринского</w:t>
      </w:r>
      <w:proofErr w:type="spellEnd"/>
      <w:r w:rsidRPr="00CC7708">
        <w:rPr>
          <w:sz w:val="28"/>
          <w:szCs w:val="28"/>
        </w:rPr>
        <w:t xml:space="preserve"> муниципального района №40-рс от 16.12.2015г. «О структуре и численности аппарата Совета депутатов </w:t>
      </w:r>
      <w:proofErr w:type="spellStart"/>
      <w:r w:rsidRPr="00CC7708">
        <w:rPr>
          <w:sz w:val="28"/>
          <w:szCs w:val="28"/>
        </w:rPr>
        <w:t>Добринского</w:t>
      </w:r>
      <w:proofErr w:type="spellEnd"/>
      <w:r w:rsidRPr="00CC7708">
        <w:rPr>
          <w:sz w:val="28"/>
          <w:szCs w:val="28"/>
        </w:rPr>
        <w:t xml:space="preserve"> муниципального района </w:t>
      </w:r>
      <w:r w:rsidRPr="00CC7708">
        <w:rPr>
          <w:bCs/>
          <w:sz w:val="28"/>
          <w:szCs w:val="28"/>
        </w:rPr>
        <w:t xml:space="preserve">Липецкой области», представленный постоянной комиссией по правовым вопросам, местному самоуправления и работе с депутатами, в соответствии с распоряжением председателя Совета депутатов </w:t>
      </w:r>
      <w:proofErr w:type="spellStart"/>
      <w:r w:rsidRPr="00CC7708">
        <w:rPr>
          <w:bCs/>
          <w:sz w:val="28"/>
          <w:szCs w:val="28"/>
        </w:rPr>
        <w:t>Добринскогог</w:t>
      </w:r>
      <w:proofErr w:type="spellEnd"/>
      <w:r w:rsidRPr="00CC7708">
        <w:rPr>
          <w:bCs/>
          <w:sz w:val="28"/>
          <w:szCs w:val="28"/>
        </w:rPr>
        <w:t xml:space="preserve"> муниципального района №19 от 25.08.2017г. «</w:t>
      </w:r>
      <w:r w:rsidRPr="00CC7708">
        <w:rPr>
          <w:sz w:val="28"/>
          <w:szCs w:val="28"/>
          <w:lang w:eastAsia="zh-CN"/>
        </w:rPr>
        <w:t>О внесении изменений в штатное</w:t>
      </w:r>
      <w:proofErr w:type="gramEnd"/>
      <w:r w:rsidRPr="00CC7708">
        <w:rPr>
          <w:sz w:val="28"/>
          <w:szCs w:val="28"/>
          <w:lang w:eastAsia="zh-CN"/>
        </w:rPr>
        <w:t xml:space="preserve"> расписание</w:t>
      </w:r>
      <w:r>
        <w:rPr>
          <w:sz w:val="28"/>
          <w:szCs w:val="28"/>
          <w:lang w:eastAsia="zh-CN"/>
        </w:rPr>
        <w:t xml:space="preserve"> </w:t>
      </w:r>
      <w:r w:rsidRPr="00CC7708">
        <w:rPr>
          <w:sz w:val="28"/>
          <w:szCs w:val="28"/>
          <w:lang w:eastAsia="zh-CN"/>
        </w:rPr>
        <w:t xml:space="preserve">Совета депутатов </w:t>
      </w:r>
      <w:proofErr w:type="spellStart"/>
      <w:r w:rsidRPr="00CC7708">
        <w:rPr>
          <w:sz w:val="28"/>
          <w:szCs w:val="28"/>
          <w:lang w:eastAsia="zh-CN"/>
        </w:rPr>
        <w:t>Добринского</w:t>
      </w:r>
      <w:proofErr w:type="spellEnd"/>
      <w:r w:rsidRPr="00CC7708">
        <w:rPr>
          <w:sz w:val="28"/>
          <w:szCs w:val="28"/>
          <w:lang w:eastAsia="zh-CN"/>
        </w:rPr>
        <w:t xml:space="preserve"> муниципального района</w:t>
      </w:r>
      <w:r>
        <w:rPr>
          <w:sz w:val="28"/>
          <w:szCs w:val="28"/>
          <w:lang w:eastAsia="zh-CN"/>
        </w:rPr>
        <w:t>», руководствуясь ст.</w:t>
      </w:r>
      <w:hyperlink r:id="rId6" w:history="1">
        <w:r w:rsidRPr="008B738C">
          <w:rPr>
            <w:color w:val="000000" w:themeColor="text1"/>
            <w:sz w:val="28"/>
            <w:szCs w:val="28"/>
          </w:rPr>
          <w:t>ст</w:t>
        </w:r>
        <w:r>
          <w:rPr>
            <w:color w:val="000000" w:themeColor="text1"/>
            <w:sz w:val="28"/>
            <w:szCs w:val="28"/>
          </w:rPr>
          <w:t>.27, 29</w:t>
        </w:r>
      </w:hyperlink>
      <w:r w:rsidRPr="008B738C">
        <w:rPr>
          <w:color w:val="000000" w:themeColor="text1"/>
          <w:sz w:val="28"/>
          <w:szCs w:val="28"/>
        </w:rPr>
        <w:t xml:space="preserve"> </w:t>
      </w:r>
      <w:r w:rsidRPr="0045530B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45530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4553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B17704" w:rsidRDefault="00B17704" w:rsidP="00B17704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2D4714">
        <w:rPr>
          <w:b/>
          <w:iCs/>
          <w:sz w:val="28"/>
          <w:szCs w:val="28"/>
        </w:rPr>
        <w:t>РЕШИЛ:</w:t>
      </w:r>
    </w:p>
    <w:p w:rsidR="00B17704" w:rsidRDefault="00B17704" w:rsidP="00B17704">
      <w:pPr>
        <w:jc w:val="both"/>
        <w:rPr>
          <w:b/>
          <w:iCs/>
          <w:sz w:val="28"/>
          <w:szCs w:val="28"/>
        </w:rPr>
      </w:pPr>
    </w:p>
    <w:p w:rsidR="00B17704" w:rsidRDefault="00B17704" w:rsidP="00B177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C14">
        <w:rPr>
          <w:sz w:val="28"/>
          <w:szCs w:val="28"/>
          <w:highlight w:val="white"/>
        </w:rPr>
        <w:t>1.</w:t>
      </w:r>
      <w:r>
        <w:rPr>
          <w:sz w:val="28"/>
          <w:szCs w:val="28"/>
        </w:rPr>
        <w:t xml:space="preserve">Внести в </w:t>
      </w:r>
      <w:r w:rsidRPr="00CC770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CC7708">
        <w:rPr>
          <w:sz w:val="28"/>
          <w:szCs w:val="28"/>
        </w:rPr>
        <w:t xml:space="preserve"> Совета депутатов </w:t>
      </w:r>
      <w:proofErr w:type="spellStart"/>
      <w:r w:rsidRPr="00CC7708">
        <w:rPr>
          <w:sz w:val="28"/>
          <w:szCs w:val="28"/>
        </w:rPr>
        <w:t>Добринского</w:t>
      </w:r>
      <w:proofErr w:type="spellEnd"/>
      <w:r w:rsidRPr="00CC7708">
        <w:rPr>
          <w:sz w:val="28"/>
          <w:szCs w:val="28"/>
        </w:rPr>
        <w:t xml:space="preserve"> муниципального района №40-рс от 16.12.2015г. «О структуре и численности аппарата Совета депутатов </w:t>
      </w:r>
      <w:proofErr w:type="spellStart"/>
      <w:r w:rsidRPr="00CC7708">
        <w:rPr>
          <w:sz w:val="28"/>
          <w:szCs w:val="28"/>
        </w:rPr>
        <w:t>Добринского</w:t>
      </w:r>
      <w:proofErr w:type="spellEnd"/>
      <w:r w:rsidRPr="00CC7708">
        <w:rPr>
          <w:sz w:val="28"/>
          <w:szCs w:val="28"/>
        </w:rPr>
        <w:t xml:space="preserve"> муниципального района </w:t>
      </w:r>
      <w:r w:rsidRPr="00CC7708">
        <w:rPr>
          <w:bCs/>
          <w:sz w:val="28"/>
          <w:szCs w:val="28"/>
        </w:rPr>
        <w:t>Липецкой области»</w:t>
      </w:r>
      <w:r>
        <w:rPr>
          <w:bCs/>
          <w:sz w:val="28"/>
          <w:szCs w:val="28"/>
        </w:rPr>
        <w:t xml:space="preserve"> следующее изменение:</w:t>
      </w:r>
    </w:p>
    <w:p w:rsidR="00B17704" w:rsidRPr="002D4714" w:rsidRDefault="00B17704" w:rsidP="00B1770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-слова </w:t>
      </w:r>
      <w:proofErr w:type="gramStart"/>
      <w:r>
        <w:rPr>
          <w:bCs/>
          <w:sz w:val="28"/>
          <w:szCs w:val="28"/>
        </w:rPr>
        <w:t>«-</w:t>
      </w:r>
      <w:proofErr w:type="gramEnd"/>
      <w:r>
        <w:rPr>
          <w:bCs/>
          <w:sz w:val="28"/>
          <w:szCs w:val="28"/>
        </w:rPr>
        <w:t>старший специалист 1 разряда» заменить на слова «-главный специалист – эксперт».</w:t>
      </w:r>
      <w:r>
        <w:rPr>
          <w:sz w:val="28"/>
          <w:szCs w:val="28"/>
        </w:rPr>
        <w:t xml:space="preserve">  </w:t>
      </w:r>
    </w:p>
    <w:p w:rsidR="00B17704" w:rsidRPr="002D4714" w:rsidRDefault="00B17704" w:rsidP="00B17704">
      <w:pPr>
        <w:jc w:val="both"/>
        <w:rPr>
          <w:iCs/>
          <w:sz w:val="28"/>
          <w:szCs w:val="28"/>
        </w:rPr>
      </w:pPr>
      <w:r w:rsidRPr="00555287">
        <w:rPr>
          <w:iCs/>
          <w:color w:val="000000" w:themeColor="text1"/>
          <w:sz w:val="28"/>
          <w:szCs w:val="28"/>
        </w:rPr>
        <w:t xml:space="preserve">          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B17704" w:rsidRPr="002D4714" w:rsidRDefault="00B17704" w:rsidP="00B17704">
      <w:pPr>
        <w:ind w:firstLine="900"/>
        <w:jc w:val="both"/>
        <w:rPr>
          <w:iCs/>
          <w:sz w:val="28"/>
          <w:szCs w:val="28"/>
        </w:rPr>
      </w:pPr>
    </w:p>
    <w:p w:rsidR="00B17704" w:rsidRPr="002D4714" w:rsidRDefault="00B17704" w:rsidP="00B17704">
      <w:pPr>
        <w:ind w:firstLine="900"/>
        <w:jc w:val="both"/>
        <w:rPr>
          <w:iCs/>
          <w:sz w:val="28"/>
          <w:szCs w:val="28"/>
        </w:rPr>
      </w:pPr>
    </w:p>
    <w:p w:rsidR="00B17704" w:rsidRPr="002D4714" w:rsidRDefault="00B17704" w:rsidP="00B17704">
      <w:pPr>
        <w:jc w:val="both"/>
        <w:rPr>
          <w:b/>
          <w:sz w:val="28"/>
          <w:szCs w:val="28"/>
        </w:rPr>
      </w:pPr>
      <w:r w:rsidRPr="002D4714">
        <w:rPr>
          <w:b/>
          <w:sz w:val="28"/>
          <w:szCs w:val="28"/>
        </w:rPr>
        <w:t>Председатель Совета депутатов</w:t>
      </w:r>
    </w:p>
    <w:p w:rsidR="00B17704" w:rsidRPr="002D4714" w:rsidRDefault="00B17704" w:rsidP="00B17704">
      <w:pPr>
        <w:jc w:val="both"/>
        <w:rPr>
          <w:iCs/>
          <w:sz w:val="28"/>
          <w:szCs w:val="28"/>
        </w:rPr>
      </w:pPr>
      <w:proofErr w:type="spellStart"/>
      <w:r w:rsidRPr="002D4714">
        <w:rPr>
          <w:b/>
          <w:sz w:val="28"/>
          <w:szCs w:val="28"/>
        </w:rPr>
        <w:t>Добринского</w:t>
      </w:r>
      <w:proofErr w:type="spellEnd"/>
      <w:r w:rsidRPr="002D4714">
        <w:rPr>
          <w:b/>
          <w:sz w:val="28"/>
          <w:szCs w:val="28"/>
        </w:rPr>
        <w:t xml:space="preserve"> муниципального района </w:t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 w:rsidRPr="002D47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М.Б. Денисов</w:t>
      </w:r>
      <w:bookmarkStart w:id="0" w:name="_GoBack"/>
      <w:bookmarkEnd w:id="0"/>
    </w:p>
    <w:p w:rsidR="005F024B" w:rsidRDefault="005F024B"/>
    <w:sectPr w:rsidR="005F024B" w:rsidSect="00B177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4"/>
    <w:rsid w:val="005F024B"/>
    <w:rsid w:val="00B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77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7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77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77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FDD7B1C62B282DCDDC2390C7BBC2628EA6CA50D0F016A239F0F91FE558D899D400C2E859AF24DB104n91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2017-10-03T06:09:00Z</dcterms:created>
  <dcterms:modified xsi:type="dcterms:W3CDTF">2017-10-03T06:09:00Z</dcterms:modified>
</cp:coreProperties>
</file>