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Ind w:w="-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1"/>
      </w:tblGrid>
      <w:tr w:rsidR="00792DDE" w:rsidRPr="00C8720E" w:rsidTr="00E31E43">
        <w:trPr>
          <w:cantSplit/>
          <w:trHeight w:val="1293"/>
        </w:trPr>
        <w:tc>
          <w:tcPr>
            <w:tcW w:w="9411" w:type="dxa"/>
          </w:tcPr>
          <w:p w:rsidR="00792DDE" w:rsidRPr="00206765" w:rsidRDefault="00792DDE" w:rsidP="00E31E43">
            <w:pPr>
              <w:tabs>
                <w:tab w:val="center" w:pos="2304"/>
                <w:tab w:val="right" w:pos="4609"/>
              </w:tabs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</w:t>
            </w:r>
            <w:r w:rsidRPr="00206765">
              <w:rPr>
                <w:b/>
                <w:noProof/>
              </w:rPr>
              <w:drawing>
                <wp:inline distT="0" distB="0" distL="0" distR="0" wp14:anchorId="2182D479" wp14:editId="331DEDF7">
                  <wp:extent cx="539750" cy="679450"/>
                  <wp:effectExtent l="0" t="0" r="0" b="6350"/>
                  <wp:docPr id="32" name="Рисунок 3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DDE" w:rsidRPr="00206765" w:rsidRDefault="00792DDE" w:rsidP="00792DDE">
      <w:pPr>
        <w:pStyle w:val="a5"/>
        <w:ind w:right="-1"/>
      </w:pPr>
      <w:r w:rsidRPr="00206765">
        <w:t>СОВЕТ  ДЕПУТАТОВ</w:t>
      </w:r>
    </w:p>
    <w:p w:rsidR="00792DDE" w:rsidRPr="00206765" w:rsidRDefault="00792DDE" w:rsidP="00792DDE">
      <w:pPr>
        <w:pStyle w:val="a5"/>
        <w:ind w:right="-1"/>
      </w:pPr>
      <w:r w:rsidRPr="00206765">
        <w:t>ДОБРИНСКОГО МУНИЦИПАЛЬНОГО РАЙОНА</w:t>
      </w:r>
    </w:p>
    <w:p w:rsidR="00792DDE" w:rsidRPr="00206765" w:rsidRDefault="00792DDE" w:rsidP="00792DDE">
      <w:pPr>
        <w:ind w:right="-1"/>
        <w:jc w:val="center"/>
        <w:rPr>
          <w:sz w:val="32"/>
        </w:rPr>
      </w:pPr>
      <w:r w:rsidRPr="00206765">
        <w:rPr>
          <w:sz w:val="32"/>
        </w:rPr>
        <w:t>Липецкой области</w:t>
      </w:r>
    </w:p>
    <w:p w:rsidR="00792DDE" w:rsidRPr="00206765" w:rsidRDefault="00792DDE" w:rsidP="00792DDE">
      <w:pPr>
        <w:ind w:right="-1"/>
        <w:jc w:val="center"/>
        <w:rPr>
          <w:sz w:val="28"/>
        </w:rPr>
      </w:pPr>
      <w:r>
        <w:rPr>
          <w:sz w:val="28"/>
        </w:rPr>
        <w:t>34</w:t>
      </w:r>
      <w:r w:rsidRPr="00206765">
        <w:rPr>
          <w:sz w:val="28"/>
        </w:rPr>
        <w:t xml:space="preserve">-я сессия </w:t>
      </w:r>
      <w:r w:rsidRPr="00206765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 w:rsidRPr="00206765">
        <w:rPr>
          <w:sz w:val="28"/>
        </w:rPr>
        <w:t>-го созыва</w:t>
      </w:r>
    </w:p>
    <w:p w:rsidR="00792DDE" w:rsidRPr="00206765" w:rsidRDefault="00792DDE" w:rsidP="00792DDE">
      <w:pPr>
        <w:ind w:right="-1"/>
        <w:jc w:val="center"/>
        <w:rPr>
          <w:sz w:val="32"/>
        </w:rPr>
      </w:pPr>
    </w:p>
    <w:p w:rsidR="00792DDE" w:rsidRPr="00206765" w:rsidRDefault="00792DDE" w:rsidP="00792DDE">
      <w:pPr>
        <w:tabs>
          <w:tab w:val="left" w:pos="7530"/>
        </w:tabs>
        <w:ind w:right="-1"/>
        <w:jc w:val="center"/>
        <w:rPr>
          <w:sz w:val="32"/>
        </w:rPr>
      </w:pPr>
    </w:p>
    <w:p w:rsidR="00792DDE" w:rsidRPr="00206765" w:rsidRDefault="00792DDE" w:rsidP="00792DDE">
      <w:pPr>
        <w:pStyle w:val="7"/>
        <w:ind w:right="-1"/>
        <w:jc w:val="center"/>
        <w:rPr>
          <w:b/>
          <w:i w:val="0"/>
          <w:sz w:val="44"/>
        </w:rPr>
      </w:pPr>
      <w:r w:rsidRPr="00206765">
        <w:rPr>
          <w:b/>
          <w:i w:val="0"/>
          <w:sz w:val="44"/>
        </w:rPr>
        <w:t>РЕШЕНИЕ</w:t>
      </w:r>
    </w:p>
    <w:p w:rsidR="00792DDE" w:rsidRPr="00206765" w:rsidRDefault="00792DDE" w:rsidP="00792DDE">
      <w:pPr>
        <w:tabs>
          <w:tab w:val="left" w:pos="2270"/>
        </w:tabs>
        <w:ind w:right="-1"/>
        <w:jc w:val="center"/>
      </w:pPr>
    </w:p>
    <w:p w:rsidR="00792DDE" w:rsidRPr="007C35A1" w:rsidRDefault="00792DDE" w:rsidP="00792DDE">
      <w:pPr>
        <w:pStyle w:val="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7C35A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C35A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7C35A1">
        <w:rPr>
          <w:sz w:val="28"/>
          <w:szCs w:val="28"/>
        </w:rPr>
        <w:t xml:space="preserve">г.                                </w:t>
      </w:r>
      <w:proofErr w:type="spellStart"/>
      <w:r w:rsidRPr="007C35A1">
        <w:rPr>
          <w:sz w:val="28"/>
          <w:szCs w:val="28"/>
        </w:rPr>
        <w:t>п</w:t>
      </w:r>
      <w:proofErr w:type="gramStart"/>
      <w:r w:rsidRPr="007C35A1">
        <w:rPr>
          <w:sz w:val="28"/>
          <w:szCs w:val="28"/>
        </w:rPr>
        <w:t>.Д</w:t>
      </w:r>
      <w:proofErr w:type="gramEnd"/>
      <w:r w:rsidRPr="007C35A1">
        <w:rPr>
          <w:sz w:val="28"/>
          <w:szCs w:val="28"/>
        </w:rPr>
        <w:t>обринка</w:t>
      </w:r>
      <w:proofErr w:type="spellEnd"/>
      <w:r w:rsidRPr="007C35A1">
        <w:rPr>
          <w:sz w:val="28"/>
          <w:szCs w:val="28"/>
        </w:rPr>
        <w:tab/>
        <w:t xml:space="preserve">                                   </w:t>
      </w:r>
      <w:r w:rsidR="00D32626">
        <w:rPr>
          <w:sz w:val="28"/>
          <w:szCs w:val="28"/>
        </w:rPr>
        <w:t>№</w:t>
      </w:r>
      <w:r w:rsidR="009B4F2E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Pr="007C35A1">
        <w:rPr>
          <w:sz w:val="28"/>
          <w:szCs w:val="28"/>
        </w:rPr>
        <w:t>-</w:t>
      </w:r>
      <w:proofErr w:type="spellStart"/>
      <w:r w:rsidRPr="007C35A1">
        <w:rPr>
          <w:sz w:val="28"/>
          <w:szCs w:val="28"/>
        </w:rPr>
        <w:t>рс</w:t>
      </w:r>
      <w:proofErr w:type="spellEnd"/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Pr="00CC550D" w:rsidRDefault="00792DDE" w:rsidP="00792DDE">
      <w:pPr>
        <w:jc w:val="center"/>
        <w:rPr>
          <w:b/>
          <w:iCs/>
          <w:sz w:val="28"/>
          <w:szCs w:val="28"/>
        </w:rPr>
      </w:pPr>
      <w:r w:rsidRPr="00CC550D">
        <w:rPr>
          <w:b/>
          <w:iCs/>
          <w:sz w:val="28"/>
          <w:szCs w:val="28"/>
        </w:rPr>
        <w:t xml:space="preserve">О внесении изменений в Положение  «Об </w:t>
      </w:r>
      <w:r>
        <w:rPr>
          <w:b/>
          <w:iCs/>
          <w:sz w:val="28"/>
          <w:szCs w:val="28"/>
        </w:rPr>
        <w:t xml:space="preserve">упорядочении оплаты труда работников, заключивших трудовой договор о работе в органах местного самоуправления </w:t>
      </w: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</w:t>
      </w:r>
      <w:r w:rsidRPr="00CC550D">
        <w:rPr>
          <w:b/>
          <w:iCs/>
          <w:sz w:val="28"/>
          <w:szCs w:val="28"/>
        </w:rPr>
        <w:t>»</w:t>
      </w:r>
    </w:p>
    <w:p w:rsidR="00792DDE" w:rsidRDefault="00792DDE" w:rsidP="00792DDE">
      <w:pPr>
        <w:jc w:val="both"/>
        <w:rPr>
          <w:iCs/>
          <w:sz w:val="28"/>
          <w:szCs w:val="28"/>
        </w:rPr>
      </w:pPr>
    </w:p>
    <w:p w:rsidR="00792DDE" w:rsidRPr="00CC550D" w:rsidRDefault="00792DDE" w:rsidP="00792DD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C550D">
        <w:rPr>
          <w:iCs/>
          <w:sz w:val="28"/>
          <w:szCs w:val="28"/>
        </w:rPr>
        <w:t xml:space="preserve">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Рассмотрев представленный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проект изменений в </w:t>
      </w:r>
      <w:hyperlink r:id="rId6" w:history="1">
        <w:r w:rsidRPr="00C762A1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района», принятое решением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26.01.2018 №208-рс (с внесенными изменениями решениями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от: 12.02.2019 №262-рс,  28.12.2021 №104-рс, 17.08.2023 №</w:t>
      </w:r>
      <w:r w:rsidRPr="00E3089E">
        <w:rPr>
          <w:rFonts w:eastAsiaTheme="minorHAnsi"/>
          <w:color w:val="000000" w:themeColor="text1"/>
          <w:sz w:val="28"/>
          <w:szCs w:val="28"/>
          <w:lang w:eastAsia="en-US"/>
        </w:rPr>
        <w:t>236</w:t>
      </w:r>
      <w:r>
        <w:rPr>
          <w:rFonts w:eastAsiaTheme="minorHAnsi"/>
          <w:sz w:val="28"/>
          <w:szCs w:val="28"/>
          <w:lang w:eastAsia="en-US"/>
        </w:rPr>
        <w:t xml:space="preserve">-рс, 17.10.2023 №254-рс), </w:t>
      </w:r>
      <w:r w:rsidRPr="00CC550D">
        <w:rPr>
          <w:iCs/>
          <w:sz w:val="28"/>
          <w:szCs w:val="28"/>
        </w:rPr>
        <w:t xml:space="preserve">руководствуясь ст.27 Устава </w:t>
      </w:r>
      <w:proofErr w:type="spellStart"/>
      <w:r w:rsidRPr="00CC550D">
        <w:rPr>
          <w:iCs/>
          <w:sz w:val="28"/>
          <w:szCs w:val="28"/>
        </w:rPr>
        <w:t>Добринского</w:t>
      </w:r>
      <w:proofErr w:type="spellEnd"/>
      <w:proofErr w:type="gramEnd"/>
      <w:r w:rsidRPr="00CC550D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экономике, бюджету, муниципальной собственности и социальным вопросам</w:t>
      </w:r>
      <w:r w:rsidRPr="00CC550D">
        <w:rPr>
          <w:iCs/>
          <w:sz w:val="28"/>
          <w:szCs w:val="28"/>
        </w:rPr>
        <w:t xml:space="preserve">, Совет депутатов </w:t>
      </w:r>
      <w:proofErr w:type="spellStart"/>
      <w:r w:rsidRPr="00CC550D">
        <w:rPr>
          <w:iCs/>
          <w:sz w:val="28"/>
          <w:szCs w:val="28"/>
        </w:rPr>
        <w:t>Добринского</w:t>
      </w:r>
      <w:proofErr w:type="spellEnd"/>
      <w:r w:rsidRPr="00CC550D">
        <w:rPr>
          <w:iCs/>
          <w:sz w:val="28"/>
          <w:szCs w:val="28"/>
        </w:rPr>
        <w:t xml:space="preserve"> муниципального района</w:t>
      </w:r>
    </w:p>
    <w:p w:rsidR="00792DDE" w:rsidRDefault="00792DDE" w:rsidP="00792DDE">
      <w:pPr>
        <w:ind w:firstLine="851"/>
        <w:rPr>
          <w:b/>
          <w:iCs/>
          <w:sz w:val="28"/>
          <w:szCs w:val="28"/>
        </w:rPr>
      </w:pPr>
      <w:r w:rsidRPr="00CC550D">
        <w:rPr>
          <w:b/>
          <w:iCs/>
          <w:sz w:val="28"/>
          <w:szCs w:val="28"/>
        </w:rPr>
        <w:t>РЕШИЛ:</w:t>
      </w:r>
    </w:p>
    <w:p w:rsidR="00792DDE" w:rsidRPr="00CC550D" w:rsidRDefault="00792DDE" w:rsidP="00792DDE">
      <w:pPr>
        <w:tabs>
          <w:tab w:val="left" w:pos="1820"/>
        </w:tabs>
        <w:ind w:firstLine="851"/>
        <w:rPr>
          <w:iCs/>
          <w:sz w:val="28"/>
          <w:szCs w:val="28"/>
        </w:rPr>
      </w:pPr>
      <w:r w:rsidRPr="00CC550D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CC550D">
        <w:rPr>
          <w:iCs/>
          <w:sz w:val="28"/>
          <w:szCs w:val="28"/>
        </w:rPr>
        <w:t>Принять изменения в Положение «</w:t>
      </w:r>
      <w:r>
        <w:rPr>
          <w:rFonts w:eastAsiaTheme="minorHAnsi"/>
          <w:sz w:val="28"/>
          <w:szCs w:val="28"/>
          <w:lang w:eastAsia="en-US"/>
        </w:rPr>
        <w:t xml:space="preserve">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CC550D">
        <w:rPr>
          <w:iCs/>
          <w:sz w:val="28"/>
          <w:szCs w:val="28"/>
        </w:rPr>
        <w:t>» (прилагаются).</w:t>
      </w:r>
    </w:p>
    <w:p w:rsidR="00792DDE" w:rsidRPr="00CC550D" w:rsidRDefault="00792DDE" w:rsidP="00792DDE">
      <w:pPr>
        <w:ind w:firstLine="851"/>
        <w:jc w:val="both"/>
        <w:rPr>
          <w:iCs/>
          <w:sz w:val="28"/>
          <w:szCs w:val="28"/>
        </w:rPr>
      </w:pPr>
      <w:r w:rsidRPr="00CC550D"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CC550D">
        <w:rPr>
          <w:iCs/>
          <w:sz w:val="28"/>
          <w:szCs w:val="28"/>
        </w:rPr>
        <w:t>Добринского</w:t>
      </w:r>
      <w:proofErr w:type="spellEnd"/>
      <w:r w:rsidRPr="00CC550D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792DDE" w:rsidRDefault="00792DDE" w:rsidP="00792DDE">
      <w:pPr>
        <w:ind w:firstLine="851"/>
        <w:jc w:val="both"/>
        <w:rPr>
          <w:sz w:val="28"/>
          <w:szCs w:val="28"/>
        </w:rPr>
      </w:pPr>
      <w:r w:rsidRPr="00CC550D">
        <w:rPr>
          <w:iCs/>
          <w:sz w:val="28"/>
          <w:szCs w:val="28"/>
        </w:rPr>
        <w:t>3.</w:t>
      </w:r>
      <w:r w:rsidRPr="00CC550D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01.03.2024 года.</w:t>
      </w: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  <w:bookmarkStart w:id="0" w:name="_GoBack"/>
      <w:bookmarkEnd w:id="0"/>
    </w:p>
    <w:p w:rsidR="009B4F2E" w:rsidRDefault="009B4F2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Pr="00206765" w:rsidRDefault="00792DDE" w:rsidP="004713A3">
      <w:pPr>
        <w:tabs>
          <w:tab w:val="left" w:pos="2505"/>
          <w:tab w:val="left" w:pos="6530"/>
        </w:tabs>
        <w:jc w:val="both"/>
        <w:rPr>
          <w:b/>
          <w:bCs/>
          <w:sz w:val="28"/>
        </w:rPr>
      </w:pPr>
      <w:r w:rsidRPr="00206765">
        <w:rPr>
          <w:b/>
          <w:bCs/>
          <w:sz w:val="28"/>
        </w:rPr>
        <w:t>Председатель Совета депутатов</w:t>
      </w:r>
      <w:r w:rsidR="004713A3">
        <w:rPr>
          <w:b/>
          <w:bCs/>
          <w:sz w:val="28"/>
        </w:rPr>
        <w:tab/>
      </w:r>
    </w:p>
    <w:p w:rsidR="00792DDE" w:rsidRDefault="00792DDE" w:rsidP="00792DDE">
      <w:pPr>
        <w:tabs>
          <w:tab w:val="left" w:pos="2505"/>
        </w:tabs>
        <w:jc w:val="both"/>
        <w:rPr>
          <w:b/>
          <w:bCs/>
          <w:sz w:val="28"/>
        </w:rPr>
      </w:pPr>
      <w:proofErr w:type="spellStart"/>
      <w:r w:rsidRPr="00206765">
        <w:rPr>
          <w:b/>
          <w:bCs/>
          <w:sz w:val="28"/>
        </w:rPr>
        <w:t>Добринского</w:t>
      </w:r>
      <w:proofErr w:type="spellEnd"/>
      <w:r w:rsidRPr="00206765"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 xml:space="preserve">                                       </w:t>
      </w:r>
      <w:proofErr w:type="spellStart"/>
      <w:r w:rsidRPr="00206765">
        <w:rPr>
          <w:b/>
          <w:bCs/>
          <w:sz w:val="28"/>
        </w:rPr>
        <w:t>М.Б.Денисов</w:t>
      </w:r>
      <w:proofErr w:type="spellEnd"/>
    </w:p>
    <w:p w:rsidR="00792DDE" w:rsidRDefault="00792DDE" w:rsidP="00792DD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92DDE" w:rsidRPr="00CC550D" w:rsidRDefault="00792DDE" w:rsidP="00792DDE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proofErr w:type="gramStart"/>
      <w:r w:rsidRPr="00CC550D">
        <w:rPr>
          <w:sz w:val="28"/>
          <w:szCs w:val="28"/>
        </w:rPr>
        <w:t>Приняты</w:t>
      </w:r>
      <w:proofErr w:type="gramEnd"/>
    </w:p>
    <w:p w:rsidR="00792DDE" w:rsidRPr="00CC550D" w:rsidRDefault="00792DDE" w:rsidP="00792DDE">
      <w:pPr>
        <w:ind w:left="567" w:firstLine="851"/>
        <w:rPr>
          <w:sz w:val="28"/>
          <w:szCs w:val="28"/>
        </w:rPr>
      </w:pPr>
      <w:r w:rsidRPr="00CC55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</w:t>
      </w:r>
      <w:r w:rsidRPr="00CC550D">
        <w:rPr>
          <w:sz w:val="28"/>
          <w:szCs w:val="28"/>
        </w:rPr>
        <w:t>решением Совета депутатов</w:t>
      </w:r>
    </w:p>
    <w:p w:rsidR="00792DDE" w:rsidRPr="00CC550D" w:rsidRDefault="00792DDE" w:rsidP="00792DDE">
      <w:pPr>
        <w:ind w:left="567" w:firstLine="851"/>
        <w:jc w:val="right"/>
        <w:rPr>
          <w:sz w:val="28"/>
          <w:szCs w:val="28"/>
        </w:rPr>
      </w:pPr>
      <w:r w:rsidRPr="00CC550D">
        <w:rPr>
          <w:sz w:val="28"/>
          <w:szCs w:val="28"/>
        </w:rPr>
        <w:t xml:space="preserve">                                               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</w:t>
      </w:r>
    </w:p>
    <w:p w:rsidR="00792DDE" w:rsidRPr="00CC550D" w:rsidRDefault="00792DDE" w:rsidP="00792DDE">
      <w:pPr>
        <w:ind w:left="567" w:firstLine="851"/>
        <w:jc w:val="center"/>
        <w:rPr>
          <w:sz w:val="28"/>
          <w:szCs w:val="28"/>
        </w:rPr>
      </w:pPr>
      <w:r w:rsidRPr="00CC550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о</w:t>
      </w:r>
      <w:r w:rsidRPr="00CC550D">
        <w:rPr>
          <w:sz w:val="28"/>
          <w:szCs w:val="28"/>
        </w:rPr>
        <w:t>т</w:t>
      </w:r>
      <w:r>
        <w:rPr>
          <w:sz w:val="28"/>
          <w:szCs w:val="28"/>
        </w:rPr>
        <w:t xml:space="preserve"> 22.03.2024г. №</w:t>
      </w:r>
      <w:r w:rsidR="009B4F2E">
        <w:rPr>
          <w:sz w:val="28"/>
          <w:szCs w:val="28"/>
        </w:rPr>
        <w:t>282</w:t>
      </w:r>
      <w:r>
        <w:rPr>
          <w:sz w:val="28"/>
          <w:szCs w:val="28"/>
        </w:rPr>
        <w:t>-рс</w:t>
      </w:r>
    </w:p>
    <w:p w:rsidR="00792DDE" w:rsidRPr="00CC550D" w:rsidRDefault="00792DDE" w:rsidP="00792DDE">
      <w:pPr>
        <w:ind w:left="567" w:firstLine="851"/>
        <w:jc w:val="center"/>
        <w:rPr>
          <w:sz w:val="28"/>
          <w:szCs w:val="28"/>
        </w:rPr>
      </w:pPr>
    </w:p>
    <w:p w:rsidR="00792DDE" w:rsidRPr="00CC550D" w:rsidRDefault="00792DDE" w:rsidP="00792DDE">
      <w:pPr>
        <w:jc w:val="center"/>
        <w:rPr>
          <w:b/>
          <w:sz w:val="28"/>
          <w:szCs w:val="28"/>
        </w:rPr>
      </w:pPr>
      <w:r w:rsidRPr="00CC550D">
        <w:rPr>
          <w:b/>
          <w:sz w:val="28"/>
          <w:szCs w:val="28"/>
        </w:rPr>
        <w:t>ИЗМЕНЕНИЯ</w:t>
      </w:r>
    </w:p>
    <w:p w:rsidR="00792DDE" w:rsidRPr="00CC550D" w:rsidRDefault="00792DDE" w:rsidP="00792DDE">
      <w:pPr>
        <w:jc w:val="center"/>
        <w:rPr>
          <w:b/>
          <w:sz w:val="28"/>
          <w:szCs w:val="28"/>
        </w:rPr>
      </w:pPr>
      <w:r w:rsidRPr="00CC550D">
        <w:rPr>
          <w:b/>
          <w:sz w:val="28"/>
          <w:szCs w:val="28"/>
        </w:rPr>
        <w:t>в Положение «</w:t>
      </w:r>
      <w:r>
        <w:rPr>
          <w:b/>
          <w:sz w:val="28"/>
          <w:szCs w:val="28"/>
        </w:rPr>
        <w:t xml:space="preserve"> </w:t>
      </w:r>
      <w:r w:rsidRPr="00D426EC">
        <w:rPr>
          <w:rFonts w:eastAsiaTheme="minorHAnsi"/>
          <w:b/>
          <w:sz w:val="28"/>
          <w:szCs w:val="28"/>
          <w:lang w:eastAsia="en-US"/>
        </w:rPr>
        <w:t xml:space="preserve">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D426EC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D426EC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426EC">
        <w:rPr>
          <w:b/>
          <w:sz w:val="28"/>
          <w:szCs w:val="28"/>
        </w:rPr>
        <w:t>»</w:t>
      </w:r>
    </w:p>
    <w:p w:rsidR="00792DDE" w:rsidRPr="00CC550D" w:rsidRDefault="00792DDE" w:rsidP="00792DDE">
      <w:pPr>
        <w:jc w:val="center"/>
        <w:rPr>
          <w:b/>
        </w:rPr>
      </w:pPr>
    </w:p>
    <w:p w:rsidR="00792DDE" w:rsidRPr="00CC550D" w:rsidRDefault="00792DDE" w:rsidP="00792DDE">
      <w:pPr>
        <w:jc w:val="both"/>
        <w:rPr>
          <w:sz w:val="22"/>
          <w:szCs w:val="22"/>
        </w:rPr>
      </w:pPr>
      <w:r w:rsidRPr="00CC550D">
        <w:rPr>
          <w:sz w:val="22"/>
          <w:szCs w:val="22"/>
        </w:rPr>
        <w:tab/>
      </w:r>
    </w:p>
    <w:p w:rsidR="00792DDE" w:rsidRDefault="00792DDE" w:rsidP="00792DDE">
      <w:pPr>
        <w:ind w:firstLine="851"/>
        <w:jc w:val="both"/>
        <w:rPr>
          <w:sz w:val="28"/>
          <w:szCs w:val="28"/>
        </w:rPr>
      </w:pPr>
      <w:r w:rsidRPr="00CC550D">
        <w:rPr>
          <w:sz w:val="28"/>
          <w:szCs w:val="28"/>
        </w:rPr>
        <w:t xml:space="preserve">Внести в Положение </w:t>
      </w:r>
      <w:r>
        <w:rPr>
          <w:rFonts w:eastAsiaTheme="minorHAnsi"/>
          <w:sz w:val="28"/>
          <w:szCs w:val="28"/>
          <w:lang w:eastAsia="en-US"/>
        </w:rPr>
        <w:t xml:space="preserve">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района», принятое решением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26.01.2018 №208-рс (с внесенными изменениями решениями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от: 12.02.2019 №262-рс, 28.12.2021 №104-рс;  17.08.2023 № </w:t>
      </w:r>
      <w:r w:rsidRPr="00E3089E">
        <w:rPr>
          <w:rFonts w:eastAsiaTheme="minorHAnsi"/>
          <w:color w:val="000000" w:themeColor="text1"/>
          <w:sz w:val="28"/>
          <w:szCs w:val="28"/>
          <w:lang w:eastAsia="en-US"/>
        </w:rPr>
        <w:t>236</w:t>
      </w:r>
      <w:r>
        <w:rPr>
          <w:rFonts w:eastAsiaTheme="minorHAnsi"/>
          <w:sz w:val="28"/>
          <w:szCs w:val="28"/>
          <w:lang w:eastAsia="en-US"/>
        </w:rPr>
        <w:t>-рс, 17.10.2023 №254-рс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:rsidR="00792DDE" w:rsidRDefault="00792DDE" w:rsidP="00792DDE">
      <w:pPr>
        <w:ind w:firstLine="851"/>
        <w:jc w:val="both"/>
        <w:rPr>
          <w:sz w:val="28"/>
          <w:szCs w:val="28"/>
        </w:rPr>
      </w:pPr>
    </w:p>
    <w:p w:rsidR="00792DDE" w:rsidRDefault="00792DDE" w:rsidP="00792DD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Приложения 1, 2</w:t>
      </w:r>
      <w:r w:rsidRPr="00A5308C">
        <w:rPr>
          <w:b/>
          <w:sz w:val="28"/>
          <w:szCs w:val="28"/>
        </w:rPr>
        <w:t xml:space="preserve"> изложить в следующей редакции:</w:t>
      </w:r>
    </w:p>
    <w:p w:rsidR="00792DDE" w:rsidRDefault="00792DDE" w:rsidP="00792DDE">
      <w:pPr>
        <w:ind w:firstLine="851"/>
        <w:jc w:val="both"/>
        <w:rPr>
          <w:b/>
          <w:sz w:val="28"/>
          <w:szCs w:val="28"/>
        </w:rPr>
      </w:pPr>
    </w:p>
    <w:p w:rsidR="00792DDE" w:rsidRPr="00790EE9" w:rsidRDefault="009B4F2E" w:rsidP="009B4F2E">
      <w:pPr>
        <w:tabs>
          <w:tab w:val="left" w:pos="6130"/>
        </w:tabs>
        <w:ind w:firstLine="851"/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</w:t>
      </w:r>
      <w:r w:rsidR="00792DDE" w:rsidRPr="00790EE9">
        <w:rPr>
          <w:rFonts w:eastAsiaTheme="minorEastAsia"/>
          <w:sz w:val="28"/>
          <w:szCs w:val="28"/>
        </w:rPr>
        <w:t>«Приложение</w:t>
      </w:r>
      <w:r w:rsidR="00792DDE">
        <w:rPr>
          <w:rFonts w:eastAsiaTheme="minorEastAsia"/>
          <w:sz w:val="28"/>
          <w:szCs w:val="28"/>
        </w:rPr>
        <w:t xml:space="preserve"> №</w:t>
      </w:r>
      <w:r w:rsidR="00792DDE" w:rsidRPr="00790EE9">
        <w:rPr>
          <w:rFonts w:eastAsiaTheme="minorEastAsia"/>
          <w:sz w:val="28"/>
          <w:szCs w:val="28"/>
        </w:rPr>
        <w:t xml:space="preserve"> 1</w:t>
      </w:r>
    </w:p>
    <w:p w:rsidR="00792DDE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к Положению об упорядочении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>оплаты</w:t>
      </w:r>
    </w:p>
    <w:p w:rsidR="00792DDE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 xml:space="preserve"> труда работников,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 xml:space="preserve">заключивших </w:t>
      </w:r>
      <w:proofErr w:type="gramStart"/>
      <w:r w:rsidRPr="00790EE9">
        <w:rPr>
          <w:rFonts w:eastAsiaTheme="minorEastAsia"/>
          <w:sz w:val="28"/>
          <w:szCs w:val="28"/>
        </w:rPr>
        <w:t>трудовой</w:t>
      </w:r>
      <w:proofErr w:type="gramEnd"/>
      <w:r w:rsidRPr="00790EE9">
        <w:rPr>
          <w:rFonts w:eastAsiaTheme="minorEastAsia"/>
          <w:sz w:val="28"/>
          <w:szCs w:val="28"/>
        </w:rPr>
        <w:t xml:space="preserve"> </w:t>
      </w:r>
    </w:p>
    <w:p w:rsidR="00792DDE" w:rsidRPr="00790EE9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договор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>о работе в органах местного</w:t>
      </w:r>
    </w:p>
    <w:p w:rsidR="00792DDE" w:rsidRPr="00790EE9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 xml:space="preserve">самоуправления </w:t>
      </w:r>
      <w:proofErr w:type="spellStart"/>
      <w:r w:rsidRPr="00790EE9">
        <w:rPr>
          <w:rFonts w:eastAsiaTheme="minorEastAsia"/>
          <w:sz w:val="28"/>
          <w:szCs w:val="28"/>
        </w:rPr>
        <w:t>Добринского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792DDE" w:rsidRPr="00790EE9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муниципального района</w:t>
      </w:r>
    </w:p>
    <w:p w:rsidR="00792DDE" w:rsidRDefault="00792DDE" w:rsidP="00792DDE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792DDE" w:rsidRPr="00790EE9" w:rsidRDefault="00792DDE" w:rsidP="00792DD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proofErr w:type="gramStart"/>
      <w:r w:rsidRPr="00790EE9">
        <w:rPr>
          <w:rFonts w:eastAsiaTheme="minorEastAsia"/>
          <w:b/>
          <w:sz w:val="28"/>
          <w:szCs w:val="28"/>
        </w:rPr>
        <w:t>РАЗМЕРЫ ДОЛЖНОСТНЫХ ОКЛАДОВ РАБОТНИКОВ, ЗАКЛЮЧИВШИХ ТРУДОВОЙ</w:t>
      </w:r>
      <w:r>
        <w:rPr>
          <w:rFonts w:eastAsiaTheme="minorEastAsia"/>
          <w:b/>
          <w:sz w:val="28"/>
          <w:szCs w:val="28"/>
        </w:rPr>
        <w:t xml:space="preserve"> </w:t>
      </w:r>
      <w:r w:rsidRPr="00790EE9">
        <w:rPr>
          <w:rFonts w:eastAsiaTheme="minorEastAsia"/>
          <w:b/>
          <w:sz w:val="28"/>
          <w:szCs w:val="28"/>
        </w:rPr>
        <w:t>ДОГОВОР О РАБОТЕ В ОРГАНАХ МЕСТНОГО САМОУПРАВЛЕНИЯ</w:t>
      </w:r>
      <w:r>
        <w:rPr>
          <w:rFonts w:eastAsiaTheme="minorEastAsia"/>
          <w:b/>
          <w:sz w:val="28"/>
          <w:szCs w:val="28"/>
        </w:rPr>
        <w:t xml:space="preserve"> </w:t>
      </w:r>
      <w:r w:rsidRPr="00790EE9">
        <w:rPr>
          <w:rFonts w:eastAsiaTheme="minorEastAsia"/>
          <w:b/>
          <w:sz w:val="28"/>
          <w:szCs w:val="28"/>
        </w:rPr>
        <w:t>И ОСУЩЕСТВЛЯЮЩИХ ФУНКЦИИ ДОКУМЕНТАЦИОННОГО И ХОЗЯЙСТВЕННОГО</w:t>
      </w:r>
      <w:proofErr w:type="gramEnd"/>
    </w:p>
    <w:p w:rsidR="00792DDE" w:rsidRPr="00790EE9" w:rsidRDefault="00792DDE" w:rsidP="00792DD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790EE9">
        <w:rPr>
          <w:rFonts w:eastAsiaTheme="minorEastAsia"/>
          <w:b/>
          <w:sz w:val="28"/>
          <w:szCs w:val="28"/>
        </w:rPr>
        <w:t>ОБЕСПЕЧЕНИЯ ДЕЯТЕЛЬНОСТИ ОРГАНОВ МЕСТНОГО</w:t>
      </w:r>
    </w:p>
    <w:p w:rsidR="00792DDE" w:rsidRPr="00790EE9" w:rsidRDefault="00792DDE" w:rsidP="00792DD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790EE9">
        <w:rPr>
          <w:rFonts w:eastAsiaTheme="minorEastAsia"/>
          <w:b/>
          <w:sz w:val="28"/>
          <w:szCs w:val="28"/>
        </w:rPr>
        <w:t>САМОУПРАВЛЕНИЯ РАЙОНА</w:t>
      </w:r>
    </w:p>
    <w:p w:rsidR="00792DDE" w:rsidRPr="00790EE9" w:rsidRDefault="00792DDE" w:rsidP="00792DDE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792DDE" w:rsidRPr="00790EE9" w:rsidTr="00E31E43">
        <w:tc>
          <w:tcPr>
            <w:tcW w:w="5669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02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Должностной оклад, руб. в месяц</w:t>
            </w:r>
          </w:p>
        </w:tc>
      </w:tr>
      <w:tr w:rsidR="00792DDE" w:rsidRPr="00790EE9" w:rsidTr="00E31E43">
        <w:tc>
          <w:tcPr>
            <w:tcW w:w="5669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инспектор,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статистик,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заведующий архивом,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заведующий машинописным бюро,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заведующий копировально-множительным бюро</w:t>
            </w:r>
          </w:p>
        </w:tc>
        <w:tc>
          <w:tcPr>
            <w:tcW w:w="3402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8 350</w:t>
            </w:r>
          </w:p>
        </w:tc>
      </w:tr>
      <w:tr w:rsidR="00792DDE" w:rsidRPr="00790EE9" w:rsidTr="00E31E43">
        <w:tc>
          <w:tcPr>
            <w:tcW w:w="5669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Инспектор,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статистик,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lastRenderedPageBreak/>
              <w:t>заведующий экспедицией,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заведующий хозяйством,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кассир,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комендант,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делопроизводитель,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архивариус,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стенографистка I категории</w:t>
            </w:r>
          </w:p>
        </w:tc>
        <w:tc>
          <w:tcPr>
            <w:tcW w:w="3402" w:type="dxa"/>
          </w:tcPr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6 800</w:t>
            </w:r>
          </w:p>
        </w:tc>
      </w:tr>
      <w:tr w:rsidR="00792DDE" w:rsidRPr="00790EE9" w:rsidTr="00E31E43">
        <w:tc>
          <w:tcPr>
            <w:tcW w:w="5669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lastRenderedPageBreak/>
              <w:t>Стенографистка II категории,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секретарь-стенографистка,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машинистка I категории</w:t>
            </w:r>
          </w:p>
        </w:tc>
        <w:tc>
          <w:tcPr>
            <w:tcW w:w="3402" w:type="dxa"/>
          </w:tcPr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6 080</w:t>
            </w:r>
          </w:p>
        </w:tc>
      </w:tr>
      <w:tr w:rsidR="00792DDE" w:rsidRPr="00790EE9" w:rsidTr="00E31E43">
        <w:tc>
          <w:tcPr>
            <w:tcW w:w="5669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Машинистка II категории,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секретарь-машинистка,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секретарь руководителя</w:t>
            </w:r>
          </w:p>
        </w:tc>
        <w:tc>
          <w:tcPr>
            <w:tcW w:w="3402" w:type="dxa"/>
          </w:tcPr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5 310</w:t>
            </w:r>
          </w:p>
        </w:tc>
      </w:tr>
      <w:tr w:rsidR="00792DDE" w:rsidRPr="00790EE9" w:rsidTr="00E31E43">
        <w:tc>
          <w:tcPr>
            <w:tcW w:w="5669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3402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5 180</w:t>
            </w:r>
          </w:p>
        </w:tc>
      </w:tr>
      <w:tr w:rsidR="00792DDE" w:rsidRPr="00790EE9" w:rsidTr="00E31E43">
        <w:tc>
          <w:tcPr>
            <w:tcW w:w="5669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Уборщик служебных помещений,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лифтер,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вахтер,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сторож,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гардеробщица,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дворник</w:t>
            </w:r>
          </w:p>
        </w:tc>
        <w:tc>
          <w:tcPr>
            <w:tcW w:w="3402" w:type="dxa"/>
          </w:tcPr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5 710</w:t>
            </w:r>
          </w:p>
        </w:tc>
      </w:tr>
      <w:tr w:rsidR="00792DDE" w:rsidRPr="00790EE9" w:rsidTr="00E31E43">
        <w:tc>
          <w:tcPr>
            <w:tcW w:w="5669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Экспедитор,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кладовщик</w:t>
            </w:r>
          </w:p>
        </w:tc>
        <w:tc>
          <w:tcPr>
            <w:tcW w:w="3402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5 040</w:t>
            </w:r>
          </w:p>
        </w:tc>
      </w:tr>
      <w:tr w:rsidR="00792DDE" w:rsidRPr="00790EE9" w:rsidTr="00E31E43">
        <w:tc>
          <w:tcPr>
            <w:tcW w:w="5669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Теплотехник,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техник-электрик,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слесарь-сантехник,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столяр-плотник</w:t>
            </w:r>
          </w:p>
        </w:tc>
        <w:tc>
          <w:tcPr>
            <w:tcW w:w="3402" w:type="dxa"/>
          </w:tcPr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4 790</w:t>
            </w:r>
          </w:p>
        </w:tc>
      </w:tr>
    </w:tbl>
    <w:p w:rsidR="00792DDE" w:rsidRPr="00790EE9" w:rsidRDefault="00792DDE" w:rsidP="00792DD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792DDE" w:rsidRDefault="00792DDE" w:rsidP="00792DD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792DDE" w:rsidRPr="00790EE9" w:rsidRDefault="00792DDE" w:rsidP="00792DDE">
      <w:pPr>
        <w:widowControl w:val="0"/>
        <w:tabs>
          <w:tab w:val="left" w:pos="7100"/>
        </w:tabs>
        <w:autoSpaceDE w:val="0"/>
        <w:autoSpaceDN w:val="0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790EE9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№</w:t>
      </w:r>
      <w:r w:rsidRPr="00790EE9">
        <w:rPr>
          <w:rFonts w:eastAsiaTheme="minorEastAsia"/>
          <w:sz w:val="28"/>
          <w:szCs w:val="28"/>
        </w:rPr>
        <w:t xml:space="preserve"> 2</w:t>
      </w:r>
    </w:p>
    <w:p w:rsidR="00792DDE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к Положению об упорядочении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>оплаты</w:t>
      </w:r>
    </w:p>
    <w:p w:rsidR="00792DDE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 xml:space="preserve"> труда работников, заключивших </w:t>
      </w:r>
      <w:proofErr w:type="gramStart"/>
      <w:r w:rsidRPr="00790EE9">
        <w:rPr>
          <w:rFonts w:eastAsiaTheme="minorEastAsia"/>
          <w:sz w:val="28"/>
          <w:szCs w:val="28"/>
        </w:rPr>
        <w:t>трудовой</w:t>
      </w:r>
      <w:proofErr w:type="gramEnd"/>
      <w:r w:rsidRPr="00790EE9">
        <w:rPr>
          <w:rFonts w:eastAsiaTheme="minorEastAsia"/>
          <w:sz w:val="28"/>
          <w:szCs w:val="28"/>
        </w:rPr>
        <w:t xml:space="preserve"> </w:t>
      </w:r>
    </w:p>
    <w:p w:rsidR="00792DDE" w:rsidRPr="00790EE9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договор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>о работе в органах местного</w:t>
      </w:r>
    </w:p>
    <w:p w:rsidR="00792DDE" w:rsidRPr="00790EE9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 xml:space="preserve">самоуправления </w:t>
      </w:r>
      <w:proofErr w:type="spellStart"/>
      <w:r w:rsidRPr="00790EE9">
        <w:rPr>
          <w:rFonts w:eastAsiaTheme="minorEastAsia"/>
          <w:sz w:val="28"/>
          <w:szCs w:val="28"/>
        </w:rPr>
        <w:t>Добринского</w:t>
      </w:r>
      <w:proofErr w:type="spellEnd"/>
    </w:p>
    <w:p w:rsidR="00792DDE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муниципального района</w:t>
      </w:r>
    </w:p>
    <w:p w:rsidR="00792DDE" w:rsidRPr="00790EE9" w:rsidRDefault="00792DDE" w:rsidP="00792DD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792DDE" w:rsidRPr="00790EE9" w:rsidRDefault="00792DDE" w:rsidP="00792DD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proofErr w:type="gramStart"/>
      <w:r w:rsidRPr="00790EE9">
        <w:rPr>
          <w:rFonts w:eastAsiaTheme="minorEastAsia"/>
          <w:b/>
          <w:sz w:val="28"/>
          <w:szCs w:val="28"/>
        </w:rPr>
        <w:t>РАЗМЕРЫ ДОЛЖНОСТНЫХ ОКЛАДОВ РАБОТНИКОВ, ЗАКЛЮЧИВШИХ ТРУДОВОЙ</w:t>
      </w:r>
      <w:r>
        <w:rPr>
          <w:rFonts w:eastAsiaTheme="minorEastAsia"/>
          <w:b/>
          <w:sz w:val="28"/>
          <w:szCs w:val="28"/>
        </w:rPr>
        <w:t xml:space="preserve"> </w:t>
      </w:r>
      <w:r w:rsidRPr="00790EE9">
        <w:rPr>
          <w:rFonts w:eastAsiaTheme="minorEastAsia"/>
          <w:b/>
          <w:sz w:val="28"/>
          <w:szCs w:val="28"/>
        </w:rPr>
        <w:t>ДОГОВОР О РАБОТЕ В ОРГАНАХ МЕСТНОГО САМОУПРАВЛЕНИЯ</w:t>
      </w:r>
      <w:r>
        <w:rPr>
          <w:rFonts w:eastAsiaTheme="minorEastAsia"/>
          <w:b/>
          <w:sz w:val="28"/>
          <w:szCs w:val="28"/>
        </w:rPr>
        <w:t xml:space="preserve"> </w:t>
      </w:r>
      <w:r w:rsidRPr="00790EE9">
        <w:rPr>
          <w:rFonts w:eastAsiaTheme="minorEastAsia"/>
          <w:b/>
          <w:sz w:val="28"/>
          <w:szCs w:val="28"/>
        </w:rPr>
        <w:t>И ОСУЩЕСТВЛЯЮЩИХ ФУНКЦИИ ФИНАНСОВОГО И ИНФОРМАЦИОННОГО</w:t>
      </w:r>
      <w:proofErr w:type="gramEnd"/>
    </w:p>
    <w:p w:rsidR="00792DDE" w:rsidRPr="00790EE9" w:rsidRDefault="00792DDE" w:rsidP="00792DD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790EE9">
        <w:rPr>
          <w:rFonts w:eastAsiaTheme="minorEastAsia"/>
          <w:b/>
          <w:sz w:val="28"/>
          <w:szCs w:val="28"/>
        </w:rPr>
        <w:t>ОБЕСПЕЧЕНИЯ ДЕЯТЕЛЬНОСТИ ОРГАНОВ МЕСТНОГО САМОУПРАВЛЕНИЯ</w:t>
      </w:r>
    </w:p>
    <w:tbl>
      <w:tblPr>
        <w:tblW w:w="104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253"/>
        <w:gridCol w:w="922"/>
      </w:tblGrid>
      <w:tr w:rsidR="00792DDE" w:rsidRPr="00790EE9" w:rsidTr="00E31E43">
        <w:trPr>
          <w:gridAfter w:val="1"/>
          <w:wAfter w:w="922" w:type="dxa"/>
          <w:trHeight w:val="600"/>
        </w:trPr>
        <w:tc>
          <w:tcPr>
            <w:tcW w:w="5245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4253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Должностной оклад, руб. в месяц</w:t>
            </w:r>
          </w:p>
        </w:tc>
      </w:tr>
      <w:tr w:rsidR="00792DDE" w:rsidRPr="00790EE9" w:rsidTr="00E31E43">
        <w:trPr>
          <w:gridAfter w:val="1"/>
          <w:wAfter w:w="922" w:type="dxa"/>
          <w:trHeight w:val="1215"/>
        </w:trPr>
        <w:tc>
          <w:tcPr>
            <w:tcW w:w="5245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бухгалтер,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экономист,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программист,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инженер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7 380</w:t>
            </w:r>
          </w:p>
        </w:tc>
      </w:tr>
      <w:tr w:rsidR="00792DDE" w:rsidRPr="00790EE9" w:rsidTr="00E31E43">
        <w:trPr>
          <w:trHeight w:val="1530"/>
        </w:trPr>
        <w:tc>
          <w:tcPr>
            <w:tcW w:w="5245" w:type="dxa"/>
          </w:tcPr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Ведущий бухгалтер,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ведущий экономист,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ведущий программист,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ведущий инженер,</w:t>
            </w: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администратор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Pr="00790EE9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6 020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Default="00792DDE" w:rsidP="00E31E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92DDE" w:rsidRDefault="00792DDE" w:rsidP="00E31E4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».</w:t>
            </w:r>
          </w:p>
        </w:tc>
      </w:tr>
    </w:tbl>
    <w:p w:rsidR="00792DDE" w:rsidRDefault="00792DDE" w:rsidP="00792DDE">
      <w:pPr>
        <w:ind w:firstLine="851"/>
        <w:jc w:val="both"/>
        <w:rPr>
          <w:b/>
          <w:sz w:val="28"/>
          <w:szCs w:val="28"/>
        </w:rPr>
      </w:pPr>
    </w:p>
    <w:p w:rsidR="009B4F2E" w:rsidRDefault="009B4F2E" w:rsidP="00792DDE">
      <w:pPr>
        <w:ind w:firstLine="851"/>
        <w:jc w:val="both"/>
        <w:rPr>
          <w:b/>
          <w:sz w:val="28"/>
          <w:szCs w:val="28"/>
        </w:rPr>
      </w:pPr>
    </w:p>
    <w:p w:rsidR="00792DDE" w:rsidRPr="00A5308C" w:rsidRDefault="00792DDE" w:rsidP="00792DDE">
      <w:pPr>
        <w:ind w:firstLine="851"/>
        <w:jc w:val="both"/>
        <w:rPr>
          <w:b/>
          <w:sz w:val="28"/>
          <w:szCs w:val="28"/>
        </w:rPr>
      </w:pPr>
    </w:p>
    <w:p w:rsidR="00792DDE" w:rsidRDefault="00792DDE" w:rsidP="00792DDE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792DDE" w:rsidRPr="00023F5F" w:rsidRDefault="00792DDE" w:rsidP="00792DDE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А.Н. Пасынков</w:t>
      </w:r>
    </w:p>
    <w:p w:rsidR="00792DDE" w:rsidRDefault="00792DDE" w:rsidP="00792DDE"/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p w:rsidR="00792DDE" w:rsidRDefault="00792DDE" w:rsidP="00792DDE">
      <w:pPr>
        <w:jc w:val="center"/>
        <w:rPr>
          <w:b/>
          <w:sz w:val="28"/>
          <w:szCs w:val="28"/>
        </w:rPr>
      </w:pPr>
    </w:p>
    <w:p w:rsidR="00792DDE" w:rsidRDefault="00792DDE" w:rsidP="00792DDE">
      <w:pPr>
        <w:tabs>
          <w:tab w:val="left" w:pos="2420"/>
        </w:tabs>
        <w:jc w:val="right"/>
        <w:rPr>
          <w:sz w:val="28"/>
          <w:szCs w:val="28"/>
        </w:rPr>
      </w:pPr>
    </w:p>
    <w:sectPr w:rsidR="00792DDE" w:rsidSect="00792D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DE"/>
    <w:rsid w:val="004713A3"/>
    <w:rsid w:val="006A17C3"/>
    <w:rsid w:val="00792DDE"/>
    <w:rsid w:val="009B4F2E"/>
    <w:rsid w:val="00D3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2DD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792DDE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92D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92D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792D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2D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92DDE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792DD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2DD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792DDE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92D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92D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792D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2D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92DDE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792DD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998E5ACBBA05B9E3BFBF196D9C03C0378BCCDEDFB93D7749C2D256C94AF890594CC608411577AA02EE2B5FAA3E6EEB2AA2A87DC9B4A5D73B2Ak6e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2024-03-28T11:21:00Z</cp:lastPrinted>
  <dcterms:created xsi:type="dcterms:W3CDTF">2024-03-18T12:22:00Z</dcterms:created>
  <dcterms:modified xsi:type="dcterms:W3CDTF">2024-03-28T11:22:00Z</dcterms:modified>
</cp:coreProperties>
</file>