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3530C" w:rsidRPr="00865829" w:rsidTr="00EF2A7A">
        <w:trPr>
          <w:cantSplit/>
          <w:trHeight w:val="1293"/>
          <w:jc w:val="center"/>
        </w:trPr>
        <w:tc>
          <w:tcPr>
            <w:tcW w:w="4608" w:type="dxa"/>
          </w:tcPr>
          <w:p w:rsidR="00E3530C" w:rsidRPr="00865829" w:rsidRDefault="00E3530C" w:rsidP="00EF2A7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9787051" wp14:editId="5C79B55B">
                  <wp:extent cx="541020" cy="678180"/>
                  <wp:effectExtent l="0" t="0" r="0" b="762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30C" w:rsidRPr="00865829" w:rsidRDefault="00E3530C" w:rsidP="00E3530C">
      <w:pPr>
        <w:pStyle w:val="af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E3530C" w:rsidRPr="00865829" w:rsidRDefault="00E3530C" w:rsidP="00E3530C">
      <w:pPr>
        <w:pStyle w:val="af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 xml:space="preserve"> ДОБРИНСКОГО МУНИЦИПАЛЬНОГО РАЙОНА</w:t>
      </w:r>
    </w:p>
    <w:p w:rsidR="00E3530C" w:rsidRPr="00865829" w:rsidRDefault="00E3530C" w:rsidP="00E3530C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</w:p>
    <w:p w:rsidR="00E3530C" w:rsidRPr="00865829" w:rsidRDefault="00E3530C" w:rsidP="00E3530C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Pr="00865829">
        <w:rPr>
          <w:sz w:val="28"/>
          <w:szCs w:val="28"/>
        </w:rPr>
        <w:t xml:space="preserve">-я сессия  </w:t>
      </w:r>
      <w:r w:rsidRPr="0086582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865829">
        <w:rPr>
          <w:sz w:val="28"/>
          <w:szCs w:val="28"/>
        </w:rPr>
        <w:t>-го созыва</w:t>
      </w:r>
    </w:p>
    <w:p w:rsidR="00E3530C" w:rsidRDefault="00E3530C" w:rsidP="00E3530C">
      <w:pPr>
        <w:ind w:right="-94"/>
        <w:jc w:val="center"/>
        <w:rPr>
          <w:sz w:val="28"/>
          <w:szCs w:val="28"/>
        </w:rPr>
      </w:pPr>
    </w:p>
    <w:p w:rsidR="00E3530C" w:rsidRPr="00865829" w:rsidRDefault="00E3530C" w:rsidP="00E3530C">
      <w:pPr>
        <w:ind w:right="-94"/>
        <w:jc w:val="center"/>
        <w:rPr>
          <w:sz w:val="28"/>
          <w:szCs w:val="28"/>
        </w:rPr>
      </w:pPr>
    </w:p>
    <w:p w:rsidR="00E3530C" w:rsidRPr="00B77E36" w:rsidRDefault="00E3530C" w:rsidP="00E3530C">
      <w:pPr>
        <w:pStyle w:val="7"/>
        <w:ind w:right="-94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E3530C" w:rsidRPr="00B77E36" w:rsidRDefault="00E3530C" w:rsidP="00E3530C">
      <w:pPr>
        <w:rPr>
          <w:sz w:val="28"/>
          <w:szCs w:val="28"/>
        </w:rPr>
      </w:pPr>
    </w:p>
    <w:p w:rsidR="00E3530C" w:rsidRPr="00B77E36" w:rsidRDefault="00E3530C" w:rsidP="00E3530C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B77E36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B77E36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</w:t>
      </w:r>
      <w:r w:rsidRPr="00B77E36">
        <w:rPr>
          <w:sz w:val="28"/>
          <w:szCs w:val="28"/>
        </w:rPr>
        <w:t xml:space="preserve">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312-</w:t>
      </w:r>
      <w:r w:rsidRPr="00B77E36">
        <w:rPr>
          <w:sz w:val="28"/>
          <w:szCs w:val="28"/>
        </w:rPr>
        <w:t>рс</w:t>
      </w:r>
    </w:p>
    <w:p w:rsidR="00E3530C" w:rsidRPr="00865829" w:rsidRDefault="00E3530C" w:rsidP="00E3530C">
      <w:pPr>
        <w:pStyle w:val="af4"/>
        <w:jc w:val="center"/>
        <w:rPr>
          <w:szCs w:val="28"/>
        </w:rPr>
      </w:pPr>
    </w:p>
    <w:p w:rsidR="00E3530C" w:rsidRPr="00865829" w:rsidRDefault="00E3530C" w:rsidP="00E3530C">
      <w:pPr>
        <w:pStyle w:val="af4"/>
        <w:jc w:val="center"/>
        <w:rPr>
          <w:szCs w:val="28"/>
        </w:rPr>
      </w:pPr>
    </w:p>
    <w:p w:rsidR="00E3530C" w:rsidRDefault="00E3530C" w:rsidP="00E3530C">
      <w:pPr>
        <w:jc w:val="center"/>
        <w:rPr>
          <w:b/>
          <w:bCs/>
          <w:sz w:val="28"/>
          <w:szCs w:val="28"/>
        </w:rPr>
      </w:pPr>
      <w:r w:rsidRPr="00E620AF">
        <w:rPr>
          <w:b/>
          <w:bCs/>
          <w:sz w:val="28"/>
          <w:szCs w:val="28"/>
        </w:rPr>
        <w:t>О районном бюджете</w:t>
      </w:r>
      <w:r w:rsidRPr="00865829">
        <w:rPr>
          <w:b/>
          <w:bCs/>
          <w:szCs w:val="28"/>
        </w:rPr>
        <w:t xml:space="preserve"> </w:t>
      </w:r>
      <w:r w:rsidRPr="000E1BF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2020 </w:t>
      </w:r>
      <w:r w:rsidRPr="000E1BFB">
        <w:rPr>
          <w:b/>
          <w:bCs/>
          <w:sz w:val="28"/>
          <w:szCs w:val="28"/>
        </w:rPr>
        <w:t xml:space="preserve">год </w:t>
      </w:r>
    </w:p>
    <w:p w:rsidR="00E3530C" w:rsidRPr="000E1BFB" w:rsidRDefault="00E3530C" w:rsidP="00E3530C">
      <w:pPr>
        <w:jc w:val="center"/>
        <w:rPr>
          <w:b/>
          <w:sz w:val="28"/>
          <w:szCs w:val="28"/>
        </w:rPr>
      </w:pPr>
      <w:r w:rsidRPr="000E1BFB"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</w:rPr>
        <w:t>21</w:t>
      </w:r>
      <w:r w:rsidRPr="000E1BF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0E1BFB">
        <w:rPr>
          <w:b/>
          <w:bCs/>
          <w:sz w:val="28"/>
          <w:szCs w:val="28"/>
        </w:rPr>
        <w:t xml:space="preserve"> годов</w:t>
      </w:r>
    </w:p>
    <w:p w:rsidR="00E3530C" w:rsidRPr="00865829" w:rsidRDefault="00E3530C" w:rsidP="00E3530C">
      <w:pPr>
        <w:pStyle w:val="af4"/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E3530C" w:rsidRPr="00865829" w:rsidRDefault="00E3530C" w:rsidP="00E3530C">
      <w:pPr>
        <w:pStyle w:val="af4"/>
        <w:ind w:firstLine="851"/>
        <w:jc w:val="center"/>
        <w:rPr>
          <w:szCs w:val="28"/>
        </w:rPr>
      </w:pPr>
    </w:p>
    <w:p w:rsidR="00E3530C" w:rsidRPr="00E620AF" w:rsidRDefault="00E3530C" w:rsidP="00E3530C">
      <w:pPr>
        <w:ind w:firstLine="708"/>
        <w:jc w:val="both"/>
        <w:rPr>
          <w:sz w:val="28"/>
          <w:szCs w:val="28"/>
        </w:rPr>
      </w:pPr>
      <w:r w:rsidRPr="00E620AF">
        <w:rPr>
          <w:sz w:val="28"/>
          <w:szCs w:val="28"/>
        </w:rPr>
        <w:t xml:space="preserve">Рассмотрев представленный администрацией района проект решения  «О районном бюджете </w:t>
      </w:r>
      <w:r w:rsidRPr="00E620A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E620AF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E620AF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E620AF">
        <w:rPr>
          <w:bCs/>
          <w:sz w:val="28"/>
          <w:szCs w:val="28"/>
        </w:rPr>
        <w:t xml:space="preserve"> годов</w:t>
      </w:r>
      <w:r w:rsidRPr="00E620AF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E620AF">
        <w:rPr>
          <w:sz w:val="28"/>
          <w:szCs w:val="28"/>
        </w:rPr>
        <w:t>Добринском</w:t>
      </w:r>
      <w:proofErr w:type="spellEnd"/>
      <w:r w:rsidRPr="00E620AF">
        <w:rPr>
          <w:sz w:val="28"/>
          <w:szCs w:val="28"/>
        </w:rPr>
        <w:t xml:space="preserve"> районе», ст.27 Устава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района, учитывая рекомендации публичных слушаний и решения постоянных комиссий, Совет депутатов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 </w:t>
      </w:r>
    </w:p>
    <w:p w:rsidR="00E3530C" w:rsidRPr="0036337F" w:rsidRDefault="00E3530C" w:rsidP="00E3530C">
      <w:pPr>
        <w:pStyle w:val="af4"/>
        <w:ind w:firstLine="851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РЕШИЛ:</w:t>
      </w:r>
    </w:p>
    <w:p w:rsidR="00E3530C" w:rsidRPr="0036337F" w:rsidRDefault="00E3530C" w:rsidP="00E3530C">
      <w:pPr>
        <w:pStyle w:val="af4"/>
        <w:ind w:firstLine="851"/>
        <w:rPr>
          <w:sz w:val="28"/>
          <w:szCs w:val="28"/>
        </w:rPr>
      </w:pPr>
    </w:p>
    <w:p w:rsidR="00E3530C" w:rsidRPr="0036337F" w:rsidRDefault="00E3530C" w:rsidP="00E3530C">
      <w:pPr>
        <w:pStyle w:val="af4"/>
        <w:ind w:firstLine="851"/>
        <w:jc w:val="both"/>
        <w:rPr>
          <w:sz w:val="28"/>
          <w:szCs w:val="28"/>
        </w:rPr>
      </w:pPr>
      <w:r w:rsidRPr="0036337F">
        <w:rPr>
          <w:sz w:val="28"/>
          <w:szCs w:val="28"/>
        </w:rPr>
        <w:t xml:space="preserve">1.Принять районный бюджет </w:t>
      </w:r>
      <w:r w:rsidRPr="0036337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36337F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36337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2 </w:t>
      </w:r>
      <w:r w:rsidRPr="0036337F">
        <w:rPr>
          <w:bCs/>
          <w:sz w:val="28"/>
          <w:szCs w:val="28"/>
        </w:rPr>
        <w:t>годов</w:t>
      </w:r>
      <w:r w:rsidRPr="0036337F">
        <w:rPr>
          <w:sz w:val="28"/>
          <w:szCs w:val="28"/>
        </w:rPr>
        <w:t xml:space="preserve">  (прилагается).</w:t>
      </w:r>
    </w:p>
    <w:p w:rsidR="00E3530C" w:rsidRPr="00865829" w:rsidRDefault="00E3530C" w:rsidP="00E3530C">
      <w:pPr>
        <w:pStyle w:val="af4"/>
        <w:ind w:firstLine="851"/>
        <w:rPr>
          <w:szCs w:val="28"/>
        </w:rPr>
      </w:pPr>
    </w:p>
    <w:p w:rsidR="00E3530C" w:rsidRPr="00865829" w:rsidRDefault="00E3530C" w:rsidP="00E3530C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865829">
        <w:rPr>
          <w:sz w:val="28"/>
          <w:szCs w:val="28"/>
        </w:rPr>
        <w:t>Добринского</w:t>
      </w:r>
      <w:proofErr w:type="spellEnd"/>
      <w:r w:rsidRPr="00865829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3530C" w:rsidRPr="00865829" w:rsidRDefault="00E3530C" w:rsidP="00E3530C">
      <w:pPr>
        <w:ind w:right="-1" w:firstLine="851"/>
        <w:jc w:val="both"/>
        <w:rPr>
          <w:sz w:val="28"/>
          <w:szCs w:val="28"/>
        </w:rPr>
      </w:pPr>
    </w:p>
    <w:p w:rsidR="00E3530C" w:rsidRPr="00865829" w:rsidRDefault="00E3530C" w:rsidP="00E3530C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</w:t>
      </w:r>
      <w:r>
        <w:rPr>
          <w:sz w:val="28"/>
          <w:szCs w:val="28"/>
        </w:rPr>
        <w:t>20</w:t>
      </w:r>
      <w:r w:rsidRPr="00865829">
        <w:rPr>
          <w:sz w:val="28"/>
          <w:szCs w:val="28"/>
        </w:rPr>
        <w:t xml:space="preserve"> года.</w:t>
      </w:r>
    </w:p>
    <w:p w:rsidR="00E3530C" w:rsidRPr="00865829" w:rsidRDefault="00E3530C" w:rsidP="00E3530C">
      <w:pPr>
        <w:pStyle w:val="af4"/>
        <w:ind w:firstLine="851"/>
        <w:rPr>
          <w:szCs w:val="28"/>
        </w:rPr>
      </w:pPr>
    </w:p>
    <w:p w:rsidR="00E3530C" w:rsidRDefault="00E3530C" w:rsidP="00E3530C">
      <w:pPr>
        <w:pStyle w:val="af4"/>
        <w:ind w:firstLine="851"/>
        <w:rPr>
          <w:szCs w:val="28"/>
        </w:rPr>
      </w:pPr>
    </w:p>
    <w:p w:rsidR="00E3530C" w:rsidRPr="00865829" w:rsidRDefault="00E3530C" w:rsidP="00E3530C">
      <w:pPr>
        <w:pStyle w:val="af4"/>
        <w:ind w:firstLine="851"/>
        <w:rPr>
          <w:szCs w:val="28"/>
        </w:rPr>
      </w:pPr>
    </w:p>
    <w:p w:rsidR="00E3530C" w:rsidRPr="00865829" w:rsidRDefault="00E3530C" w:rsidP="00E3530C">
      <w:pPr>
        <w:pStyle w:val="af4"/>
        <w:ind w:firstLine="851"/>
        <w:rPr>
          <w:szCs w:val="28"/>
        </w:rPr>
      </w:pPr>
    </w:p>
    <w:p w:rsidR="00E3530C" w:rsidRPr="0036337F" w:rsidRDefault="00E3530C" w:rsidP="00E3530C">
      <w:pPr>
        <w:pStyle w:val="af4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Председатель Совета депутатов</w:t>
      </w:r>
    </w:p>
    <w:p w:rsidR="00E3530C" w:rsidRPr="0036337F" w:rsidRDefault="00E3530C" w:rsidP="00E3530C">
      <w:pPr>
        <w:pStyle w:val="af4"/>
        <w:rPr>
          <w:sz w:val="28"/>
          <w:szCs w:val="28"/>
        </w:rPr>
      </w:pPr>
      <w:proofErr w:type="spellStart"/>
      <w:r w:rsidRPr="0036337F">
        <w:rPr>
          <w:b/>
          <w:bCs/>
          <w:sz w:val="28"/>
          <w:szCs w:val="28"/>
        </w:rPr>
        <w:t>Добринского</w:t>
      </w:r>
      <w:proofErr w:type="spellEnd"/>
      <w:r w:rsidRPr="0036337F">
        <w:rPr>
          <w:b/>
          <w:bCs/>
          <w:sz w:val="28"/>
          <w:szCs w:val="28"/>
        </w:rPr>
        <w:t xml:space="preserve"> муниципального района</w:t>
      </w:r>
      <w:r w:rsidRPr="0036337F">
        <w:rPr>
          <w:b/>
          <w:bCs/>
          <w:sz w:val="28"/>
          <w:szCs w:val="28"/>
        </w:rPr>
        <w:tab/>
        <w:t xml:space="preserve">                     </w:t>
      </w:r>
      <w:proofErr w:type="spellStart"/>
      <w:r w:rsidRPr="0036337F">
        <w:rPr>
          <w:b/>
          <w:bCs/>
          <w:sz w:val="28"/>
          <w:szCs w:val="28"/>
        </w:rPr>
        <w:t>М.Б.Денисов</w:t>
      </w:r>
      <w:proofErr w:type="spellEnd"/>
    </w:p>
    <w:p w:rsidR="00E3530C" w:rsidRPr="0036337F" w:rsidRDefault="00E3530C" w:rsidP="00E3530C">
      <w:pPr>
        <w:pStyle w:val="af4"/>
        <w:ind w:firstLine="851"/>
        <w:jc w:val="center"/>
        <w:rPr>
          <w:sz w:val="28"/>
          <w:szCs w:val="28"/>
        </w:rPr>
      </w:pPr>
    </w:p>
    <w:p w:rsidR="00E3530C" w:rsidRPr="00865829" w:rsidRDefault="00E3530C" w:rsidP="00E3530C">
      <w:pPr>
        <w:pStyle w:val="af4"/>
        <w:ind w:firstLine="851"/>
        <w:jc w:val="center"/>
        <w:rPr>
          <w:szCs w:val="28"/>
        </w:rPr>
      </w:pPr>
    </w:p>
    <w:p w:rsidR="00E3530C" w:rsidRPr="00865829" w:rsidRDefault="00E3530C" w:rsidP="00E3530C">
      <w:pPr>
        <w:pStyle w:val="af4"/>
        <w:ind w:firstLine="851"/>
        <w:jc w:val="center"/>
        <w:rPr>
          <w:szCs w:val="28"/>
        </w:rPr>
      </w:pPr>
    </w:p>
    <w:p w:rsidR="00E3530C" w:rsidRDefault="00E3530C" w:rsidP="00E3530C">
      <w:pPr>
        <w:pStyle w:val="af4"/>
        <w:ind w:firstLine="851"/>
        <w:jc w:val="center"/>
      </w:pPr>
    </w:p>
    <w:p w:rsidR="00E3530C" w:rsidRDefault="00E3530C" w:rsidP="00E3530C">
      <w:pPr>
        <w:pStyle w:val="af4"/>
        <w:ind w:firstLine="851"/>
        <w:jc w:val="center"/>
      </w:pPr>
    </w:p>
    <w:p w:rsidR="00E3530C" w:rsidRDefault="00E3530C" w:rsidP="00E3530C">
      <w:pPr>
        <w:pStyle w:val="af4"/>
        <w:ind w:firstLine="851"/>
        <w:jc w:val="center"/>
      </w:pPr>
    </w:p>
    <w:p w:rsidR="00E3530C" w:rsidRDefault="00E3530C" w:rsidP="00E3530C">
      <w:pPr>
        <w:pStyle w:val="af4"/>
        <w:ind w:firstLine="851"/>
        <w:jc w:val="center"/>
      </w:pPr>
    </w:p>
    <w:p w:rsidR="00E3530C" w:rsidRDefault="00E3530C" w:rsidP="00E3530C">
      <w:pPr>
        <w:pStyle w:val="af4"/>
        <w:ind w:firstLine="851"/>
        <w:jc w:val="center"/>
      </w:pPr>
    </w:p>
    <w:p w:rsidR="00E3530C" w:rsidRPr="004220EE" w:rsidRDefault="00E3530C" w:rsidP="00E3530C">
      <w:pPr>
        <w:pStyle w:val="6"/>
        <w:ind w:firstLine="851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lastRenderedPageBreak/>
        <w:t xml:space="preserve">                                                                       </w:t>
      </w:r>
      <w:proofErr w:type="gramStart"/>
      <w:r w:rsidRPr="004220EE">
        <w:rPr>
          <w:rFonts w:ascii="Times New Roman" w:hAnsi="Times New Roman" w:cs="Times New Roman"/>
          <w:b/>
          <w:i w:val="0"/>
          <w:color w:val="000000" w:themeColor="text1"/>
        </w:rPr>
        <w:t>Принят</w:t>
      </w:r>
      <w:proofErr w:type="gramEnd"/>
    </w:p>
    <w:p w:rsidR="00E3530C" w:rsidRPr="004220EE" w:rsidRDefault="00E3530C" w:rsidP="00E3530C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851"/>
        <w:textAlignment w:val="auto"/>
      </w:pPr>
      <w:r w:rsidRPr="004220EE">
        <w:t xml:space="preserve"> </w:t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  <w:t xml:space="preserve"> решением Совета депутатов</w:t>
      </w:r>
    </w:p>
    <w:p w:rsidR="00E3530C" w:rsidRPr="004220EE" w:rsidRDefault="00E3530C" w:rsidP="00E3530C">
      <w:pPr>
        <w:ind w:firstLine="851"/>
        <w:jc w:val="center"/>
        <w:rPr>
          <w:b/>
          <w:bCs/>
        </w:rPr>
      </w:pPr>
      <w:r w:rsidRPr="004220EE">
        <w:rPr>
          <w:b/>
          <w:bCs/>
        </w:rPr>
        <w:t xml:space="preserve">                                                                        </w:t>
      </w:r>
      <w:proofErr w:type="spellStart"/>
      <w:r w:rsidRPr="004220EE">
        <w:rPr>
          <w:b/>
          <w:bCs/>
        </w:rPr>
        <w:t>Добринского</w:t>
      </w:r>
      <w:proofErr w:type="spellEnd"/>
      <w:r w:rsidRPr="004220EE">
        <w:rPr>
          <w:b/>
          <w:bCs/>
        </w:rPr>
        <w:t xml:space="preserve"> муниципального района </w:t>
      </w:r>
    </w:p>
    <w:p w:rsidR="00E3530C" w:rsidRDefault="00E3530C" w:rsidP="00E3530C">
      <w:pPr>
        <w:ind w:firstLine="851"/>
        <w:jc w:val="center"/>
        <w:rPr>
          <w:b/>
          <w:bCs/>
        </w:rPr>
      </w:pPr>
      <w:r w:rsidRPr="004220EE">
        <w:rPr>
          <w:b/>
          <w:bCs/>
        </w:rPr>
        <w:t xml:space="preserve">                                                                     от </w:t>
      </w:r>
      <w:r>
        <w:rPr>
          <w:b/>
          <w:bCs/>
        </w:rPr>
        <w:t>23.</w:t>
      </w:r>
      <w:r w:rsidRPr="004220EE">
        <w:rPr>
          <w:b/>
          <w:bCs/>
        </w:rPr>
        <w:t>12.201</w:t>
      </w:r>
      <w:r>
        <w:rPr>
          <w:b/>
          <w:bCs/>
        </w:rPr>
        <w:t>9</w:t>
      </w:r>
      <w:r w:rsidRPr="004220EE">
        <w:rPr>
          <w:b/>
          <w:bCs/>
        </w:rPr>
        <w:t>г. №</w:t>
      </w:r>
      <w:r>
        <w:rPr>
          <w:b/>
          <w:bCs/>
        </w:rPr>
        <w:t>312-</w:t>
      </w:r>
      <w:r w:rsidRPr="004220EE">
        <w:rPr>
          <w:b/>
          <w:bCs/>
        </w:rPr>
        <w:t>рс</w:t>
      </w:r>
    </w:p>
    <w:p w:rsidR="00E3530C" w:rsidRDefault="00E3530C" w:rsidP="00E3530C">
      <w:pPr>
        <w:ind w:firstLine="851"/>
        <w:jc w:val="center"/>
        <w:rPr>
          <w:b/>
          <w:bCs/>
        </w:rPr>
      </w:pPr>
    </w:p>
    <w:p w:rsidR="00E3530C" w:rsidRDefault="00E3530C" w:rsidP="00E3530C">
      <w:pPr>
        <w:ind w:firstLine="851"/>
        <w:jc w:val="center"/>
        <w:rPr>
          <w:b/>
          <w:bCs/>
        </w:rPr>
      </w:pPr>
    </w:p>
    <w:p w:rsidR="00E3530C" w:rsidRPr="00D10075" w:rsidRDefault="00E3530C" w:rsidP="00E3530C">
      <w:pPr>
        <w:ind w:firstLine="851"/>
        <w:jc w:val="center"/>
        <w:rPr>
          <w:b/>
          <w:bCs/>
          <w:sz w:val="28"/>
          <w:szCs w:val="28"/>
        </w:rPr>
      </w:pPr>
    </w:p>
    <w:p w:rsidR="00E3530C" w:rsidRPr="00D10075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075">
        <w:rPr>
          <w:b/>
          <w:sz w:val="28"/>
          <w:szCs w:val="28"/>
        </w:rPr>
        <w:t xml:space="preserve">РАЙОННЫЙ  БЮДЖЕТ  НА  2020  ГОД  И  </w:t>
      </w:r>
      <w:proofErr w:type="gramStart"/>
      <w:r w:rsidRPr="00D10075">
        <w:rPr>
          <w:b/>
          <w:sz w:val="28"/>
          <w:szCs w:val="28"/>
        </w:rPr>
        <w:t>НА</w:t>
      </w:r>
      <w:proofErr w:type="gramEnd"/>
      <w:r w:rsidRPr="00D10075">
        <w:rPr>
          <w:b/>
          <w:sz w:val="28"/>
          <w:szCs w:val="28"/>
        </w:rPr>
        <w:t xml:space="preserve">  ПЛАНОВЫЙ </w:t>
      </w:r>
    </w:p>
    <w:p w:rsidR="00E3530C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075">
        <w:rPr>
          <w:b/>
          <w:sz w:val="28"/>
          <w:szCs w:val="28"/>
        </w:rPr>
        <w:t>ПЕРИОД  2021</w:t>
      </w:r>
      <w:proofErr w:type="gramStart"/>
      <w:r w:rsidRPr="00D10075">
        <w:rPr>
          <w:b/>
          <w:sz w:val="28"/>
          <w:szCs w:val="28"/>
        </w:rPr>
        <w:t xml:space="preserve">  И</w:t>
      </w:r>
      <w:proofErr w:type="gramEnd"/>
      <w:r w:rsidRPr="00D10075">
        <w:rPr>
          <w:b/>
          <w:sz w:val="28"/>
          <w:szCs w:val="28"/>
        </w:rPr>
        <w:t xml:space="preserve">   2022 ГОДОВ</w:t>
      </w:r>
    </w:p>
    <w:p w:rsidR="00E3530C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1. </w:t>
      </w:r>
      <w:r w:rsidRPr="001774D3">
        <w:rPr>
          <w:b/>
          <w:bCs/>
          <w:sz w:val="28"/>
          <w:szCs w:val="28"/>
        </w:rPr>
        <w:t xml:space="preserve">Основные характеристики районного бюджета на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годов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основные характеристики районного бюджета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год: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в сумме </w:t>
      </w:r>
      <w:r>
        <w:rPr>
          <w:sz w:val="28"/>
          <w:szCs w:val="28"/>
        </w:rPr>
        <w:t>825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429 048,22</w:t>
      </w:r>
      <w:r w:rsidRPr="001774D3">
        <w:rPr>
          <w:sz w:val="28"/>
          <w:szCs w:val="28"/>
        </w:rPr>
        <w:t xml:space="preserve"> рублей (далее - руб.);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>825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429 048,22</w:t>
      </w:r>
      <w:r w:rsidRPr="001774D3">
        <w:rPr>
          <w:sz w:val="28"/>
          <w:szCs w:val="28"/>
        </w:rPr>
        <w:t xml:space="preserve">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основные характеристики районного бюджета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год: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           799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329 963,23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785 129 570,35</w:t>
      </w:r>
      <w:r w:rsidRPr="001774D3">
        <w:rPr>
          <w:sz w:val="28"/>
          <w:szCs w:val="28"/>
        </w:rPr>
        <w:t xml:space="preserve"> руб.;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общий объем расходов районного бюджета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799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329 963,23</w:t>
      </w:r>
      <w:r w:rsidRPr="001774D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>10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323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 xml:space="preserve">00,00 руб., и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785 129 570,35</w:t>
      </w:r>
      <w:r w:rsidRPr="001774D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>20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345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>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источники финансирования дефицита районного бюджета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годов согласно приложению 1 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        Статья 2.</w:t>
      </w:r>
      <w:r w:rsidRPr="001774D3">
        <w:rPr>
          <w:b/>
          <w:bCs/>
          <w:sz w:val="28"/>
          <w:szCs w:val="28"/>
        </w:rPr>
        <w:t xml:space="preserve"> Нормативы формирования доходов районного бюджета на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годов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сельских поселений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E3530C" w:rsidRPr="001774D3" w:rsidRDefault="00E3530C" w:rsidP="00E3530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530C" w:rsidRPr="00405699" w:rsidRDefault="00E3530C" w:rsidP="00E3530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40569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3530C" w:rsidRPr="00405699" w:rsidRDefault="00E3530C" w:rsidP="00E3530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530C" w:rsidRPr="00405699" w:rsidRDefault="00E3530C" w:rsidP="00E3530C">
      <w:pPr>
        <w:pStyle w:val="ConsPlusNormal"/>
        <w:widowControl/>
        <w:numPr>
          <w:ilvl w:val="0"/>
          <w:numId w:val="4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районный бюджет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0569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5699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056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05699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E3530C" w:rsidRPr="001774D3" w:rsidRDefault="00E3530C" w:rsidP="00E3530C">
      <w:pPr>
        <w:pStyle w:val="ConsPlusNormal"/>
        <w:widowControl/>
        <w:ind w:left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530C" w:rsidRPr="001774D3" w:rsidRDefault="00E3530C" w:rsidP="00E3530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E3530C" w:rsidRPr="001774D3" w:rsidRDefault="00E3530C" w:rsidP="00E353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0C" w:rsidRPr="00E504D2" w:rsidRDefault="00E3530C" w:rsidP="00E3530C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4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 Утвердить перечень главных администраторов доходов районного бюджета - на 2020 год и на плановый период 2021 и 2022 годов согласно приложению 4 к настоящему решению.</w:t>
      </w:r>
    </w:p>
    <w:p w:rsidR="00E3530C" w:rsidRPr="00E504D2" w:rsidRDefault="00E3530C" w:rsidP="00E3530C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4D2">
        <w:rPr>
          <w:rFonts w:ascii="Times New Roman" w:hAnsi="Times New Roman" w:cs="Times New Roman"/>
          <w:b w:val="0"/>
          <w:bCs w:val="0"/>
          <w:sz w:val="28"/>
          <w:szCs w:val="28"/>
        </w:rPr>
        <w:t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2020 год и на плановый период 2021 и 2022 годов согласно приложению 5 к настоящему решению.</w:t>
      </w:r>
    </w:p>
    <w:p w:rsidR="00E3530C" w:rsidRPr="00E504D2" w:rsidRDefault="00E3530C" w:rsidP="00E3530C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4D2">
        <w:rPr>
          <w:rFonts w:ascii="Times New Roman" w:hAnsi="Times New Roman" w:cs="Times New Roman"/>
          <w:b w:val="0"/>
          <w:bCs w:val="0"/>
          <w:sz w:val="28"/>
          <w:szCs w:val="28"/>
        </w:rPr>
        <w:t>3. Утвердить перечень главных администраторов (администраторов) доходов районного бюджета – органов субъекта Российской Федерации на 2020 год и на плановый период 2021 и 2022 годов согласно приложению 6 к настоящему решению.</w:t>
      </w:r>
    </w:p>
    <w:p w:rsidR="00E3530C" w:rsidRPr="00E504D2" w:rsidRDefault="00E3530C" w:rsidP="00E3530C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Утвердить перечень главных </w:t>
      </w:r>
      <w:proofErr w:type="gramStart"/>
      <w:r w:rsidRPr="00E504D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E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 год и на плановый период 2021 и 2022 годов согласно приложению 7 к настоящему решению.</w:t>
      </w:r>
    </w:p>
    <w:p w:rsidR="00E3530C" w:rsidRPr="00E504D2" w:rsidRDefault="00E3530C" w:rsidP="00E3530C">
      <w:pPr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5. </w:t>
      </w:r>
      <w:r w:rsidRPr="001774D3">
        <w:rPr>
          <w:b/>
          <w:bCs/>
          <w:sz w:val="28"/>
          <w:szCs w:val="28"/>
        </w:rPr>
        <w:t xml:space="preserve">Бюджетные ассигнования районного бюджета на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годов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 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 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и подгруппам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1774D3">
        <w:rPr>
          <w:sz w:val="28"/>
          <w:szCs w:val="28"/>
        </w:rPr>
        <w:t xml:space="preserve"> 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11</w:t>
      </w:r>
      <w:r w:rsidRPr="001774D3">
        <w:rPr>
          <w:sz w:val="28"/>
          <w:szCs w:val="28"/>
        </w:rPr>
        <w:t xml:space="preserve"> 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68 766 417</w:t>
      </w:r>
      <w:r w:rsidRPr="001774D3">
        <w:rPr>
          <w:sz w:val="28"/>
          <w:szCs w:val="28"/>
        </w:rPr>
        <w:t xml:space="preserve">,00 руб.,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81 044 934,27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82 822 830,27</w:t>
      </w:r>
      <w:r w:rsidRPr="001774D3">
        <w:rPr>
          <w:sz w:val="28"/>
          <w:szCs w:val="28"/>
        </w:rPr>
        <w:t xml:space="preserve">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8 269 200</w:t>
      </w:r>
      <w:r w:rsidRPr="001774D3">
        <w:rPr>
          <w:color w:val="000000"/>
          <w:sz w:val="28"/>
          <w:szCs w:val="28"/>
        </w:rPr>
        <w:t>,00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</w:t>
      </w:r>
      <w:r w:rsidRPr="001774D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</w:t>
      </w:r>
      <w:r w:rsidRPr="001774D3">
        <w:rPr>
          <w:color w:val="000000"/>
          <w:sz w:val="28"/>
          <w:szCs w:val="28"/>
        </w:rPr>
        <w:t>00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000,00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1774D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9</w:t>
      </w:r>
      <w:r w:rsidRPr="001774D3">
        <w:rPr>
          <w:color w:val="000000"/>
          <w:sz w:val="28"/>
          <w:szCs w:val="28"/>
        </w:rPr>
        <w:t>00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000,00</w:t>
      </w:r>
      <w:r w:rsidRPr="001774D3">
        <w:rPr>
          <w:sz w:val="28"/>
          <w:szCs w:val="28"/>
        </w:rPr>
        <w:t xml:space="preserve">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>. Установить объем межбюджетных трансфертов, предусмотренных к получению из вышестоящих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450 320 389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1774D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427 297 916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418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110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471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1774D3">
        <w:rPr>
          <w:sz w:val="28"/>
          <w:szCs w:val="28"/>
        </w:rPr>
        <w:t xml:space="preserve"> руб.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4D3">
        <w:rPr>
          <w:sz w:val="28"/>
          <w:szCs w:val="28"/>
        </w:rPr>
        <w:lastRenderedPageBreak/>
        <w:t xml:space="preserve">Статья 6. </w:t>
      </w:r>
      <w:r w:rsidRPr="001774D3">
        <w:rPr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году и в плановом периоде </w:t>
      </w:r>
      <w:r>
        <w:rPr>
          <w:b/>
          <w:bCs/>
          <w:sz w:val="28"/>
          <w:szCs w:val="28"/>
        </w:rPr>
        <w:t>2021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годов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бюджетные кредиты бюджетам сельских поселений предоставляются из районного бюджета на покрытие временных кассовых разрывов, для частичного покрытия дефицита бюджетов сельских поселений муниципального района, на погашение долговых обязательств 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 500 000,00 руб., в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году - 2 500 000,00</w:t>
      </w:r>
      <w:proofErr w:type="gramEnd"/>
      <w:r w:rsidRPr="001774D3">
        <w:rPr>
          <w:sz w:val="28"/>
          <w:szCs w:val="28"/>
        </w:rPr>
        <w:t xml:space="preserve"> руб., в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1774D3">
        <w:rPr>
          <w:sz w:val="28"/>
          <w:szCs w:val="28"/>
        </w:rPr>
        <w:t>2 500 000,00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1774D3">
        <w:rPr>
          <w:sz w:val="28"/>
          <w:szCs w:val="28"/>
        </w:rPr>
        <w:t>годовых</w:t>
      </w:r>
      <w:proofErr w:type="gramEnd"/>
      <w:r w:rsidRPr="001774D3">
        <w:rPr>
          <w:sz w:val="28"/>
          <w:szCs w:val="28"/>
        </w:rPr>
        <w:t>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Условия урегулирования задолженности должников по денежным обязательствам перед </w:t>
      </w:r>
      <w:proofErr w:type="spellStart"/>
      <w:r w:rsidRPr="001774D3">
        <w:rPr>
          <w:b/>
          <w:bCs/>
          <w:sz w:val="28"/>
          <w:szCs w:val="28"/>
        </w:rPr>
        <w:t>Добринским</w:t>
      </w:r>
      <w:proofErr w:type="spellEnd"/>
      <w:r w:rsidRPr="001774D3">
        <w:rPr>
          <w:b/>
          <w:bCs/>
          <w:sz w:val="28"/>
          <w:szCs w:val="28"/>
        </w:rPr>
        <w:t xml:space="preserve"> муниципальным районом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Управление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</w:t>
      </w:r>
      <w:proofErr w:type="spellStart"/>
      <w:r w:rsidRPr="001774D3">
        <w:rPr>
          <w:sz w:val="28"/>
          <w:szCs w:val="28"/>
        </w:rPr>
        <w:t>Добринским</w:t>
      </w:r>
      <w:proofErr w:type="spellEnd"/>
      <w:r w:rsidRPr="001774D3">
        <w:rPr>
          <w:sz w:val="28"/>
          <w:szCs w:val="28"/>
        </w:rPr>
        <w:t xml:space="preserve"> муниципальным районом, следующими способами: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отсрочки исполнения обязательств;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рассрочки исполнения обязательств;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списание задолженности по пеням и штрафам;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отступного;</w:t>
      </w:r>
    </w:p>
    <w:p w:rsidR="00E3530C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новация обязательств.</w:t>
      </w:r>
    </w:p>
    <w:p w:rsidR="00DB60F1" w:rsidRPr="001774D3" w:rsidRDefault="00DB60F1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Муниципальные внутренние заимствования, муниципальный долг и предоставление муниципальных гарантий </w:t>
      </w:r>
      <w:proofErr w:type="spellStart"/>
      <w:r w:rsidRPr="001774D3">
        <w:rPr>
          <w:b/>
          <w:bCs/>
          <w:sz w:val="28"/>
          <w:szCs w:val="28"/>
        </w:rPr>
        <w:t>Добринского</w:t>
      </w:r>
      <w:proofErr w:type="spellEnd"/>
      <w:r w:rsidRPr="001774D3">
        <w:rPr>
          <w:b/>
          <w:bCs/>
          <w:sz w:val="28"/>
          <w:szCs w:val="28"/>
        </w:rPr>
        <w:t xml:space="preserve"> муниципального района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предельный объем муниципального долга муниципального района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Pr="001774D3">
        <w:rPr>
          <w:sz w:val="28"/>
          <w:szCs w:val="28"/>
        </w:rPr>
        <w:t>0 000,00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20 000,00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предельный объем муниципального долга муниципального района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10 000 000,00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>0 000,00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предельный объем муниципального долга муниципального района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10 000 000,00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>0 000,00 руб.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Программу муниципальных внутренних заимствований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Межбюджетные трансферты местным бюджетам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1774D3">
        <w:rPr>
          <w:sz w:val="28"/>
          <w:szCs w:val="28"/>
        </w:rPr>
        <w:t xml:space="preserve"> объем:</w:t>
      </w:r>
    </w:p>
    <w:p w:rsidR="00E3530C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 xml:space="preserve">1)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A86FD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86FD5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86FD5">
        <w:rPr>
          <w:rFonts w:ascii="Times New Roman" w:hAnsi="Times New Roman" w:cs="Times New Roman"/>
          <w:sz w:val="28"/>
          <w:szCs w:val="28"/>
        </w:rPr>
        <w:t xml:space="preserve"> полномочий по содержанию автомобильных дорог общего пользования местного значения в границах поселения в соответствии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 соответствии с заключенными соглашениями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1774D3">
        <w:rPr>
          <w:rFonts w:ascii="Times New Roman" w:hAnsi="Times New Roman" w:cs="Times New Roman"/>
          <w:sz w:val="28"/>
          <w:szCs w:val="28"/>
        </w:rPr>
        <w:t> 000,00</w:t>
      </w:r>
      <w:r>
        <w:rPr>
          <w:rFonts w:ascii="Times New Roman" w:hAnsi="Times New Roman" w:cs="Times New Roman"/>
          <w:sz w:val="28"/>
          <w:szCs w:val="28"/>
        </w:rPr>
        <w:t xml:space="preserve"> руб. согласно приложению 14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3530C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A86FD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86FD5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</w:t>
      </w:r>
      <w:r w:rsidRPr="00861A05">
        <w:rPr>
          <w:rFonts w:ascii="Times New Roman" w:hAnsi="Times New Roman" w:cs="Times New Roman"/>
          <w:sz w:val="28"/>
          <w:szCs w:val="28"/>
        </w:rPr>
        <w:t xml:space="preserve">выполнение полномочий в части инвентаризации (паспортизации) автомобильных дорог общего пользования местного значения </w:t>
      </w:r>
      <w:proofErr w:type="spellStart"/>
      <w:r w:rsidRPr="00861A0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61A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 соответствии с заключенными соглашениями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096</w:t>
      </w:r>
      <w:r w:rsidRPr="001774D3">
        <w:rPr>
          <w:rFonts w:ascii="Times New Roman" w:hAnsi="Times New Roman" w:cs="Times New Roman"/>
          <w:sz w:val="28"/>
          <w:szCs w:val="28"/>
        </w:rPr>
        <w:t> 000,00</w:t>
      </w:r>
      <w:r>
        <w:rPr>
          <w:rFonts w:ascii="Times New Roman" w:hAnsi="Times New Roman" w:cs="Times New Roman"/>
          <w:sz w:val="28"/>
          <w:szCs w:val="28"/>
        </w:rPr>
        <w:t xml:space="preserve"> руб. согласно приложению 14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3530C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A86FD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86FD5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</w:t>
      </w:r>
      <w:r w:rsidRPr="00562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</w:t>
      </w:r>
      <w:proofErr w:type="spellStart"/>
      <w:r w:rsidRPr="00562404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5624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F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 соответствии с заключенными соглашениями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1 597 571</w:t>
      </w:r>
      <w:r w:rsidRPr="001774D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 согласно приложению 14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) межбюджетных трансфертов, подлежащих передаче из районного бюджета </w:t>
      </w:r>
      <w:proofErr w:type="spellStart"/>
      <w:r w:rsidRPr="001774D3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бюджетам сельских поселений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полномочий по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 в соответствии с жилищным законодательством и заключенными соглашениями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1 308 740,00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 согласно приложению 14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) межбюджетных трансфертов, предусмотренных к получению из бюджетов сельских поселений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097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559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27 958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247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940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799</w:t>
      </w:r>
      <w:r w:rsidRPr="001774D3">
        <w:rPr>
          <w:sz w:val="28"/>
          <w:szCs w:val="28"/>
        </w:rPr>
        <w:t xml:space="preserve">,00 руб. согласно приложению </w:t>
      </w:r>
      <w:r>
        <w:rPr>
          <w:sz w:val="28"/>
          <w:szCs w:val="28"/>
        </w:rPr>
        <w:t>15</w:t>
      </w:r>
      <w:r w:rsidRPr="001774D3">
        <w:rPr>
          <w:sz w:val="28"/>
          <w:szCs w:val="28"/>
        </w:rPr>
        <w:t xml:space="preserve"> к настоящему решению.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30C" w:rsidRDefault="00E3530C" w:rsidP="00E3530C">
      <w:pPr>
        <w:pStyle w:val="ConsPlusTitle"/>
        <w:ind w:firstLine="540"/>
        <w:jc w:val="both"/>
        <w:outlineLvl w:val="0"/>
        <w:rPr>
          <w:rStyle w:val="normaltextrun"/>
          <w:rFonts w:ascii="Times New Roman" w:eastAsia="Calibri" w:hAnsi="Times New Roman" w:cs="Times New Roman"/>
          <w:sz w:val="28"/>
          <w:szCs w:val="28"/>
        </w:rPr>
      </w:pPr>
      <w:r w:rsidRPr="00FE5D9A">
        <w:rPr>
          <w:rFonts w:ascii="Times New Roman" w:hAnsi="Times New Roman" w:cs="Times New Roman"/>
          <w:b w:val="0"/>
          <w:sz w:val="28"/>
          <w:szCs w:val="28"/>
        </w:rPr>
        <w:t>Статья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E5D9A">
        <w:rPr>
          <w:rFonts w:ascii="Times New Roman" w:hAnsi="Times New Roman" w:cs="Times New Roman"/>
          <w:b w:val="0"/>
          <w:sz w:val="28"/>
          <w:szCs w:val="28"/>
        </w:rPr>
        <w:t>.</w:t>
      </w:r>
      <w:r w:rsidRPr="0094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Индексация </w:t>
      </w:r>
      <w:r w:rsidRPr="00E57DF5">
        <w:rPr>
          <w:rFonts w:ascii="Times New Roman" w:hAnsi="Times New Roman"/>
          <w:sz w:val="28"/>
          <w:szCs w:val="28"/>
        </w:rPr>
        <w:t xml:space="preserve">должностных окладов и окладов за классный чин </w:t>
      </w:r>
      <w:r w:rsidRPr="00F05A97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</w:t>
      </w:r>
      <w:proofErr w:type="spellStart"/>
      <w:r w:rsidRPr="00F05A9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05A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57DF5">
        <w:rPr>
          <w:rFonts w:ascii="Times New Roman" w:hAnsi="Times New Roman"/>
          <w:sz w:val="28"/>
          <w:szCs w:val="28"/>
        </w:rPr>
        <w:t xml:space="preserve">, ежемесячного денежного вознаграждения </w:t>
      </w:r>
      <w:r w:rsidRPr="00F05A97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выборных должностных лиц </w:t>
      </w:r>
      <w:proofErr w:type="spellStart"/>
      <w:r w:rsidRPr="00E504D2">
        <w:rPr>
          <w:rStyle w:val="spellingerror"/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3530C" w:rsidRPr="009F16ED" w:rsidRDefault="00E3530C" w:rsidP="00E3530C">
      <w:pPr>
        <w:pStyle w:val="ConsPlusTitle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3530C" w:rsidRPr="00F05A97" w:rsidRDefault="00E3530C" w:rsidP="00E3530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57DF5">
        <w:rPr>
          <w:sz w:val="28"/>
          <w:szCs w:val="28"/>
        </w:rPr>
        <w:t xml:space="preserve">Повысить с 01 января 2020 года в </w:t>
      </w:r>
      <w:r w:rsidRPr="009A6C86">
        <w:rPr>
          <w:sz w:val="28"/>
          <w:szCs w:val="28"/>
        </w:rPr>
        <w:t>1,043</w:t>
      </w:r>
      <w:r w:rsidRPr="00E57DF5">
        <w:rPr>
          <w:sz w:val="28"/>
          <w:szCs w:val="28"/>
        </w:rPr>
        <w:t xml:space="preserve"> раза размеры должностных   окладов и </w:t>
      </w:r>
      <w:r w:rsidRPr="00F05A97">
        <w:rPr>
          <w:sz w:val="28"/>
          <w:szCs w:val="28"/>
        </w:rPr>
        <w:t xml:space="preserve">окладов за классный чин лиц, замещающих должности муниципальной службы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F05A97">
        <w:rPr>
          <w:sz w:val="28"/>
          <w:szCs w:val="28"/>
        </w:rPr>
        <w:t xml:space="preserve">установленные Решением сессии Совета депутатов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 от 27 сентября 2016 года № 101-рс "О Положении «О денежном содержании и социальных гарантиях лиц, замещающих должности муниципальной службы</w:t>
      </w:r>
      <w:r>
        <w:rPr>
          <w:sz w:val="28"/>
          <w:szCs w:val="28"/>
        </w:rPr>
        <w:t xml:space="preserve">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района".</w:t>
      </w:r>
      <w:proofErr w:type="gramEnd"/>
    </w:p>
    <w:p w:rsidR="00E3530C" w:rsidRPr="00F05A97" w:rsidRDefault="00E3530C" w:rsidP="00E353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5A97">
        <w:rPr>
          <w:i/>
          <w:sz w:val="28"/>
          <w:szCs w:val="28"/>
        </w:rPr>
        <w:t xml:space="preserve"> </w:t>
      </w:r>
      <w:r w:rsidRPr="00F05A97">
        <w:rPr>
          <w:sz w:val="28"/>
          <w:szCs w:val="28"/>
        </w:rPr>
        <w:t xml:space="preserve">Повысить с 01 января 2020 года в 1,043 раза размеры ежемесячного денежного вознаграждения </w:t>
      </w:r>
      <w:r w:rsidRPr="00F05A97">
        <w:rPr>
          <w:rStyle w:val="normaltextrun"/>
          <w:sz w:val="28"/>
          <w:szCs w:val="28"/>
        </w:rPr>
        <w:t xml:space="preserve">выборных должностных лиц </w:t>
      </w:r>
      <w:proofErr w:type="spellStart"/>
      <w:r w:rsidRPr="00F05A97">
        <w:rPr>
          <w:rStyle w:val="spellingerror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sz w:val="28"/>
          <w:szCs w:val="28"/>
        </w:rPr>
        <w:t xml:space="preserve"> муниципального района</w:t>
      </w:r>
      <w:r w:rsidRPr="00F05A97">
        <w:rPr>
          <w:sz w:val="28"/>
          <w:szCs w:val="28"/>
        </w:rPr>
        <w:t xml:space="preserve">, установленные Решением сессии Совета депутатов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 от 27 сентября 201</w:t>
      </w:r>
      <w:r>
        <w:rPr>
          <w:sz w:val="28"/>
          <w:szCs w:val="28"/>
        </w:rPr>
        <w:t>6</w:t>
      </w:r>
      <w:r w:rsidRPr="00F05A97">
        <w:rPr>
          <w:sz w:val="28"/>
          <w:szCs w:val="28"/>
        </w:rPr>
        <w:t xml:space="preserve"> года № 100-рс "</w:t>
      </w:r>
      <w:r w:rsidRPr="00F05A97">
        <w:rPr>
          <w:rStyle w:val="af8"/>
          <w:sz w:val="28"/>
          <w:szCs w:val="28"/>
        </w:rPr>
        <w:t xml:space="preserve"> </w:t>
      </w:r>
      <w:r w:rsidRPr="00F05A97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proofErr w:type="spellStart"/>
      <w:r w:rsidRPr="00F05A97">
        <w:rPr>
          <w:rStyle w:val="spellingerror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sz w:val="28"/>
          <w:szCs w:val="28"/>
        </w:rPr>
        <w:t xml:space="preserve"> муниципального района</w:t>
      </w:r>
      <w:r w:rsidRPr="00F05A97">
        <w:rPr>
          <w:sz w:val="28"/>
          <w:szCs w:val="28"/>
        </w:rPr>
        <w:t>".</w:t>
      </w:r>
    </w:p>
    <w:p w:rsidR="00E3530C" w:rsidRDefault="00E3530C" w:rsidP="00E353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05A97">
        <w:rPr>
          <w:sz w:val="28"/>
          <w:szCs w:val="28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района, ежемесячного денежного</w:t>
      </w:r>
      <w:r w:rsidRPr="00E57DF5">
        <w:rPr>
          <w:sz w:val="28"/>
          <w:szCs w:val="28"/>
        </w:rPr>
        <w:t xml:space="preserve"> вознаграждения </w:t>
      </w:r>
      <w:r w:rsidRPr="00F05A97">
        <w:rPr>
          <w:rStyle w:val="normaltextrun"/>
          <w:sz w:val="28"/>
          <w:szCs w:val="28"/>
        </w:rPr>
        <w:t xml:space="preserve">выборных должностных лиц </w:t>
      </w:r>
      <w:proofErr w:type="spellStart"/>
      <w:r w:rsidRPr="00F05A97">
        <w:rPr>
          <w:rStyle w:val="spellingerror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sz w:val="28"/>
          <w:szCs w:val="28"/>
        </w:rPr>
        <w:t xml:space="preserve"> муниципального района</w:t>
      </w:r>
      <w:r w:rsidRPr="00E57DF5">
        <w:rPr>
          <w:sz w:val="28"/>
          <w:szCs w:val="28"/>
        </w:rPr>
        <w:t xml:space="preserve">, их размеры, а также размеры надбавок за выслугу лет, особые условия </w:t>
      </w:r>
      <w:r>
        <w:rPr>
          <w:sz w:val="28"/>
          <w:szCs w:val="28"/>
        </w:rPr>
        <w:t>муниципальной</w:t>
      </w:r>
      <w:r w:rsidRPr="00E57DF5">
        <w:rPr>
          <w:sz w:val="28"/>
          <w:szCs w:val="28"/>
        </w:rPr>
        <w:t xml:space="preserve"> службы, за работу со сведениями, составляющими государственную тайну, ежемесячного денежного поощрения </w:t>
      </w:r>
      <w:r w:rsidRPr="00F05A97">
        <w:rPr>
          <w:sz w:val="28"/>
          <w:szCs w:val="28"/>
        </w:rPr>
        <w:t xml:space="preserve">лиц, замещающих должности муниципальной службы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</w:t>
      </w:r>
      <w:r w:rsidRPr="00E57DF5">
        <w:rPr>
          <w:sz w:val="28"/>
          <w:szCs w:val="28"/>
        </w:rPr>
        <w:t>, размеры</w:t>
      </w:r>
      <w:proofErr w:type="gramEnd"/>
      <w:r w:rsidRPr="00E57DF5">
        <w:rPr>
          <w:sz w:val="28"/>
          <w:szCs w:val="28"/>
        </w:rPr>
        <w:t xml:space="preserve"> ежемесячного денежного поощрения </w:t>
      </w:r>
      <w:r w:rsidRPr="00F05A97">
        <w:rPr>
          <w:rStyle w:val="normaltextrun"/>
          <w:sz w:val="28"/>
          <w:szCs w:val="28"/>
        </w:rPr>
        <w:t xml:space="preserve">выборных должностных лиц </w:t>
      </w:r>
      <w:proofErr w:type="spellStart"/>
      <w:r w:rsidRPr="00F05A97">
        <w:rPr>
          <w:rStyle w:val="spellingerror"/>
          <w:sz w:val="28"/>
          <w:szCs w:val="28"/>
        </w:rPr>
        <w:t>Добринского</w:t>
      </w:r>
      <w:proofErr w:type="spellEnd"/>
      <w:r w:rsidRPr="00F05A97">
        <w:rPr>
          <w:rStyle w:val="normaltextrun"/>
          <w:sz w:val="28"/>
          <w:szCs w:val="28"/>
        </w:rPr>
        <w:t xml:space="preserve"> </w:t>
      </w:r>
      <w:r w:rsidRPr="00944C55">
        <w:rPr>
          <w:rStyle w:val="normaltextrun"/>
          <w:sz w:val="28"/>
          <w:szCs w:val="28"/>
        </w:rPr>
        <w:t>муниципального района</w:t>
      </w:r>
      <w:r w:rsidRPr="00944C55">
        <w:rPr>
          <w:sz w:val="28"/>
          <w:szCs w:val="28"/>
        </w:rPr>
        <w:t>, подлежат округлению до целого рубля в сторону увеличения.</w:t>
      </w:r>
    </w:p>
    <w:p w:rsidR="00DB60F1" w:rsidRPr="00944C55" w:rsidRDefault="00DB60F1" w:rsidP="00E353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530C" w:rsidRPr="00944C55" w:rsidRDefault="00E3530C" w:rsidP="00E3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30C" w:rsidRPr="00944C55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944C55">
        <w:rPr>
          <w:sz w:val="28"/>
          <w:szCs w:val="28"/>
        </w:rPr>
        <w:lastRenderedPageBreak/>
        <w:t xml:space="preserve">Статья 12. </w:t>
      </w:r>
      <w:r w:rsidRPr="00944C55">
        <w:rPr>
          <w:b/>
          <w:sz w:val="28"/>
          <w:szCs w:val="28"/>
        </w:rPr>
        <w:t>Индексация пенсионных выплат</w:t>
      </w:r>
    </w:p>
    <w:p w:rsidR="00E3530C" w:rsidRPr="00944C55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E3530C" w:rsidRPr="00944C55" w:rsidRDefault="00E3530C" w:rsidP="00E3530C">
      <w:pPr>
        <w:pStyle w:val="ConsPlusNormal"/>
        <w:numPr>
          <w:ilvl w:val="0"/>
          <w:numId w:val="5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C55">
        <w:rPr>
          <w:rFonts w:ascii="Times New Roman" w:hAnsi="Times New Roman" w:cs="Times New Roman"/>
          <w:sz w:val="28"/>
          <w:szCs w:val="28"/>
        </w:rPr>
        <w:t xml:space="preserve">Проиндексировать </w:t>
      </w:r>
      <w:r w:rsidRPr="00944C55">
        <w:rPr>
          <w:rFonts w:ascii="Times New Roman" w:hAnsi="Times New Roman"/>
          <w:sz w:val="28"/>
          <w:szCs w:val="28"/>
        </w:rPr>
        <w:t>с 01 января 2020 года в 1,043 раза</w:t>
      </w:r>
      <w:r w:rsidRPr="00944C55">
        <w:rPr>
          <w:rFonts w:ascii="Times New Roman" w:hAnsi="Times New Roman" w:cs="Times New Roman"/>
          <w:sz w:val="28"/>
          <w:szCs w:val="28"/>
        </w:rPr>
        <w:t xml:space="preserve"> пенсионные выплаты, установленные выборным должностным лицам и лицам, замещавшим должности муниципальной службы </w:t>
      </w:r>
      <w:proofErr w:type="spellStart"/>
      <w:r w:rsidRPr="00944C5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44C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3530C" w:rsidRDefault="00E3530C" w:rsidP="00E3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489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723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832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526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69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484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719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>83</w:t>
      </w:r>
      <w:r w:rsidRPr="001774D3">
        <w:rPr>
          <w:sz w:val="28"/>
          <w:szCs w:val="28"/>
        </w:rPr>
        <w:t xml:space="preserve"> руб. и утвердить предоставление субсидий согласно приложению </w:t>
      </w:r>
      <w:r>
        <w:rPr>
          <w:sz w:val="28"/>
          <w:szCs w:val="28"/>
        </w:rPr>
        <w:t>16</w:t>
      </w:r>
      <w:r w:rsidRPr="001774D3">
        <w:rPr>
          <w:sz w:val="28"/>
          <w:szCs w:val="28"/>
        </w:rPr>
        <w:t xml:space="preserve"> к настоящему решению.</w:t>
      </w:r>
      <w:proofErr w:type="gramEnd"/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>
        <w:rPr>
          <w:sz w:val="28"/>
          <w:szCs w:val="28"/>
        </w:rPr>
        <w:t>2020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годов, в порядке, установленном администрацией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F16ED">
        <w:rPr>
          <w:sz w:val="28"/>
          <w:szCs w:val="28"/>
        </w:rPr>
        <w:t>(далее - нормативный правовой акт о предоставлении субсидий)</w:t>
      </w:r>
      <w:r w:rsidRPr="001774D3">
        <w:rPr>
          <w:sz w:val="28"/>
          <w:szCs w:val="28"/>
        </w:rPr>
        <w:t>.</w:t>
      </w:r>
    </w:p>
    <w:p w:rsidR="00E3530C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о предоставлении субсидий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E3530C" w:rsidRPr="009F16ED" w:rsidRDefault="00E3530C" w:rsidP="00E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субсидий.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3530C" w:rsidRPr="009F16ED" w:rsidRDefault="00E3530C" w:rsidP="00E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доходов; возмещение затрат по оказанию услуг по погребению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16ED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9F16ED" w:rsidRDefault="00E3530C" w:rsidP="00E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6ED">
        <w:rPr>
          <w:rFonts w:ascii="Times New Roman" w:hAnsi="Times New Roman" w:cs="Times New Roman"/>
          <w:sz w:val="28"/>
          <w:szCs w:val="28"/>
        </w:rPr>
        <w:t xml:space="preserve">у получателей субсидий (за исключением субсидий на возмещение затрат по оказанию услуг по погребению отдельных категорий граждан) должна отсутствовать просроченная (неурегулированная)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9F16ED">
        <w:rPr>
          <w:rFonts w:ascii="Times New Roman" w:hAnsi="Times New Roman" w:cs="Times New Roman"/>
          <w:sz w:val="28"/>
          <w:szCs w:val="28"/>
        </w:rPr>
        <w:t xml:space="preserve"> бюджет предоставленных субсидий, бюджетных инвестиций и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районным</w:t>
      </w:r>
      <w:r w:rsidRPr="009F16ED">
        <w:rPr>
          <w:rFonts w:ascii="Times New Roman" w:hAnsi="Times New Roman" w:cs="Times New Roman"/>
          <w:sz w:val="28"/>
          <w:szCs w:val="28"/>
        </w:rPr>
        <w:t xml:space="preserve"> бюджетом;</w:t>
      </w:r>
      <w:proofErr w:type="gramEnd"/>
    </w:p>
    <w:p w:rsidR="00E3530C" w:rsidRPr="001B747F" w:rsidRDefault="00E3530C" w:rsidP="00E35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6ED">
        <w:rPr>
          <w:sz w:val="28"/>
          <w:szCs w:val="28"/>
        </w:rPr>
        <w:t xml:space="preserve">получатели субсидий (за исключением субсидий на возмещение недополученных доходов; </w:t>
      </w:r>
      <w:proofErr w:type="gramStart"/>
      <w:r w:rsidRPr="009F16ED">
        <w:rPr>
          <w:sz w:val="28"/>
          <w:szCs w:val="28"/>
        </w:rPr>
        <w:t>субсидий на возмещение затрат по оказанию услуг по погребению отдельных категорий граждан</w:t>
      </w:r>
      <w:r w:rsidRPr="00E2589C">
        <w:rPr>
          <w:sz w:val="28"/>
          <w:szCs w:val="28"/>
        </w:rPr>
        <w:t>) – юридические</w:t>
      </w:r>
      <w:r w:rsidRPr="001B747F">
        <w:rPr>
          <w:sz w:val="28"/>
          <w:szCs w:val="28"/>
        </w:rPr>
        <w:t xml:space="preserve"> лица не должны </w:t>
      </w:r>
      <w:r w:rsidRPr="001B747F">
        <w:rPr>
          <w:sz w:val="28"/>
          <w:szCs w:val="28"/>
        </w:rPr>
        <w:lastRenderedPageBreak/>
        <w:t>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3530C" w:rsidRPr="009F16ED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6ED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F16ED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3530C" w:rsidRPr="009F16ED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доходов; возмещение затрат по оказанию услуг по погребению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16ED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по заработной плате.</w:t>
      </w:r>
    </w:p>
    <w:p w:rsidR="00E3530C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основании соглашения о предоставлении субсидии, заключенного между главным распорядителем средств районного бюджета и получателем субсидии в соответствии с типовой формой, утвержденной управлением финансов 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(далее - типовая форма соглашения).</w:t>
      </w:r>
    </w:p>
    <w:p w:rsidR="00E3530C" w:rsidRPr="00357364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4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соглашения о предоставлении субсидий (расторжение соглашений о предоставлении субсидий) осуществляется на основании дополнительного соглашения о предоставлении субсидий в соответствии с типовой формой, установленной управлением финансов </w:t>
      </w:r>
      <w:r w:rsidRPr="00177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7364">
        <w:rPr>
          <w:rFonts w:ascii="Times New Roman" w:hAnsi="Times New Roman" w:cs="Times New Roman"/>
          <w:sz w:val="28"/>
          <w:szCs w:val="28"/>
        </w:rPr>
        <w:t>.</w:t>
      </w:r>
    </w:p>
    <w:p w:rsidR="00E3530C" w:rsidRDefault="00E3530C" w:rsidP="00E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5. </w:t>
      </w:r>
      <w:proofErr w:type="gramStart"/>
      <w:r w:rsidRPr="001774D3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sz w:val="28"/>
          <w:szCs w:val="28"/>
        </w:rPr>
        <w:t xml:space="preserve"> и (или) в нормативные правовые акты, регулирующие их предоставление, и в договоры (соглашения)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заключенные в целях исполнения обязательств по данным соглашениям,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предоставлении субсидий </w:t>
      </w:r>
      <w:r w:rsidRPr="009F16ED">
        <w:rPr>
          <w:sz w:val="28"/>
          <w:szCs w:val="28"/>
        </w:rPr>
        <w:t xml:space="preserve">на финансовое обеспечение затрат в связи с производством (реализацией) товаров, выполнением работ, оказанием услуг </w:t>
      </w:r>
      <w:r>
        <w:rPr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</w:t>
      </w:r>
      <w:proofErr w:type="gramEnd"/>
      <w:r>
        <w:rPr>
          <w:sz w:val="28"/>
          <w:szCs w:val="28"/>
        </w:rPr>
        <w:t xml:space="preserve"> органами муниципального финансового контроля проверок соблюдения ими условий, целей и порядка предоставления субсидий.</w:t>
      </w:r>
    </w:p>
    <w:p w:rsidR="00E3530C" w:rsidRPr="001774D3" w:rsidRDefault="00E3530C" w:rsidP="00E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</w:t>
      </w:r>
      <w:r w:rsidRPr="001774D3">
        <w:rPr>
          <w:sz w:val="28"/>
          <w:szCs w:val="28"/>
        </w:rPr>
        <w:lastRenderedPageBreak/>
        <w:t xml:space="preserve">обязательным условием их предоставления, включаемым в соглашения о предоставлении субсидии, </w:t>
      </w:r>
      <w:r>
        <w:rPr>
          <w:sz w:val="28"/>
          <w:szCs w:val="28"/>
        </w:rPr>
        <w:t xml:space="preserve">и (или) в нормативные правовые акты, регулирующие их предоставление, </w:t>
      </w:r>
      <w:r w:rsidRPr="001774D3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1774D3">
        <w:rPr>
          <w:sz w:val="28"/>
          <w:szCs w:val="28"/>
        </w:rPr>
        <w:t>тся:</w:t>
      </w:r>
    </w:p>
    <w:p w:rsidR="00E3530C" w:rsidRPr="00D106AF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D106AF">
        <w:rPr>
          <w:rFonts w:ascii="Times New Roman" w:hAnsi="Times New Roman" w:cs="Times New Roman"/>
          <w:sz w:val="28"/>
          <w:szCs w:val="28"/>
        </w:rPr>
        <w:t>операций, определенных настоящим Решением;</w:t>
      </w:r>
    </w:p>
    <w:p w:rsidR="00E3530C" w:rsidRPr="00D106AF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</w:p>
    <w:p w:rsidR="00E3530C" w:rsidRPr="00D106AF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 xml:space="preserve">7. Сроки и формы представления получателем субсидии отчетности о достижении результатов, показателей, установленных в соответствии с   </w:t>
      </w:r>
      <w:hyperlink r:id="rId9" w:history="1">
        <w:r w:rsidRPr="00D106AF">
          <w:rPr>
            <w:rFonts w:ascii="Times New Roman" w:hAnsi="Times New Roman" w:cs="Times New Roman"/>
            <w:sz w:val="28"/>
            <w:szCs w:val="28"/>
          </w:rPr>
          <w:t>подпунктом "з" пункта 4</w:t>
        </w:r>
      </w:hyperlink>
      <w:r w:rsidRPr="00D106AF">
        <w:rPr>
          <w:rFonts w:ascii="Times New Roman" w:hAnsi="Times New Roman" w:cs="Times New Roman"/>
          <w:sz w:val="28"/>
          <w:szCs w:val="28"/>
        </w:rPr>
        <w:t xml:space="preserve">  Общих </w:t>
      </w:r>
      <w:hyperlink r:id="rId10" w:history="1">
        <w:proofErr w:type="gramStart"/>
        <w:r w:rsidRPr="00D106AF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D106A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106AF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РФ от 06 сентября 2016 года № 887 </w:t>
      </w:r>
      <w:r w:rsidRPr="00D106AF">
        <w:rPr>
          <w:rFonts w:ascii="Times New Roman" w:hAnsi="Times New Roman"/>
          <w:sz w:val="28"/>
          <w:szCs w:val="28"/>
        </w:rPr>
        <w:t>"</w:t>
      </w:r>
      <w:r w:rsidRPr="00D106A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D106AF">
        <w:rPr>
          <w:rFonts w:ascii="Times New Roman" w:hAnsi="Times New Roman"/>
          <w:sz w:val="28"/>
          <w:szCs w:val="28"/>
        </w:rPr>
        <w:t>"</w:t>
      </w:r>
      <w:r w:rsidRPr="00D106AF">
        <w:rPr>
          <w:rFonts w:ascii="Times New Roman" w:hAnsi="Times New Roman" w:cs="Times New Roman"/>
          <w:sz w:val="28"/>
          <w:szCs w:val="28"/>
        </w:rPr>
        <w:t xml:space="preserve">  (при установлении таких показателей), устанавливаются нормативным правовым актом о предоставлении субсидий.</w:t>
      </w:r>
    </w:p>
    <w:p w:rsidR="00E3530C" w:rsidRPr="00D106AF" w:rsidRDefault="00E3530C" w:rsidP="00E35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Сроки и формы представления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средств </w:t>
      </w:r>
      <w:r>
        <w:rPr>
          <w:sz w:val="28"/>
          <w:szCs w:val="28"/>
        </w:rPr>
        <w:t>районного</w:t>
      </w:r>
      <w:r w:rsidRPr="00D106AF">
        <w:rPr>
          <w:sz w:val="28"/>
          <w:szCs w:val="28"/>
        </w:rPr>
        <w:t xml:space="preserve"> бюджета в соглашении о предоставлении субсидии.</w:t>
      </w:r>
    </w:p>
    <w:p w:rsidR="00E3530C" w:rsidRPr="00D106AF" w:rsidRDefault="00E3530C" w:rsidP="00E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 Главный распорядитель средств </w:t>
      </w:r>
      <w:r>
        <w:rPr>
          <w:sz w:val="28"/>
          <w:szCs w:val="28"/>
        </w:rPr>
        <w:t>районного</w:t>
      </w:r>
      <w:r w:rsidRPr="00D106AF">
        <w:rPr>
          <w:sz w:val="28"/>
          <w:szCs w:val="28"/>
        </w:rPr>
        <w:t xml:space="preserve"> бюджета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E3530C" w:rsidRPr="00D106AF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8.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3530C" w:rsidRPr="00286489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E3530C" w:rsidRPr="00286489" w:rsidRDefault="00E3530C" w:rsidP="00E353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8648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6489">
        <w:rPr>
          <w:rFonts w:ascii="Times New Roman" w:hAnsi="Times New Roman" w:cs="Times New Roman"/>
          <w:sz w:val="28"/>
          <w:szCs w:val="28"/>
        </w:rPr>
        <w:t xml:space="preserve">  результатов, показателей, установленных в соответствии с </w:t>
      </w:r>
      <w:hyperlink r:id="rId11" w:history="1">
        <w:r w:rsidRPr="00286489">
          <w:rPr>
            <w:rFonts w:ascii="Times New Roman" w:hAnsi="Times New Roman" w:cs="Times New Roman"/>
            <w:sz w:val="28"/>
            <w:szCs w:val="28"/>
          </w:rPr>
          <w:t>подпунктом "з" пункта 4</w:t>
        </w:r>
      </w:hyperlink>
      <w:r w:rsidRPr="00286489">
        <w:rPr>
          <w:rFonts w:ascii="Times New Roman" w:hAnsi="Times New Roman" w:cs="Times New Roman"/>
          <w:sz w:val="28"/>
          <w:szCs w:val="28"/>
        </w:rPr>
        <w:t xml:space="preserve">  Общих </w:t>
      </w:r>
      <w:hyperlink r:id="rId12" w:history="1">
        <w:proofErr w:type="gramStart"/>
        <w:r w:rsidRPr="00286489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28648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86489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 сентября 2016 года  № 887 "Об общих требованиях к </w:t>
      </w:r>
      <w:r w:rsidRPr="00286489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предусмотренных в соглашении о предоставлении субсидий, субсидии подлежат возврату в бюджет в объеме, определяемом типовой формой соглашения.</w:t>
      </w:r>
    </w:p>
    <w:p w:rsidR="00E3530C" w:rsidRPr="00286489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89">
        <w:rPr>
          <w:rFonts w:ascii="Times New Roman" w:hAnsi="Times New Roman" w:cs="Times New Roman"/>
          <w:sz w:val="28"/>
          <w:szCs w:val="28"/>
        </w:rPr>
        <w:t xml:space="preserve">Получатели субсидий обязаны возвратить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  <w:proofErr w:type="gramEnd"/>
    </w:p>
    <w:p w:rsidR="00E3530C" w:rsidRPr="00286489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E3530C" w:rsidRPr="00286489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E3530C" w:rsidRPr="00286489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E3530C" w:rsidRPr="00286489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>9. Не использованные получателями субсидий в отчетном финансовом году субсидии (остатки субсидий) на финансовое обеспечение затрат подлежат возврату в доход районного бюджета в течение первых 15 рабочих дней текущего финансового года.</w:t>
      </w:r>
    </w:p>
    <w:p w:rsidR="00E3530C" w:rsidRPr="00286489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30C" w:rsidRPr="00D106AF" w:rsidRDefault="00E3530C" w:rsidP="00E3530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86489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286489">
        <w:rPr>
          <w:sz w:val="28"/>
          <w:szCs w:val="28"/>
        </w:rPr>
        <w:t xml:space="preserve">. </w:t>
      </w:r>
      <w:r w:rsidRPr="00286489">
        <w:rPr>
          <w:b/>
          <w:sz w:val="28"/>
          <w:szCs w:val="28"/>
        </w:rPr>
        <w:t>Предоставление субсидий</w:t>
      </w:r>
      <w:r w:rsidRPr="00D106AF">
        <w:rPr>
          <w:b/>
          <w:sz w:val="28"/>
          <w:szCs w:val="28"/>
        </w:rPr>
        <w:t xml:space="preserve"> некоммерческим организациям, не являющимся автономными, казенными и бюджетными учреждениями</w:t>
      </w:r>
    </w:p>
    <w:p w:rsidR="00E3530C" w:rsidRPr="00D106AF" w:rsidRDefault="00E3530C" w:rsidP="00E3530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E3530C" w:rsidRPr="00A86FD5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D5">
        <w:rPr>
          <w:rFonts w:ascii="Times New Roman" w:hAnsi="Times New Roman" w:cs="Times New Roman"/>
          <w:sz w:val="28"/>
          <w:szCs w:val="28"/>
        </w:rPr>
        <w:t xml:space="preserve">1. Утвердить объем субсидий некоммерческим организациям, не являющимся автономными, казенными и бюджетными учреждениями,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sz w:val="28"/>
          <w:szCs w:val="28"/>
        </w:rPr>
        <w:t xml:space="preserve">бюджета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86FD5">
        <w:rPr>
          <w:rFonts w:ascii="Times New Roman" w:hAnsi="Times New Roman" w:cs="Times New Roman"/>
          <w:sz w:val="28"/>
          <w:szCs w:val="28"/>
        </w:rPr>
        <w:t xml:space="preserve"> год в сумме 100 000,00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F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86FD5">
        <w:rPr>
          <w:rFonts w:ascii="Times New Roman" w:hAnsi="Times New Roman" w:cs="Times New Roman"/>
          <w:sz w:val="28"/>
          <w:szCs w:val="28"/>
        </w:rPr>
        <w:t xml:space="preserve"> год в сумме 100 000,00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F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86FD5">
        <w:rPr>
          <w:rFonts w:ascii="Times New Roman" w:hAnsi="Times New Roman" w:cs="Times New Roman"/>
          <w:sz w:val="28"/>
          <w:szCs w:val="28"/>
        </w:rPr>
        <w:t xml:space="preserve"> год в сумме 100 000,00 руб. </w:t>
      </w:r>
      <w:r w:rsidRPr="001774D3">
        <w:rPr>
          <w:rFonts w:ascii="Times New Roman" w:hAnsi="Times New Roman" w:cs="Times New Roman"/>
          <w:sz w:val="28"/>
          <w:szCs w:val="28"/>
        </w:rPr>
        <w:t xml:space="preserve">и утвердить предоставление субсидий согласно приложению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2. Субсидии предоставляются главными распорядителями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 xml:space="preserve">бюджета в пределах ассигнований, предусмотренных в </w:t>
      </w:r>
      <w:r>
        <w:rPr>
          <w:bCs/>
          <w:sz w:val="28"/>
          <w:szCs w:val="28"/>
        </w:rPr>
        <w:t xml:space="preserve">районном </w:t>
      </w:r>
      <w:r w:rsidRPr="00A86FD5">
        <w:rPr>
          <w:bCs/>
          <w:sz w:val="28"/>
          <w:szCs w:val="28"/>
        </w:rPr>
        <w:t xml:space="preserve">бюджете на эти цели на </w:t>
      </w:r>
      <w:r>
        <w:rPr>
          <w:bCs/>
          <w:sz w:val="28"/>
          <w:szCs w:val="28"/>
        </w:rPr>
        <w:t>2020 год и на плановый период 2021</w:t>
      </w:r>
      <w:r w:rsidRPr="00A86FD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2022</w:t>
      </w:r>
      <w:r w:rsidRPr="00A86FD5">
        <w:rPr>
          <w:bCs/>
          <w:sz w:val="28"/>
          <w:szCs w:val="28"/>
        </w:rPr>
        <w:t xml:space="preserve"> годов.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Порядок определения объема и предоставления указанных субсидий устанавливается администрацией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A86FD5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Pr="009F16ED">
        <w:rPr>
          <w:sz w:val="28"/>
          <w:szCs w:val="28"/>
        </w:rPr>
        <w:t>(далее - нормативный правовой акт о предоставлении субсидий некоммерческим организациям)</w:t>
      </w:r>
      <w:r w:rsidRPr="00A86FD5">
        <w:rPr>
          <w:bCs/>
          <w:sz w:val="28"/>
          <w:szCs w:val="28"/>
        </w:rPr>
        <w:t>.</w:t>
      </w:r>
    </w:p>
    <w:p w:rsidR="00E3530C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>
        <w:rPr>
          <w:bCs/>
          <w:sz w:val="28"/>
          <w:szCs w:val="28"/>
        </w:rPr>
        <w:t xml:space="preserve"> </w:t>
      </w:r>
      <w:r w:rsidRPr="009F16ED">
        <w:rPr>
          <w:sz w:val="28"/>
          <w:szCs w:val="28"/>
        </w:rPr>
        <w:t xml:space="preserve">в </w:t>
      </w:r>
      <w:r w:rsidRPr="009F16ED">
        <w:rPr>
          <w:sz w:val="28"/>
          <w:szCs w:val="28"/>
        </w:rPr>
        <w:lastRenderedPageBreak/>
        <w:t>порядке, установленном нормативным правовым актом о предоставлении субсидий некоммерческим организациям</w:t>
      </w:r>
      <w:r w:rsidRPr="00A86FD5">
        <w:rPr>
          <w:bCs/>
          <w:sz w:val="28"/>
          <w:szCs w:val="28"/>
        </w:rPr>
        <w:t>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F16ED">
        <w:rPr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 некоммерческим организациям.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3. Получатели субсидий на дату подачи документов главному распорядителю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>бюджета для получения субсидий должны соответствовать следующим требованиям: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у получателей субсидий должна отсутствовать просроченная </w:t>
      </w:r>
      <w:r w:rsidRPr="009F16ED">
        <w:rPr>
          <w:sz w:val="28"/>
          <w:szCs w:val="28"/>
        </w:rPr>
        <w:t>(неурегулированная)</w:t>
      </w:r>
      <w:r>
        <w:rPr>
          <w:sz w:val="28"/>
          <w:szCs w:val="28"/>
        </w:rPr>
        <w:t xml:space="preserve"> </w:t>
      </w:r>
      <w:r w:rsidRPr="00A86FD5">
        <w:rPr>
          <w:bCs/>
          <w:sz w:val="28"/>
          <w:szCs w:val="28"/>
        </w:rPr>
        <w:t>задолженность по возврату в бюджет муниципального района предоставленных субсидий, бюджетных инвестиций и иная просроченная</w:t>
      </w:r>
      <w:r>
        <w:rPr>
          <w:bCs/>
          <w:sz w:val="28"/>
          <w:szCs w:val="28"/>
        </w:rPr>
        <w:t xml:space="preserve"> </w:t>
      </w:r>
      <w:r w:rsidRPr="009F16ED">
        <w:rPr>
          <w:sz w:val="28"/>
          <w:szCs w:val="28"/>
        </w:rPr>
        <w:t>(неурегулированная)</w:t>
      </w:r>
      <w:r w:rsidRPr="00A86FD5">
        <w:rPr>
          <w:bCs/>
          <w:sz w:val="28"/>
          <w:szCs w:val="28"/>
        </w:rPr>
        <w:t xml:space="preserve"> задолженность перед бюджетом муниципального района;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получатели субсидий не должны находиться в процессе реорганизации, ликвидации, </w:t>
      </w:r>
      <w:r w:rsidRPr="00357364">
        <w:rPr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A86FD5">
        <w:rPr>
          <w:bCs/>
          <w:sz w:val="28"/>
          <w:szCs w:val="28"/>
        </w:rPr>
        <w:t>;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>у получателей субсидий должна отсутствовать задолженность по заработной плате.</w:t>
      </w:r>
    </w:p>
    <w:p w:rsidR="00E3530C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4. Субсидии предоставляются на основании соглашения о предоставлении субсидии, заключенного между главным распорядителем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 xml:space="preserve">бюджета и получателем субсидии в соответствии с типовой формой, утвержденной </w:t>
      </w:r>
      <w:r>
        <w:rPr>
          <w:bCs/>
          <w:sz w:val="28"/>
          <w:szCs w:val="28"/>
        </w:rPr>
        <w:t>управлением финансов</w:t>
      </w:r>
      <w:r w:rsidRPr="00A86FD5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A86FD5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Pr="009F16ED">
        <w:rPr>
          <w:sz w:val="28"/>
          <w:szCs w:val="28"/>
        </w:rPr>
        <w:t>(далее - типовое соглашение)</w:t>
      </w:r>
      <w:r w:rsidRPr="00A86FD5">
        <w:rPr>
          <w:bCs/>
          <w:sz w:val="28"/>
          <w:szCs w:val="28"/>
        </w:rPr>
        <w:t>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7364">
        <w:rPr>
          <w:sz w:val="28"/>
          <w:szCs w:val="28"/>
        </w:rPr>
        <w:t>Внесение изменений в соглашения о предоставлении субсидий (расторжение соглашений о предоставлении субсидий) осуществляется на основании дополнительного соглашения о предоставлении субсидий в соответствии с типовой формой, установленной управлением финансов</w:t>
      </w:r>
      <w:r>
        <w:rPr>
          <w:sz w:val="28"/>
          <w:szCs w:val="28"/>
        </w:rPr>
        <w:t xml:space="preserve"> </w:t>
      </w:r>
      <w:r w:rsidRPr="00A86FD5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A86FD5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.</w:t>
      </w:r>
    </w:p>
    <w:p w:rsidR="00E3530C" w:rsidRPr="00333657" w:rsidRDefault="00E3530C" w:rsidP="00E35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FD5">
        <w:rPr>
          <w:bCs/>
          <w:sz w:val="28"/>
          <w:szCs w:val="28"/>
        </w:rPr>
        <w:t xml:space="preserve">5. </w:t>
      </w:r>
      <w:proofErr w:type="gramStart"/>
      <w:r w:rsidRPr="00333657">
        <w:rPr>
          <w:sz w:val="28"/>
          <w:szCs w:val="28"/>
        </w:rPr>
        <w:t>При предоставлении субсидий, указанных в настоящей статье, обязательными условиями их предоставления, включаемыми в соглашения о предоставлении субсидий и (или) в нормативные правовые акты, регулирующие их предоставление,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</w:t>
      </w:r>
      <w:proofErr w:type="gramEnd"/>
      <w:r w:rsidRPr="00333657">
        <w:rPr>
          <w:sz w:val="28"/>
          <w:szCs w:val="28"/>
        </w:rPr>
        <w:t xml:space="preserve"> </w:t>
      </w:r>
      <w:proofErr w:type="gramStart"/>
      <w:r w:rsidRPr="00333657">
        <w:rPr>
          <w:sz w:val="28"/>
          <w:szCs w:val="28"/>
        </w:rPr>
        <w:t xml:space="preserve">субсидий, на осуществление главным распорядителем (распорядителем) бюджетных средств, предоставившим субсидии, и органами </w:t>
      </w:r>
      <w:r>
        <w:rPr>
          <w:sz w:val="28"/>
          <w:szCs w:val="28"/>
        </w:rPr>
        <w:t>муниципального</w:t>
      </w:r>
      <w:r w:rsidRPr="00333657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</w:t>
      </w:r>
      <w:r w:rsidRPr="00333657">
        <w:rPr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</w:t>
      </w:r>
      <w:proofErr w:type="gramEnd"/>
      <w:r w:rsidRPr="00333657">
        <w:rPr>
          <w:sz w:val="28"/>
          <w:szCs w:val="28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6. Порядок, сроки и формы представления получателем субсидии отчетности о достижении показателей результативности, иных отчетов устанавливаются главным распорядителем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>бюджета в соглашении о предоставлении субсидии.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7. Главные распорядители средств </w:t>
      </w:r>
      <w:r>
        <w:rPr>
          <w:bCs/>
          <w:sz w:val="28"/>
          <w:szCs w:val="28"/>
        </w:rPr>
        <w:t xml:space="preserve">районного </w:t>
      </w:r>
      <w:r w:rsidRPr="00A86FD5">
        <w:rPr>
          <w:bCs/>
          <w:sz w:val="28"/>
          <w:szCs w:val="28"/>
        </w:rPr>
        <w:t>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3530C" w:rsidRPr="00A86FD5" w:rsidRDefault="00E3530C" w:rsidP="00E35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6FD5">
        <w:rPr>
          <w:bCs/>
          <w:sz w:val="28"/>
          <w:szCs w:val="28"/>
        </w:rPr>
        <w:t xml:space="preserve">В случае выявления нарушений целей и (или) условий и порядка предоставления субсидий, субсидия подлежит возврату в </w:t>
      </w:r>
      <w:r>
        <w:rPr>
          <w:bCs/>
          <w:sz w:val="28"/>
          <w:szCs w:val="28"/>
        </w:rPr>
        <w:t xml:space="preserve">районный </w:t>
      </w:r>
      <w:r w:rsidRPr="00A86FD5">
        <w:rPr>
          <w:bCs/>
          <w:sz w:val="28"/>
          <w:szCs w:val="28"/>
        </w:rPr>
        <w:t>бюджет в полном объеме.</w:t>
      </w:r>
    </w:p>
    <w:p w:rsidR="00E3530C" w:rsidRPr="00357364" w:rsidRDefault="00E3530C" w:rsidP="00E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36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5736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57364">
        <w:rPr>
          <w:rFonts w:ascii="Times New Roman" w:hAnsi="Times New Roman" w:cs="Times New Roman"/>
          <w:sz w:val="28"/>
          <w:szCs w:val="28"/>
        </w:rPr>
        <w:t xml:space="preserve"> результатов, показателей, установленных в соответствии с </w:t>
      </w:r>
      <w:hyperlink r:id="rId13" w:history="1">
        <w:r w:rsidRPr="00357364">
          <w:rPr>
            <w:rFonts w:ascii="Times New Roman" w:hAnsi="Times New Roman" w:cs="Times New Roman"/>
            <w:sz w:val="28"/>
            <w:szCs w:val="28"/>
          </w:rPr>
          <w:t>подпунктом "з" пункта 4</w:t>
        </w:r>
      </w:hyperlink>
      <w:r w:rsidRPr="00357364">
        <w:rPr>
          <w:rFonts w:ascii="Times New Roman" w:hAnsi="Times New Roman" w:cs="Times New Roman"/>
          <w:sz w:val="28"/>
          <w:szCs w:val="28"/>
        </w:rPr>
        <w:t xml:space="preserve"> О</w:t>
      </w:r>
      <w:r w:rsidRPr="00357364">
        <w:rPr>
          <w:rFonts w:ascii="Times New Roman" w:hAnsi="Times New Roman" w:cs="Times New Roman"/>
          <w:bCs/>
          <w:sz w:val="28"/>
          <w:szCs w:val="28"/>
        </w:rPr>
        <w:t xml:space="preserve">бщих </w:t>
      </w:r>
      <w:hyperlink r:id="rId14" w:history="1">
        <w:r w:rsidRPr="00357364">
          <w:rPr>
            <w:rFonts w:ascii="Times New Roman" w:hAnsi="Times New Roman" w:cs="Times New Roman"/>
            <w:bCs/>
            <w:sz w:val="28"/>
            <w:szCs w:val="28"/>
          </w:rPr>
          <w:t>требований</w:t>
        </w:r>
      </w:hyperlink>
      <w:r w:rsidRPr="00357364">
        <w:rPr>
          <w:rFonts w:ascii="Times New Roman" w:hAnsi="Times New Roman" w:cs="Times New Roman"/>
          <w:bCs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64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5736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07 мая 2017 года №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</w:t>
      </w:r>
      <w:proofErr w:type="gramEnd"/>
      <w:r w:rsidRPr="00357364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(муниципальными) учреждениями"</w:t>
      </w:r>
      <w:r w:rsidRPr="00357364">
        <w:rPr>
          <w:rFonts w:ascii="Times New Roman" w:hAnsi="Times New Roman" w:cs="Times New Roman"/>
          <w:sz w:val="28"/>
          <w:szCs w:val="28"/>
        </w:rPr>
        <w:t xml:space="preserve">, предусмотренных в соглашении о предоставлении субсидий, субсидии подлежат возврату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357364">
        <w:rPr>
          <w:rFonts w:ascii="Times New Roman" w:hAnsi="Times New Roman" w:cs="Times New Roman"/>
          <w:sz w:val="28"/>
          <w:szCs w:val="28"/>
        </w:rPr>
        <w:t xml:space="preserve"> бюджет в объеме, определяемом типовым соглашением.</w:t>
      </w:r>
    </w:p>
    <w:p w:rsidR="00E3530C" w:rsidRPr="00357364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364">
        <w:rPr>
          <w:rFonts w:ascii="Times New Roman" w:hAnsi="Times New Roman" w:cs="Times New Roman"/>
          <w:sz w:val="28"/>
          <w:szCs w:val="28"/>
        </w:rPr>
        <w:t xml:space="preserve">Получатели субсидий обязаны возвратить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57364">
        <w:rPr>
          <w:rFonts w:ascii="Times New Roman" w:hAnsi="Times New Roman" w:cs="Times New Roman"/>
          <w:sz w:val="28"/>
          <w:szCs w:val="28"/>
        </w:rPr>
        <w:t xml:space="preserve">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  <w:proofErr w:type="gramEnd"/>
    </w:p>
    <w:p w:rsidR="00E3530C" w:rsidRPr="004E5F67" w:rsidRDefault="00E3530C" w:rsidP="00E35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F67">
        <w:rPr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sz w:val="28"/>
          <w:szCs w:val="28"/>
        </w:rPr>
        <w:t>районного</w:t>
      </w:r>
      <w:r w:rsidRPr="004E5F67">
        <w:rPr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E3530C" w:rsidRPr="004E5F67" w:rsidRDefault="00E3530C" w:rsidP="00E35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F67">
        <w:rPr>
          <w:sz w:val="28"/>
          <w:szCs w:val="28"/>
        </w:rPr>
        <w:t xml:space="preserve">б) на основании представления и (или) предписания органа </w:t>
      </w:r>
      <w:r>
        <w:rPr>
          <w:sz w:val="28"/>
          <w:szCs w:val="28"/>
        </w:rPr>
        <w:t>муниципального</w:t>
      </w:r>
      <w:r w:rsidRPr="004E5F67">
        <w:rPr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</w:t>
      </w:r>
    </w:p>
    <w:p w:rsidR="00E3530C" w:rsidRPr="004E5F67" w:rsidRDefault="00E3530C" w:rsidP="00E35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F67">
        <w:rPr>
          <w:sz w:val="28"/>
          <w:szCs w:val="28"/>
        </w:rPr>
        <w:t>При отказе от добровольного возврата указанных сре</w:t>
      </w:r>
      <w:proofErr w:type="gramStart"/>
      <w:r w:rsidRPr="004E5F67">
        <w:rPr>
          <w:sz w:val="28"/>
          <w:szCs w:val="28"/>
        </w:rPr>
        <w:t>дств гл</w:t>
      </w:r>
      <w:proofErr w:type="gramEnd"/>
      <w:r w:rsidRPr="004E5F67">
        <w:rPr>
          <w:sz w:val="28"/>
          <w:szCs w:val="28"/>
        </w:rPr>
        <w:t xml:space="preserve">авные распорядители средств </w:t>
      </w:r>
      <w:r>
        <w:rPr>
          <w:sz w:val="28"/>
          <w:szCs w:val="28"/>
        </w:rPr>
        <w:t>районного</w:t>
      </w:r>
      <w:r w:rsidRPr="004E5F67">
        <w:rPr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sz w:val="28"/>
          <w:szCs w:val="28"/>
        </w:rPr>
        <w:t>районного</w:t>
      </w:r>
      <w:r w:rsidRPr="004E5F67">
        <w:rPr>
          <w:sz w:val="28"/>
          <w:szCs w:val="28"/>
        </w:rPr>
        <w:t xml:space="preserve"> бюджета в соответствии с действующим законодательством.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lastRenderedPageBreak/>
        <w:t>Статья 1</w:t>
      </w:r>
      <w:r>
        <w:rPr>
          <w:sz w:val="28"/>
          <w:szCs w:val="28"/>
        </w:rPr>
        <w:t>5</w:t>
      </w:r>
      <w:r w:rsidRPr="001774D3">
        <w:rPr>
          <w:b/>
          <w:bCs/>
          <w:sz w:val="28"/>
          <w:szCs w:val="28"/>
        </w:rPr>
        <w:t>. Установление арендной платы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Особенности исполнения районного бюджета в </w:t>
      </w:r>
      <w:r>
        <w:rPr>
          <w:b/>
          <w:bCs/>
          <w:sz w:val="28"/>
          <w:szCs w:val="28"/>
        </w:rPr>
        <w:t>2020</w:t>
      </w:r>
      <w:r w:rsidRPr="001774D3">
        <w:rPr>
          <w:b/>
          <w:bCs/>
          <w:sz w:val="28"/>
          <w:szCs w:val="28"/>
        </w:rPr>
        <w:t xml:space="preserve"> году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района, в порядке, установленном управлением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района.</w:t>
      </w:r>
      <w:proofErr w:type="gramEnd"/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>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в пределах объема бюджетных ассигнований, без внесения изменений в настоящее Решение является: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создание, реорганизация, преобразование, ликвидация</w:t>
      </w:r>
      <w:r w:rsidRPr="008D2359">
        <w:rPr>
          <w:sz w:val="28"/>
          <w:szCs w:val="28"/>
        </w:rPr>
        <w:t xml:space="preserve"> </w:t>
      </w:r>
      <w:r w:rsidRPr="00D67343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районного</w:t>
      </w:r>
      <w:r w:rsidRPr="00D673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районных учреждений;</w:t>
      </w:r>
    </w:p>
    <w:p w:rsidR="00E3530C" w:rsidRPr="001774D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районного бюджета (главного администратора доходов районного бюджета), не вызванное его реорганизацией;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средств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</w:t>
      </w:r>
      <w:proofErr w:type="gramEnd"/>
      <w:r w:rsidRPr="001774D3">
        <w:rPr>
          <w:sz w:val="28"/>
          <w:szCs w:val="28"/>
        </w:rPr>
        <w:t>;</w:t>
      </w:r>
    </w:p>
    <w:p w:rsidR="00E3530C" w:rsidRPr="00333657" w:rsidRDefault="00E3530C" w:rsidP="00E353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3657">
        <w:rPr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sz w:val="28"/>
          <w:szCs w:val="28"/>
        </w:rPr>
        <w:t>районного</w:t>
      </w:r>
      <w:r w:rsidRPr="00333657">
        <w:rPr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sz w:val="28"/>
          <w:szCs w:val="28"/>
        </w:rPr>
        <w:t>местного самоуправления района</w:t>
      </w:r>
      <w:r w:rsidRPr="00333657">
        <w:rPr>
          <w:sz w:val="28"/>
          <w:szCs w:val="28"/>
        </w:rPr>
        <w:t>;</w:t>
      </w:r>
    </w:p>
    <w:p w:rsidR="00E3530C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E3530C" w:rsidRPr="00D67343" w:rsidRDefault="00E3530C" w:rsidP="00E3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343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</w:t>
      </w:r>
      <w:r w:rsidRPr="00D67343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30C" w:rsidRDefault="00E3530C" w:rsidP="00E353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</w:t>
      </w:r>
      <w:r w:rsidRPr="00D67343">
        <w:rPr>
          <w:rFonts w:ascii="Times New Roman" w:hAnsi="Times New Roman" w:cs="Times New Roman"/>
          <w:sz w:val="28"/>
          <w:szCs w:val="28"/>
        </w:rPr>
        <w:lastRenderedPageBreak/>
        <w:t xml:space="preserve">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бюджетов</w:t>
      </w:r>
      <w:r w:rsidRPr="009A6C86">
        <w:rPr>
          <w:rFonts w:ascii="Times New Roman" w:hAnsi="Times New Roman"/>
          <w:sz w:val="28"/>
          <w:szCs w:val="28"/>
        </w:rPr>
        <w:t>.</w:t>
      </w:r>
    </w:p>
    <w:p w:rsidR="00E3530C" w:rsidRPr="001774D3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30C" w:rsidRPr="00D10075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10075">
        <w:rPr>
          <w:sz w:val="28"/>
          <w:szCs w:val="28"/>
        </w:rPr>
        <w:t xml:space="preserve">Статья 17. </w:t>
      </w:r>
      <w:r w:rsidRPr="00D10075">
        <w:rPr>
          <w:b/>
          <w:bCs/>
          <w:sz w:val="28"/>
          <w:szCs w:val="28"/>
        </w:rPr>
        <w:t>Вступление в силу настоящего решения</w:t>
      </w:r>
    </w:p>
    <w:p w:rsidR="00E3530C" w:rsidRPr="00D10075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D10075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075">
        <w:rPr>
          <w:sz w:val="28"/>
          <w:szCs w:val="28"/>
        </w:rPr>
        <w:t>Настоящий нормативный правовой а</w:t>
      </w:r>
      <w:proofErr w:type="gramStart"/>
      <w:r w:rsidRPr="00D10075">
        <w:rPr>
          <w:sz w:val="28"/>
          <w:szCs w:val="28"/>
        </w:rPr>
        <w:t>кт вст</w:t>
      </w:r>
      <w:proofErr w:type="gramEnd"/>
      <w:r w:rsidRPr="00D10075">
        <w:rPr>
          <w:sz w:val="28"/>
          <w:szCs w:val="28"/>
        </w:rPr>
        <w:t>упает в силу с 1 января 2020 года.</w:t>
      </w:r>
    </w:p>
    <w:p w:rsidR="00E3530C" w:rsidRPr="00D10075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D10075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D10075" w:rsidRDefault="00E3530C" w:rsidP="00E35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0C" w:rsidRPr="00D10075" w:rsidRDefault="00E3530C" w:rsidP="00E3530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075">
        <w:rPr>
          <w:b/>
          <w:bCs/>
          <w:sz w:val="28"/>
          <w:szCs w:val="28"/>
        </w:rPr>
        <w:t>Глава</w:t>
      </w:r>
    </w:p>
    <w:p w:rsidR="00E3530C" w:rsidRPr="00D10075" w:rsidRDefault="00E3530C" w:rsidP="00E3530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D10075">
        <w:rPr>
          <w:b/>
          <w:bCs/>
          <w:sz w:val="28"/>
          <w:szCs w:val="28"/>
        </w:rPr>
        <w:t>Добринского</w:t>
      </w:r>
      <w:proofErr w:type="spellEnd"/>
      <w:r w:rsidRPr="00D10075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D10075">
        <w:rPr>
          <w:b/>
          <w:bCs/>
          <w:sz w:val="28"/>
          <w:szCs w:val="28"/>
        </w:rPr>
        <w:t>С.П. Москворецкий</w:t>
      </w:r>
    </w:p>
    <w:p w:rsidR="00E3530C" w:rsidRPr="00D10075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Pr="00D10075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DB60F1" w:rsidRDefault="00DB60F1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  <w:rPr>
          <w:sz w:val="28"/>
          <w:szCs w:val="28"/>
        </w:rPr>
      </w:pPr>
    </w:p>
    <w:p w:rsidR="00E3530C" w:rsidRDefault="00E3530C" w:rsidP="00E3530C">
      <w:pPr>
        <w:tabs>
          <w:tab w:val="left" w:pos="142"/>
        </w:tabs>
      </w:pPr>
      <w:r>
        <w:rPr>
          <w:sz w:val="28"/>
          <w:szCs w:val="28"/>
        </w:rPr>
        <w:tab/>
      </w:r>
    </w:p>
    <w:p w:rsidR="00E3530C" w:rsidRPr="0044691B" w:rsidRDefault="00E3530C" w:rsidP="00E3530C">
      <w:pPr>
        <w:jc w:val="right"/>
      </w:pPr>
      <w:r w:rsidRPr="0044691B">
        <w:lastRenderedPageBreak/>
        <w:t>Приложение 1</w:t>
      </w:r>
    </w:p>
    <w:p w:rsidR="00E3530C" w:rsidRPr="0044691B" w:rsidRDefault="00E3530C" w:rsidP="00E3530C">
      <w:pPr>
        <w:ind w:left="4956"/>
        <w:jc w:val="right"/>
      </w:pPr>
      <w:r w:rsidRPr="0044691B">
        <w:t xml:space="preserve">             к районному бюджету на 2020 год и на плановый период 2021 и 2022 годов</w:t>
      </w:r>
    </w:p>
    <w:p w:rsidR="00E3530C" w:rsidRPr="00EF4411" w:rsidRDefault="00E3530C" w:rsidP="00E3530C">
      <w:pPr>
        <w:jc w:val="both"/>
      </w:pPr>
    </w:p>
    <w:p w:rsidR="00E3530C" w:rsidRPr="0044691B" w:rsidRDefault="00E3530C" w:rsidP="00E3530C">
      <w:pPr>
        <w:jc w:val="center"/>
        <w:rPr>
          <w:b/>
          <w:bCs/>
          <w:sz w:val="28"/>
          <w:szCs w:val="28"/>
        </w:rPr>
      </w:pPr>
      <w:r w:rsidRPr="0044691B">
        <w:rPr>
          <w:b/>
          <w:bCs/>
          <w:sz w:val="28"/>
          <w:szCs w:val="28"/>
        </w:rPr>
        <w:t>Источники финансирования дефицита районного бюджета</w:t>
      </w:r>
    </w:p>
    <w:p w:rsidR="00E3530C" w:rsidRPr="0044691B" w:rsidRDefault="00E3530C" w:rsidP="00E3530C">
      <w:pPr>
        <w:jc w:val="center"/>
        <w:rPr>
          <w:b/>
          <w:bCs/>
          <w:sz w:val="28"/>
          <w:szCs w:val="28"/>
        </w:rPr>
      </w:pPr>
      <w:r w:rsidRPr="0044691B">
        <w:rPr>
          <w:b/>
          <w:bCs/>
          <w:sz w:val="28"/>
          <w:szCs w:val="28"/>
        </w:rPr>
        <w:t>на 2020 год и на плановый период 2021 и 2022 годов</w:t>
      </w:r>
    </w:p>
    <w:p w:rsidR="00E3530C" w:rsidRPr="0044691B" w:rsidRDefault="00E3530C" w:rsidP="00E3530C">
      <w:pPr>
        <w:jc w:val="center"/>
        <w:rPr>
          <w:b/>
          <w:bCs/>
          <w:sz w:val="28"/>
          <w:szCs w:val="28"/>
        </w:rPr>
      </w:pPr>
    </w:p>
    <w:p w:rsidR="00E3530C" w:rsidRPr="0044691B" w:rsidRDefault="00E3530C" w:rsidP="00E3530C">
      <w:pPr>
        <w:jc w:val="right"/>
      </w:pPr>
      <w:r w:rsidRPr="0044691B">
        <w:rPr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5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71"/>
        <w:gridCol w:w="3315"/>
        <w:gridCol w:w="626"/>
        <w:gridCol w:w="2263"/>
        <w:gridCol w:w="1449"/>
        <w:gridCol w:w="1474"/>
        <w:gridCol w:w="1559"/>
      </w:tblGrid>
      <w:tr w:rsidR="00E3530C" w:rsidRPr="0044691B" w:rsidTr="00EF2A7A">
        <w:trPr>
          <w:cantSplit/>
          <w:trHeight w:val="3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</w:rPr>
            </w:pPr>
            <w:r w:rsidRPr="0044691B">
              <w:rPr>
                <w:b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2022 год</w:t>
            </w:r>
          </w:p>
        </w:tc>
      </w:tr>
      <w:tr w:rsidR="00E3530C" w:rsidRPr="0044691B" w:rsidTr="00EF2A7A">
        <w:trPr>
          <w:trHeight w:val="17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30C" w:rsidRPr="0044691B" w:rsidRDefault="00E3530C" w:rsidP="00EF2A7A">
            <w:pPr>
              <w:jc w:val="center"/>
            </w:pPr>
            <w: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0C" w:rsidRPr="0044691B" w:rsidRDefault="00E3530C" w:rsidP="00EF2A7A">
            <w:pPr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Получение</w:t>
            </w:r>
            <w:r w:rsidRPr="0044691B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44691B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0C" w:rsidRPr="0044691B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  <w:r w:rsidRPr="0044691B">
              <w:rPr>
                <w:rFonts w:ascii="Times New Roman" w:hAnsi="Times New Roman" w:cs="Times New Roman"/>
              </w:rPr>
              <w:t xml:space="preserve">  </w:t>
            </w:r>
          </w:p>
          <w:p w:rsidR="00E3530C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  <w:r w:rsidRPr="0044691B">
              <w:rPr>
                <w:rFonts w:ascii="Times New Roman" w:hAnsi="Times New Roman" w:cs="Times New Roman"/>
              </w:rPr>
              <w:t xml:space="preserve">     </w:t>
            </w:r>
          </w:p>
          <w:p w:rsidR="00E3530C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3530C" w:rsidRPr="0044691B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  <w:r w:rsidRPr="0044691B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E3530C" w:rsidRPr="0044691B" w:rsidRDefault="00E3530C" w:rsidP="00EF2A7A">
            <w:pPr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01 03 01 00 05 0000 710</w:t>
            </w:r>
          </w:p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4691B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10 000 000,00</w:t>
            </w:r>
          </w:p>
        </w:tc>
      </w:tr>
      <w:tr w:rsidR="00E3530C" w:rsidRPr="0044691B" w:rsidTr="00EF2A7A">
        <w:trPr>
          <w:trHeight w:val="16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30C" w:rsidRPr="0044691B" w:rsidRDefault="00E3530C" w:rsidP="00EF2A7A">
            <w:pPr>
              <w:jc w:val="center"/>
            </w:pPr>
            <w: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0C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  <w:r w:rsidRPr="0044691B">
              <w:rPr>
                <w:rFonts w:ascii="Times New Roman" w:hAnsi="Times New Roman" w:cs="Times New Roman"/>
              </w:rPr>
              <w:t xml:space="preserve">            </w:t>
            </w:r>
          </w:p>
          <w:p w:rsidR="00E3530C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3530C" w:rsidRPr="0044691B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3530C" w:rsidRPr="0044691B" w:rsidRDefault="00E3530C" w:rsidP="00EF2A7A">
            <w:pPr>
              <w:pStyle w:val="ConsPlusNonformat"/>
              <w:rPr>
                <w:rFonts w:ascii="Times New Roman" w:hAnsi="Times New Roman" w:cs="Times New Roman"/>
              </w:rPr>
            </w:pPr>
            <w:r w:rsidRPr="0044691B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01 03 01 00 05 0000 810</w:t>
            </w:r>
          </w:p>
          <w:p w:rsidR="00E3530C" w:rsidRPr="0044691B" w:rsidRDefault="00E3530C" w:rsidP="00EF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-10 000 000,00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4691B">
              <w:rPr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-10 000 000,00</w:t>
            </w:r>
          </w:p>
        </w:tc>
      </w:tr>
      <w:tr w:rsidR="00E3530C" w:rsidRPr="0044691B" w:rsidTr="00EF2A7A">
        <w:trPr>
          <w:trHeight w:val="162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30C" w:rsidRPr="0044691B" w:rsidRDefault="00E3530C" w:rsidP="00EF2A7A">
            <w:pPr>
              <w:jc w:val="center"/>
            </w:pPr>
            <w: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01 06 05 02 05 0000 540</w:t>
            </w:r>
          </w:p>
          <w:p w:rsidR="00E3530C" w:rsidRPr="0044691B" w:rsidRDefault="00E3530C" w:rsidP="00EF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-2 500 000,00</w:t>
            </w:r>
          </w:p>
        </w:tc>
      </w:tr>
      <w:tr w:rsidR="00E3530C" w:rsidRPr="0044691B" w:rsidTr="00EF2A7A">
        <w:trPr>
          <w:trHeight w:val="186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30C" w:rsidRPr="0044691B" w:rsidRDefault="00E3530C" w:rsidP="00EF2A7A">
            <w:pPr>
              <w:jc w:val="center"/>
            </w:pPr>
            <w: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0C" w:rsidRPr="0044691B" w:rsidRDefault="00E3530C" w:rsidP="00EF2A7A">
            <w:pPr>
              <w:jc w:val="center"/>
              <w:rPr>
                <w:sz w:val="20"/>
                <w:szCs w:val="20"/>
              </w:rPr>
            </w:pPr>
          </w:p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 xml:space="preserve">01 06 05 02 05 0000 640    </w:t>
            </w:r>
          </w:p>
          <w:p w:rsidR="00E3530C" w:rsidRPr="0044691B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8 500 000,00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44691B" w:rsidRDefault="00E3530C" w:rsidP="00EF2A7A">
            <w:pPr>
              <w:rPr>
                <w:sz w:val="20"/>
                <w:szCs w:val="20"/>
              </w:rPr>
            </w:pPr>
            <w:r w:rsidRPr="0044691B">
              <w:rPr>
                <w:b/>
                <w:sz w:val="20"/>
                <w:szCs w:val="20"/>
              </w:rPr>
              <w:t>2 500 000,00</w:t>
            </w:r>
          </w:p>
        </w:tc>
      </w:tr>
      <w:tr w:rsidR="00E3530C" w:rsidRPr="0044691B" w:rsidTr="00EF2A7A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</w:pPr>
            <w:r w:rsidRPr="0044691B"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0C" w:rsidRPr="0044691B" w:rsidRDefault="00E3530C" w:rsidP="00EF2A7A">
            <w:pPr>
              <w:jc w:val="center"/>
            </w:pPr>
            <w:r w:rsidRPr="0044691B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</w:rPr>
            </w:pPr>
            <w:r w:rsidRPr="0044691B"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  <w:color w:val="000000"/>
              </w:rPr>
            </w:pPr>
            <w:r w:rsidRPr="0044691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44691B" w:rsidRDefault="00E3530C" w:rsidP="00EF2A7A">
            <w:pPr>
              <w:jc w:val="center"/>
              <w:rPr>
                <w:b/>
                <w:bCs/>
                <w:color w:val="000000"/>
              </w:rPr>
            </w:pPr>
            <w:r w:rsidRPr="0044691B">
              <w:rPr>
                <w:b/>
                <w:bCs/>
                <w:color w:val="000000"/>
              </w:rPr>
              <w:t>0,00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E3530C" w:rsidRPr="0055536A" w:rsidTr="00EF2A7A">
        <w:tc>
          <w:tcPr>
            <w:tcW w:w="4680" w:type="dxa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560" w:type="dxa"/>
          </w:tcPr>
          <w:p w:rsidR="00E3530C" w:rsidRPr="0055536A" w:rsidRDefault="00E3530C" w:rsidP="00EF2A7A">
            <w:pPr>
              <w:keepNext/>
              <w:ind w:right="-54"/>
              <w:jc w:val="right"/>
              <w:outlineLvl w:val="0"/>
            </w:pPr>
            <w:r w:rsidRPr="0055536A">
              <w:t>Приложение 2</w:t>
            </w:r>
          </w:p>
          <w:p w:rsidR="00E3530C" w:rsidRPr="0055536A" w:rsidRDefault="00E3530C" w:rsidP="00EF2A7A">
            <w:pPr>
              <w:jc w:val="right"/>
            </w:pPr>
            <w:r w:rsidRPr="0055536A">
              <w:t xml:space="preserve">к районному бюджету на 2020 год и </w:t>
            </w:r>
          </w:p>
          <w:p w:rsidR="00E3530C" w:rsidRPr="0055536A" w:rsidRDefault="00E3530C" w:rsidP="00EF2A7A">
            <w:pPr>
              <w:jc w:val="right"/>
            </w:pPr>
            <w:r w:rsidRPr="0055536A">
              <w:t xml:space="preserve">на плановый период 2021 и 2022 годов </w:t>
            </w:r>
          </w:p>
        </w:tc>
      </w:tr>
    </w:tbl>
    <w:p w:rsidR="00E3530C" w:rsidRPr="0055536A" w:rsidRDefault="00E3530C" w:rsidP="00E353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536A">
        <w:rPr>
          <w:sz w:val="28"/>
          <w:szCs w:val="28"/>
        </w:rPr>
        <w:t xml:space="preserve"> </w:t>
      </w:r>
    </w:p>
    <w:p w:rsidR="00E3530C" w:rsidRPr="0055536A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536A">
        <w:rPr>
          <w:b/>
          <w:sz w:val="32"/>
          <w:szCs w:val="32"/>
        </w:rPr>
        <w:t>Нормативы</w:t>
      </w:r>
    </w:p>
    <w:p w:rsidR="00E3530C" w:rsidRPr="0055536A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536A">
        <w:rPr>
          <w:b/>
          <w:sz w:val="32"/>
          <w:szCs w:val="32"/>
        </w:rPr>
        <w:t xml:space="preserve">распределения доходов между бюджетами бюджетной системы </w:t>
      </w:r>
      <w:proofErr w:type="spellStart"/>
      <w:r w:rsidRPr="0055536A">
        <w:rPr>
          <w:b/>
          <w:sz w:val="32"/>
          <w:szCs w:val="32"/>
        </w:rPr>
        <w:t>Добринского</w:t>
      </w:r>
      <w:proofErr w:type="spellEnd"/>
      <w:r w:rsidRPr="0055536A">
        <w:rPr>
          <w:b/>
          <w:sz w:val="32"/>
          <w:szCs w:val="32"/>
        </w:rPr>
        <w:t xml:space="preserve"> муниципального района на 2020 год и на плановый период 2021 и 2022 годов </w:t>
      </w:r>
    </w:p>
    <w:p w:rsidR="00E3530C" w:rsidRPr="0055536A" w:rsidRDefault="00E3530C" w:rsidP="00E3530C">
      <w:pPr>
        <w:autoSpaceDE w:val="0"/>
        <w:autoSpaceDN w:val="0"/>
        <w:adjustRightInd w:val="0"/>
        <w:jc w:val="right"/>
      </w:pPr>
      <w:r w:rsidRPr="0055536A">
        <w:t>(в процентах)</w:t>
      </w:r>
    </w:p>
    <w:tbl>
      <w:tblPr>
        <w:tblW w:w="10336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536"/>
      </w:tblGrid>
      <w:tr w:rsidR="00E3530C" w:rsidRPr="0055536A" w:rsidTr="00EF2A7A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Бюджеты   сельских поселений</w:t>
            </w:r>
          </w:p>
        </w:tc>
      </w:tr>
      <w:tr w:rsidR="00E3530C" w:rsidRPr="0055536A" w:rsidTr="00EF2A7A">
        <w:trPr>
          <w:trHeight w:val="22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3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 xml:space="preserve"> </w:t>
            </w:r>
            <w:r w:rsidRPr="0055536A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  <w:r w:rsidRPr="005553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536A">
              <w:rPr>
                <w:b/>
                <w:sz w:val="28"/>
                <w:szCs w:val="28"/>
              </w:rPr>
              <w:t xml:space="preserve">Доходы от штрафов, санкций, возмещения ущерба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55536A">
              <w:rPr>
                <w:snapToGrid w:val="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5536A">
              <w:rPr>
                <w:b/>
                <w:sz w:val="28"/>
                <w:szCs w:val="28"/>
              </w:rPr>
              <w:t xml:space="preserve">Доходы от  прочих неналоговых доходов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  <w:tr w:rsidR="00E3530C" w:rsidRPr="0055536A" w:rsidTr="00EF2A7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55536A" w:rsidRDefault="00E3530C" w:rsidP="00EF2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36A">
              <w:rPr>
                <w:sz w:val="28"/>
                <w:szCs w:val="28"/>
              </w:rPr>
              <w:t>100</w:t>
            </w:r>
          </w:p>
        </w:tc>
      </w:tr>
    </w:tbl>
    <w:p w:rsidR="00E3530C" w:rsidRDefault="00E3530C" w:rsidP="00E3530C">
      <w:pPr>
        <w:widowControl w:val="0"/>
        <w:tabs>
          <w:tab w:val="left" w:pos="5529"/>
        </w:tabs>
        <w:autoSpaceDE w:val="0"/>
        <w:autoSpaceDN w:val="0"/>
        <w:adjustRightInd w:val="0"/>
      </w:pPr>
    </w:p>
    <w:tbl>
      <w:tblPr>
        <w:tblpPr w:leftFromText="180" w:rightFromText="180" w:vertAnchor="text" w:tblpX="-709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646"/>
        <w:gridCol w:w="2849"/>
        <w:gridCol w:w="1403"/>
        <w:gridCol w:w="440"/>
        <w:gridCol w:w="519"/>
        <w:gridCol w:w="1323"/>
        <w:gridCol w:w="1843"/>
      </w:tblGrid>
      <w:tr w:rsidR="00E3530C" w:rsidRPr="000539B9" w:rsidTr="00EF2A7A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0539B9" w:rsidRDefault="00E3530C" w:rsidP="00EF2A7A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Default="00E3530C" w:rsidP="00EF2A7A">
            <w:pPr>
              <w:spacing w:after="240"/>
              <w:jc w:val="right"/>
              <w:rPr>
                <w:b/>
                <w:bCs/>
              </w:rPr>
            </w:pPr>
          </w:p>
          <w:p w:rsidR="00E3530C" w:rsidRPr="00330295" w:rsidRDefault="00E3530C" w:rsidP="00EF2A7A">
            <w:pPr>
              <w:spacing w:after="240"/>
              <w:jc w:val="right"/>
              <w:rPr>
                <w:bCs/>
              </w:rPr>
            </w:pPr>
            <w:r w:rsidRPr="00330295">
              <w:rPr>
                <w:bCs/>
              </w:rPr>
              <w:lastRenderedPageBreak/>
              <w:t>Приложение 3                                                к  районному бюджету на 2020 год и на плановый период 2021 и 2022 годов</w:t>
            </w:r>
            <w:r w:rsidRPr="00330295">
              <w:rPr>
                <w:bCs/>
              </w:rPr>
              <w:br/>
            </w:r>
          </w:p>
        </w:tc>
      </w:tr>
      <w:tr w:rsidR="00E3530C" w:rsidRPr="000539B9" w:rsidTr="00EF2A7A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0539B9" w:rsidRDefault="00E3530C" w:rsidP="00EF2A7A">
            <w:pPr>
              <w:spacing w:after="240"/>
              <w:jc w:val="right"/>
              <w:rPr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</w:p>
        </w:tc>
      </w:tr>
      <w:tr w:rsidR="00E3530C" w:rsidRPr="000539B9" w:rsidTr="00EF2A7A">
        <w:trPr>
          <w:trHeight w:val="1032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</w:p>
        </w:tc>
      </w:tr>
      <w:tr w:rsidR="00E3530C" w:rsidRPr="000539B9" w:rsidTr="00EF2A7A">
        <w:trPr>
          <w:trHeight w:val="990"/>
        </w:trPr>
        <w:tc>
          <w:tcPr>
            <w:tcW w:w="110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  <w:sz w:val="32"/>
                <w:szCs w:val="32"/>
              </w:rPr>
            </w:pPr>
            <w:r w:rsidRPr="000539B9">
              <w:rPr>
                <w:b/>
                <w:bCs/>
                <w:sz w:val="32"/>
                <w:szCs w:val="32"/>
              </w:rPr>
              <w:lastRenderedPageBreak/>
              <w:t xml:space="preserve">Объем доходов по бюджету </w:t>
            </w:r>
            <w:proofErr w:type="spellStart"/>
            <w:r w:rsidRPr="000539B9">
              <w:rPr>
                <w:b/>
                <w:bCs/>
                <w:sz w:val="32"/>
                <w:szCs w:val="32"/>
              </w:rPr>
              <w:t>Добринского</w:t>
            </w:r>
            <w:proofErr w:type="spellEnd"/>
            <w:r w:rsidRPr="000539B9">
              <w:rPr>
                <w:b/>
                <w:bCs/>
                <w:sz w:val="32"/>
                <w:szCs w:val="32"/>
              </w:rPr>
              <w:t xml:space="preserve"> муниципального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539B9">
              <w:rPr>
                <w:b/>
                <w:bCs/>
                <w:sz w:val="32"/>
                <w:szCs w:val="32"/>
              </w:rPr>
              <w:t>района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E3530C" w:rsidRPr="000539B9" w:rsidTr="00EF2A7A">
        <w:trPr>
          <w:trHeight w:val="450"/>
        </w:trPr>
        <w:tc>
          <w:tcPr>
            <w:tcW w:w="11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3530C" w:rsidRPr="000539B9" w:rsidTr="00EF2A7A">
        <w:trPr>
          <w:trHeight w:val="31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0539B9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0539B9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9B9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E3530C" w:rsidRPr="000539B9" w:rsidTr="00EF2A7A">
        <w:trPr>
          <w:trHeight w:val="402"/>
        </w:trPr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Сумма                         2020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Сумма                         2021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Сумма                         2022 год</w:t>
            </w:r>
          </w:p>
        </w:tc>
      </w:tr>
      <w:tr w:rsidR="00E3530C" w:rsidRPr="000539B9" w:rsidTr="00EF2A7A">
        <w:trPr>
          <w:trHeight w:val="450"/>
        </w:trPr>
        <w:tc>
          <w:tcPr>
            <w:tcW w:w="2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</w:p>
        </w:tc>
        <w:tc>
          <w:tcPr>
            <w:tcW w:w="2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</w:p>
        </w:tc>
      </w:tr>
      <w:tr w:rsidR="00E3530C" w:rsidRPr="000539B9" w:rsidTr="00EF2A7A">
        <w:trPr>
          <w:trHeight w:val="6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 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224 540 300,00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225 535 200,00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220 473 100,00</w:t>
            </w:r>
          </w:p>
        </w:tc>
      </w:tr>
      <w:tr w:rsidR="00E3530C" w:rsidRPr="000539B9" w:rsidTr="00EF2A7A">
        <w:trPr>
          <w:trHeight w:val="6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101 02000 01 0000 110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Налог на доходы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166 406 987,00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167 219 980,00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161 250 984,00</w:t>
            </w:r>
          </w:p>
        </w:tc>
      </w:tr>
      <w:tr w:rsidR="00E3530C" w:rsidRPr="000539B9" w:rsidTr="00EF2A7A">
        <w:trPr>
          <w:trHeight w:val="1872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103 02000 01 0000 110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539B9">
              <w:t>инжекторных</w:t>
            </w:r>
            <w:proofErr w:type="spellEnd"/>
            <w:r w:rsidRPr="000539B9">
              <w:t>) двигателей, подлежащие зачислению в 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42 279 313,00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45 187 220,00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46 965 116,00</w:t>
            </w:r>
          </w:p>
        </w:tc>
      </w:tr>
      <w:tr w:rsidR="00E3530C" w:rsidRPr="000539B9" w:rsidTr="00EF2A7A">
        <w:trPr>
          <w:trHeight w:val="62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105 02000 02 0000 110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3 850 000,00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1 000 000,00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>
              <w:t>0,00</w:t>
            </w:r>
            <w:r w:rsidRPr="000539B9">
              <w:t> </w:t>
            </w:r>
          </w:p>
        </w:tc>
      </w:tr>
      <w:tr w:rsidR="00E3530C" w:rsidRPr="000539B9" w:rsidTr="00EF2A7A">
        <w:trPr>
          <w:trHeight w:val="6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105 03000 01 0000 110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7 910 000,00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7 910 000,00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7 910 000,00</w:t>
            </w:r>
          </w:p>
        </w:tc>
      </w:tr>
      <w:tr w:rsidR="00E3530C" w:rsidRPr="000539B9" w:rsidTr="00EF2A7A">
        <w:trPr>
          <w:trHeight w:val="624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105 04000 02 0000 110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Налог, взимаемый в связи с п</w:t>
            </w:r>
            <w:r>
              <w:t>р</w:t>
            </w:r>
            <w:r w:rsidRPr="000539B9">
              <w:t>именением патентной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>
              <w:t xml:space="preserve">  </w:t>
            </w:r>
            <w:r w:rsidRPr="000539B9">
              <w:t>210 000,00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230 000,00</w:t>
            </w:r>
          </w:p>
        </w:tc>
      </w:tr>
      <w:tr w:rsidR="00E3530C" w:rsidRPr="000539B9" w:rsidTr="00EF2A7A">
        <w:trPr>
          <w:trHeight w:val="600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108 00000 00 0000 000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3 884 000,00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3 998 000,00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4 117 000,00</w:t>
            </w:r>
          </w:p>
        </w:tc>
      </w:tr>
      <w:tr w:rsidR="00E3530C" w:rsidRPr="000539B9" w:rsidTr="00EF2A7A">
        <w:trPr>
          <w:trHeight w:val="60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539B9">
              <w:rPr>
                <w:b/>
                <w:bCs/>
              </w:rPr>
              <w:t xml:space="preserve"> 118 470 800,00  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118 538 600,00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118 605 200,00</w:t>
            </w:r>
          </w:p>
        </w:tc>
      </w:tr>
      <w:tr w:rsidR="00E3530C" w:rsidRPr="000539B9" w:rsidTr="00EF2A7A">
        <w:trPr>
          <w:trHeight w:val="218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111 05000 00 0000 120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 xml:space="preserve"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0539B9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lastRenderedPageBreak/>
              <w:t xml:space="preserve">113 300 000,00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113 300 000,00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113 300 000,00</w:t>
            </w:r>
          </w:p>
        </w:tc>
      </w:tr>
      <w:tr w:rsidR="00E3530C" w:rsidRPr="000539B9" w:rsidTr="00EF2A7A">
        <w:trPr>
          <w:trHeight w:val="124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lastRenderedPageBreak/>
              <w:t>111 05075 05 0000 120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0C" w:rsidRPr="000539B9" w:rsidRDefault="00E3530C" w:rsidP="00E3530C">
            <w:pPr>
              <w:ind w:firstLineChars="100" w:firstLine="240"/>
            </w:pPr>
            <w:r>
              <w:t xml:space="preserve"> </w:t>
            </w:r>
            <w:r w:rsidRPr="000539B9">
              <w:t xml:space="preserve">2 000 000,00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2 000 000,00</w:t>
            </w:r>
          </w:p>
        </w:tc>
      </w:tr>
      <w:tr w:rsidR="00E3530C" w:rsidRPr="000539B9" w:rsidTr="00EF2A7A">
        <w:trPr>
          <w:trHeight w:val="62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112 01000 01 0000 120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>
              <w:t xml:space="preserve">   </w:t>
            </w:r>
            <w:r w:rsidRPr="000539B9">
              <w:t xml:space="preserve">1 690 800,00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1 758 600,00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1 825 200,00</w:t>
            </w:r>
          </w:p>
        </w:tc>
      </w:tr>
      <w:tr w:rsidR="00E3530C" w:rsidRPr="000539B9" w:rsidTr="00EF2A7A">
        <w:trPr>
          <w:trHeight w:val="936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114 06000 00 0000 000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 w:rsidRPr="000539B9">
              <w:t>Доходы от пр</w:t>
            </w:r>
            <w:r>
              <w:t>одажи участков, государственная</w:t>
            </w:r>
            <w:r w:rsidRPr="000539B9">
              <w:t xml:space="preserve"> собственность на которые не разграничена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30C" w:rsidRPr="000539B9" w:rsidRDefault="00E3530C" w:rsidP="00E3530C">
            <w:pPr>
              <w:ind w:firstLineChars="100" w:firstLine="240"/>
            </w:pPr>
            <w:r>
              <w:t xml:space="preserve">  </w:t>
            </w:r>
            <w:r w:rsidRPr="000539B9">
              <w:t xml:space="preserve">480 000,00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480 000,00</w:t>
            </w:r>
          </w:p>
        </w:tc>
      </w:tr>
      <w:tr w:rsidR="00E3530C" w:rsidRPr="000539B9" w:rsidTr="00EF2A7A">
        <w:trPr>
          <w:trHeight w:val="600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116 00000 00 0000 140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30C" w:rsidRPr="000539B9" w:rsidRDefault="00E3530C" w:rsidP="00EF2A7A">
            <w:r>
              <w:t>Штрафы, санкции, возмещ</w:t>
            </w:r>
            <w:r w:rsidRPr="000539B9">
              <w:t>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30C" w:rsidRPr="000539B9" w:rsidRDefault="00E3530C" w:rsidP="00E3530C">
            <w:pPr>
              <w:ind w:firstLineChars="100" w:firstLine="240"/>
            </w:pPr>
            <w:r w:rsidRPr="000539B9">
              <w:t xml:space="preserve">1 000 000,00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1 000 000,00</w:t>
            </w:r>
          </w:p>
        </w:tc>
      </w:tr>
      <w:tr w:rsidR="00E3530C" w:rsidRPr="000539B9" w:rsidTr="00EF2A7A">
        <w:trPr>
          <w:trHeight w:val="735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1 00 00000 00 0000 000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539B9">
              <w:rPr>
                <w:b/>
                <w:bCs/>
              </w:rPr>
              <w:t xml:space="preserve">343 011 100,00  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344 073 800,00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339 078 300,00</w:t>
            </w:r>
          </w:p>
        </w:tc>
      </w:tr>
      <w:tr w:rsidR="00E3530C" w:rsidRPr="000539B9" w:rsidTr="00EF2A7A">
        <w:trPr>
          <w:trHeight w:val="624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2 02 10001 00 0000 150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r w:rsidRPr="000539B9"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7 817 200,00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>
              <w:t>0,00</w:t>
            </w:r>
            <w:r w:rsidRPr="000539B9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 </w:t>
            </w:r>
            <w:r>
              <w:t>0,00</w:t>
            </w:r>
          </w:p>
        </w:tc>
      </w:tr>
      <w:tr w:rsidR="00E3530C" w:rsidRPr="000539B9" w:rsidTr="00EF2A7A">
        <w:trPr>
          <w:trHeight w:val="636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2 02 20000 00 0000 150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r w:rsidRPr="000539B9"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72 034 089,22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56 858 216,23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 w:rsidRPr="000539B9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> 539 871,35</w:t>
            </w:r>
          </w:p>
        </w:tc>
      </w:tr>
      <w:tr w:rsidR="00E3530C" w:rsidRPr="000539B9" w:rsidTr="00EF2A7A">
        <w:trPr>
          <w:trHeight w:val="972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2 02 03000 00 0000 150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r w:rsidRPr="000539B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 w:rsidRPr="000539B9">
              <w:rPr>
                <w:color w:val="000000" w:themeColor="text1"/>
              </w:rPr>
              <w:t>370 469 100,00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 w:rsidRPr="000539B9">
              <w:rPr>
                <w:color w:val="000000" w:themeColor="text1"/>
              </w:rPr>
              <w:t>370 439 700,00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 w:rsidRPr="000539B9">
              <w:rPr>
                <w:color w:val="000000" w:themeColor="text1"/>
              </w:rPr>
              <w:t>370 570 600,00</w:t>
            </w:r>
          </w:p>
        </w:tc>
      </w:tr>
      <w:tr w:rsidR="00E3530C" w:rsidRPr="000539B9" w:rsidTr="00EF2A7A">
        <w:trPr>
          <w:trHeight w:val="600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</w:pPr>
            <w:r w:rsidRPr="000539B9">
              <w:t>2 02 04000 00 0000 150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0539B9" w:rsidRDefault="00E3530C" w:rsidP="00EF2A7A">
            <w:r w:rsidRPr="000539B9"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 w:rsidRPr="000539B9">
              <w:rPr>
                <w:color w:val="000000" w:themeColor="text1"/>
              </w:rPr>
              <w:t>32 097 559,00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 w:rsidRPr="000539B9">
              <w:rPr>
                <w:color w:val="000000" w:themeColor="text1"/>
              </w:rPr>
              <w:t>27 958 247,00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color w:val="000000" w:themeColor="text1"/>
              </w:rPr>
            </w:pPr>
            <w:r w:rsidRPr="000539B9">
              <w:rPr>
                <w:color w:val="000000" w:themeColor="text1"/>
              </w:rPr>
              <w:t>27 940 799,00</w:t>
            </w:r>
          </w:p>
        </w:tc>
      </w:tr>
      <w:tr w:rsidR="00E3530C" w:rsidRPr="000539B9" w:rsidTr="00EF2A7A">
        <w:trPr>
          <w:trHeight w:val="705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2 00 00000 00 0000 000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482 417 948,22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455 256 163,23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446</w:t>
            </w:r>
            <w:r>
              <w:rPr>
                <w:b/>
                <w:bCs/>
              </w:rPr>
              <w:t> 051 270,35</w:t>
            </w:r>
          </w:p>
        </w:tc>
      </w:tr>
      <w:tr w:rsidR="00E3530C" w:rsidRPr="000539B9" w:rsidTr="00EF2A7A">
        <w:trPr>
          <w:trHeight w:val="8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530C" w:rsidRPr="000539B9" w:rsidRDefault="00E3530C" w:rsidP="00EF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825 429 048,22</w:t>
            </w:r>
            <w:r w:rsidRPr="000539B9">
              <w:rPr>
                <w:b/>
                <w:bCs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799</w:t>
            </w:r>
            <w:r>
              <w:rPr>
                <w:b/>
                <w:bCs/>
              </w:rPr>
              <w:t> 329 963,23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530C" w:rsidRPr="000539B9" w:rsidRDefault="00E3530C" w:rsidP="00EF2A7A">
            <w:pPr>
              <w:jc w:val="center"/>
              <w:rPr>
                <w:b/>
                <w:bCs/>
              </w:rPr>
            </w:pPr>
            <w:r w:rsidRPr="000539B9">
              <w:rPr>
                <w:b/>
                <w:bCs/>
              </w:rPr>
              <w:t>785</w:t>
            </w:r>
            <w:r>
              <w:rPr>
                <w:b/>
                <w:bCs/>
              </w:rPr>
              <w:t> 129 570,35</w:t>
            </w:r>
          </w:p>
        </w:tc>
      </w:tr>
    </w:tbl>
    <w:p w:rsidR="00E3530C" w:rsidRDefault="00E3530C" w:rsidP="00E3530C">
      <w:pPr>
        <w:tabs>
          <w:tab w:val="left" w:pos="142"/>
        </w:tabs>
      </w:pPr>
      <w:r>
        <w:br w:type="textWrapping" w:clear="all"/>
      </w: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Pr="009440DD" w:rsidRDefault="00E3530C" w:rsidP="00E3530C">
      <w:pPr>
        <w:jc w:val="right"/>
      </w:pPr>
      <w:r w:rsidRPr="009440DD">
        <w:lastRenderedPageBreak/>
        <w:t xml:space="preserve">Приложение 4 </w:t>
      </w:r>
    </w:p>
    <w:p w:rsidR="00E3530C" w:rsidRPr="009440DD" w:rsidRDefault="00E3530C" w:rsidP="00E3530C">
      <w:pPr>
        <w:jc w:val="right"/>
      </w:pPr>
      <w:r w:rsidRPr="009440DD">
        <w:t xml:space="preserve">к районному бюджету на 2020 год </w:t>
      </w:r>
    </w:p>
    <w:p w:rsidR="00E3530C" w:rsidRPr="009440DD" w:rsidRDefault="00E3530C" w:rsidP="00E3530C">
      <w:pPr>
        <w:jc w:val="right"/>
      </w:pPr>
      <w:r w:rsidRPr="009440DD">
        <w:t>и плановый период 2021 и 2022 годов</w:t>
      </w:r>
    </w:p>
    <w:p w:rsidR="00E3530C" w:rsidRPr="009440DD" w:rsidRDefault="00E3530C" w:rsidP="00E3530C">
      <w:pPr>
        <w:jc w:val="center"/>
      </w:pPr>
    </w:p>
    <w:p w:rsidR="00E3530C" w:rsidRPr="009440DD" w:rsidRDefault="00E3530C" w:rsidP="00E3530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E3530C" w:rsidRPr="009440DD" w:rsidRDefault="00E3530C" w:rsidP="00E3530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9440DD">
        <w:rPr>
          <w:b/>
          <w:bCs/>
          <w:sz w:val="28"/>
          <w:szCs w:val="28"/>
        </w:rPr>
        <w:t xml:space="preserve">Перечень  </w:t>
      </w:r>
    </w:p>
    <w:p w:rsidR="00E3530C" w:rsidRPr="009440DD" w:rsidRDefault="00E3530C" w:rsidP="00E3530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9440DD">
        <w:rPr>
          <w:b/>
          <w:bCs/>
          <w:sz w:val="28"/>
          <w:szCs w:val="28"/>
        </w:rPr>
        <w:t>главных администраторов доходов районного бюджета на 2020 год и плановый период 2021 и 2022 годов</w:t>
      </w:r>
    </w:p>
    <w:p w:rsidR="00E3530C" w:rsidRPr="009440DD" w:rsidRDefault="00E3530C" w:rsidP="00E3530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E3530C" w:rsidRPr="009440DD" w:rsidTr="00EF2A7A">
        <w:trPr>
          <w:trHeight w:val="1334"/>
        </w:trPr>
        <w:tc>
          <w:tcPr>
            <w:tcW w:w="4111" w:type="dxa"/>
            <w:gridSpan w:val="2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40DD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40DD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40DD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E3530C" w:rsidRPr="009440DD" w:rsidTr="00EF2A7A">
        <w:trPr>
          <w:trHeight w:val="1218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40DD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40DD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530C" w:rsidRPr="009440DD" w:rsidTr="00EF2A7A">
        <w:trPr>
          <w:trHeight w:val="299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40DD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9440D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440DD">
              <w:rPr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</w:tr>
      <w:tr w:rsidR="00E3530C" w:rsidRPr="009440DD" w:rsidTr="00EF2A7A">
        <w:trPr>
          <w:trHeight w:val="299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0DD">
              <w:rPr>
                <w:bCs/>
              </w:rPr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40DD">
              <w:rPr>
                <w:bCs/>
              </w:rPr>
              <w:t>1 08 07150 01 1000 110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440DD">
              <w:rPr>
                <w:bCs/>
                <w:color w:val="000000"/>
              </w:rPr>
              <w:t>Государственная пошлина за выдачу разрешения на установку рекламной конструкции, сумма платежа (перерасчеты, недоимка и задолженность по соответствующему платежу)</w:t>
            </w:r>
          </w:p>
        </w:tc>
      </w:tr>
      <w:tr w:rsidR="00E3530C" w:rsidRPr="009440DD" w:rsidTr="00EF2A7A">
        <w:trPr>
          <w:trHeight w:val="240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1 11 05013 05 0000 120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440D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3530C" w:rsidRPr="009440DD" w:rsidTr="00EF2A7A">
        <w:trPr>
          <w:trHeight w:val="240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1 11 05025 05 0000 120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440DD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3530C" w:rsidRPr="009440DD" w:rsidTr="00EF2A7A">
        <w:trPr>
          <w:trHeight w:val="897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1 11 05035 05 0000 120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9440DD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530C" w:rsidRPr="009440DD" w:rsidTr="00EF2A7A">
        <w:trPr>
          <w:trHeight w:val="567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1 11 05075 05 0000 120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1 11 07015 05 0000 120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1 11 08050 05 0000 120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</w:t>
            </w:r>
            <w:r w:rsidRPr="009440DD">
              <w:lastRenderedPageBreak/>
              <w:t>управление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lastRenderedPageBreak/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1  11 09045 05 0000 120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1 13 02065 05 0000 130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9440DD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3530C" w:rsidRPr="009440DD" w:rsidTr="00EF2A7A">
        <w:trPr>
          <w:trHeight w:val="574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1 13 02995 05 0000 130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3530C" w:rsidRPr="009440DD" w:rsidTr="00EF2A7A">
        <w:trPr>
          <w:trHeight w:val="956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1 14 02052 05 0000 410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530C" w:rsidRPr="009440DD" w:rsidTr="00EF2A7A">
        <w:trPr>
          <w:trHeight w:val="1252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1 14 02052 05 0000 440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1 14 02053 05 0000 410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1 14 02053 05 0000 440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1 14 06013 05 0000 430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1 14 06025 05 0000 430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3530C" w:rsidRPr="009440DD" w:rsidTr="00EF2A7A">
        <w:trPr>
          <w:trHeight w:val="157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E3530C" w:rsidRPr="009440DD" w:rsidRDefault="00E3530C" w:rsidP="00EF2A7A">
            <w:r>
              <w:t xml:space="preserve">1 16 </w:t>
            </w:r>
            <w:r w:rsidRPr="009440DD">
              <w:t>10061 05 0000 140</w:t>
            </w:r>
          </w:p>
        </w:tc>
        <w:tc>
          <w:tcPr>
            <w:tcW w:w="6096" w:type="dxa"/>
            <w:vAlign w:val="center"/>
          </w:tcPr>
          <w:p w:rsidR="00E3530C" w:rsidRPr="009440DD" w:rsidRDefault="00E3530C" w:rsidP="00EF2A7A">
            <w:pPr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lastRenderedPageBreak/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1 17 01050 05 0000 180 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Невыясненные поступления, зачисляемые в бюджеты муниципальных районов</w:t>
            </w:r>
          </w:p>
        </w:tc>
      </w:tr>
      <w:tr w:rsidR="00E3530C" w:rsidRPr="009440DD" w:rsidTr="00EF2A7A">
        <w:trPr>
          <w:trHeight w:val="29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1 17 05050 05 0000 180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неналоговые доходы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2 02 20216 05 0000 150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r w:rsidRPr="009440DD">
              <w:t>2 02 25527 05 0000 150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r w:rsidRPr="009440DD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2 02 29999 05 0000 150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субсидии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2 02 35930 05 0000 150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2 02 35120 05 0000 150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530C" w:rsidRPr="009440DD" w:rsidTr="00EF2A7A">
        <w:trPr>
          <w:trHeight w:val="403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2 02 30024 05 0000 150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2 02 35134 05 0000 150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2 02 35135 05 0000 150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субвенции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2 02 49999 05 0000 150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2 07 05010 05 0000 150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2 07 05020 05 0000 150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2 07 05030 05 0000 150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2 18 60010 05 0000 150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Доходы бюджетов муниципальных районов от возврата </w:t>
            </w:r>
            <w:r w:rsidRPr="009440DD">
              <w:lastRenderedPageBreak/>
              <w:t>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lastRenderedPageBreak/>
              <w:t>702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2 19 60010 05 0000 150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0D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0D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9440DD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9440DD">
              <w:rPr>
                <w:b/>
                <w:bCs/>
              </w:rPr>
              <w:t>Добринского</w:t>
            </w:r>
            <w:proofErr w:type="spellEnd"/>
            <w:r w:rsidRPr="009440DD">
              <w:rPr>
                <w:b/>
                <w:bCs/>
              </w:rPr>
              <w:t xml:space="preserve"> муниципального района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1 11 03050 05 0000 120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rPr>
                <w:color w:val="333333"/>
              </w:rPr>
            </w:pPr>
            <w:r w:rsidRPr="009440DD">
              <w:rPr>
                <w:color w:val="333333"/>
              </w:rPr>
              <w:t>1 16 07010 05 0000 140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rPr>
                <w:color w:val="333333"/>
              </w:rPr>
            </w:pPr>
            <w:proofErr w:type="gramStart"/>
            <w:r w:rsidRPr="009440DD">
              <w:rPr>
                <w:color w:val="33333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rPr>
                <w:color w:val="333333"/>
              </w:rPr>
              <w:t>1 16 07090 05 0000 140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rPr>
                <w:color w:val="33333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530C" w:rsidRPr="009440DD" w:rsidTr="00EF2A7A">
        <w:trPr>
          <w:trHeight w:val="157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r>
              <w:t xml:space="preserve">1 16 </w:t>
            </w:r>
            <w:r w:rsidRPr="009440DD">
              <w:t>10061 05 0000 140</w:t>
            </w:r>
          </w:p>
        </w:tc>
        <w:tc>
          <w:tcPr>
            <w:tcW w:w="6096" w:type="dxa"/>
            <w:vAlign w:val="center"/>
          </w:tcPr>
          <w:p w:rsidR="00E3530C" w:rsidRPr="009440DD" w:rsidRDefault="00E3530C" w:rsidP="00EF2A7A">
            <w:pPr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rPr>
                <w:rFonts w:ascii="Verdana" w:hAnsi="Verdana"/>
                <w:sz w:val="21"/>
                <w:szCs w:val="21"/>
              </w:rPr>
            </w:pPr>
            <w:r w:rsidRPr="009440DD">
              <w:t>1 16 10123 01 0000 140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9440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1 17 01050 05 0000 180 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Невыясненные поступления, зачисляемые в бюджеты муниципальных районов</w:t>
            </w:r>
          </w:p>
        </w:tc>
      </w:tr>
      <w:tr w:rsidR="00E3530C" w:rsidRPr="009440DD" w:rsidTr="00EF2A7A">
        <w:trPr>
          <w:trHeight w:val="29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1 17 05050 05 0000 180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неналоговые доходы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2 02 15001 05 0000 150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Дотации бюджетам муниципальных районов на выравнивание бюджетной обеспеченности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2 02 15002 05 0000 150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2 02 19999 05 0000 150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дотации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2 02 29999 05 0000 150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субсидии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2 02 40014 05 0000 150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9440DD">
              <w:rPr>
                <w:snapToGrid w:val="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lastRenderedPageBreak/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2 02 49999 05 0000 150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2 02 90024 05 0000 150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2 02 90065 05 0000 150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2 07 05010 05 0000 150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2 07 05020 05 0000 150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2 07 05030 05 0000 150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2 08 05000 05 0000 150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2 18 60010 05 0000 150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703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2 19 60010 05 0000 150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30C" w:rsidRPr="009440DD" w:rsidTr="00EF2A7A">
        <w:trPr>
          <w:trHeight w:val="244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>704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 xml:space="preserve">Контрольно-счётная комиссия </w:t>
            </w:r>
            <w:proofErr w:type="spellStart"/>
            <w:r w:rsidRPr="009440DD">
              <w:rPr>
                <w:b/>
                <w:bCs/>
              </w:rPr>
              <w:t>Добринского</w:t>
            </w:r>
            <w:proofErr w:type="spellEnd"/>
            <w:r w:rsidRPr="009440DD">
              <w:rPr>
                <w:b/>
                <w:bCs/>
              </w:rPr>
              <w:t xml:space="preserve"> муниципального района Липецкой области</w:t>
            </w:r>
          </w:p>
        </w:tc>
      </w:tr>
      <w:tr w:rsidR="00E3530C" w:rsidRPr="009440DD" w:rsidTr="00EF2A7A">
        <w:trPr>
          <w:trHeight w:val="244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>704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1 17 01050 05 0000 180 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Невыясненные поступления, зачисляемые в бюджеты муниципальных районов</w:t>
            </w:r>
          </w:p>
        </w:tc>
      </w:tr>
      <w:tr w:rsidR="00E3530C" w:rsidRPr="009440DD" w:rsidTr="00EF2A7A">
        <w:trPr>
          <w:trHeight w:val="244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704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2 02 40014 05 0000 150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530C" w:rsidRPr="009440DD" w:rsidTr="00EF2A7A">
        <w:trPr>
          <w:trHeight w:val="244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 xml:space="preserve">Отдел культуры администрации </w:t>
            </w:r>
            <w:proofErr w:type="spellStart"/>
            <w:r w:rsidRPr="009440DD">
              <w:rPr>
                <w:b/>
                <w:bCs/>
              </w:rPr>
              <w:t>Добринского</w:t>
            </w:r>
            <w:proofErr w:type="spellEnd"/>
            <w:r w:rsidRPr="009440DD">
              <w:rPr>
                <w:b/>
                <w:bCs/>
              </w:rPr>
              <w:t xml:space="preserve"> муниципального района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1 13 01995 05 0000 130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jc w:val="both"/>
            </w:pPr>
            <w:r w:rsidRPr="009440D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530C" w:rsidRPr="009440DD" w:rsidTr="00EF2A7A">
        <w:trPr>
          <w:trHeight w:val="157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lastRenderedPageBreak/>
              <w:t>707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r>
              <w:t xml:space="preserve">1 16 </w:t>
            </w:r>
            <w:r w:rsidRPr="009440DD">
              <w:t>10061 05 0000 140</w:t>
            </w:r>
          </w:p>
        </w:tc>
        <w:tc>
          <w:tcPr>
            <w:tcW w:w="6096" w:type="dxa"/>
            <w:vAlign w:val="center"/>
          </w:tcPr>
          <w:p w:rsidR="00E3530C" w:rsidRPr="009440DD" w:rsidRDefault="00E3530C" w:rsidP="00EF2A7A">
            <w:pPr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1 17 01050 05 0000 180 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Невыясненные поступления, зачисляемые в бюджеты муниципальных районов</w:t>
            </w:r>
          </w:p>
        </w:tc>
      </w:tr>
      <w:tr w:rsidR="00E3530C" w:rsidRPr="009440DD" w:rsidTr="00EF2A7A">
        <w:trPr>
          <w:trHeight w:val="29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1 17 05050 05 0000 180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неналоговые доходы бюджетов муниципальных районов</w:t>
            </w:r>
          </w:p>
        </w:tc>
      </w:tr>
      <w:tr w:rsidR="00E3530C" w:rsidRPr="009440DD" w:rsidTr="00EF2A7A">
        <w:trPr>
          <w:trHeight w:val="29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r w:rsidRPr="009440DD">
              <w:t>2 02 25027 05 0000 150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r w:rsidRPr="009440DD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E3530C" w:rsidRPr="009440DD" w:rsidTr="00EF2A7A">
        <w:trPr>
          <w:trHeight w:val="29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r w:rsidRPr="009440DD">
              <w:t>2 02 25467 05 0000 150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r w:rsidRPr="009440DD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530C" w:rsidRPr="009440DD" w:rsidTr="00EF2A7A">
        <w:trPr>
          <w:trHeight w:val="295"/>
        </w:trPr>
        <w:tc>
          <w:tcPr>
            <w:tcW w:w="1276" w:type="dxa"/>
          </w:tcPr>
          <w:p w:rsidR="00E3530C" w:rsidRPr="009440DD" w:rsidRDefault="00E3530C" w:rsidP="00EF2A7A">
            <w:pPr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r w:rsidRPr="009440DD">
              <w:t>2 02 25519 05 0000 150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r w:rsidRPr="009440DD">
              <w:t>Субсидия бюджетам муниципальных районов на поддержку отрасли культуры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2 02 29999 05 0000 150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субсидии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2 02 30024 05 0000 150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субвенции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2 02 40014 05 0000 150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2 02 45454 05 0000 150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autoSpaceDE w:val="0"/>
              <w:autoSpaceDN w:val="0"/>
              <w:adjustRightInd w:val="0"/>
              <w:jc w:val="both"/>
            </w:pPr>
            <w:r w:rsidRPr="009440DD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707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2 19 60010 05 0000 150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0DD">
              <w:rPr>
                <w:b/>
                <w:bCs/>
              </w:rPr>
              <w:t xml:space="preserve">Отдел образования администрации </w:t>
            </w:r>
            <w:proofErr w:type="spellStart"/>
            <w:r w:rsidRPr="009440DD">
              <w:rPr>
                <w:b/>
                <w:bCs/>
              </w:rPr>
              <w:t>Добринского</w:t>
            </w:r>
            <w:proofErr w:type="spellEnd"/>
            <w:r w:rsidRPr="009440DD">
              <w:rPr>
                <w:b/>
                <w:bCs/>
              </w:rPr>
              <w:t xml:space="preserve"> муниципального района Липецкой области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1 13 01995 05 0000 130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jc w:val="both"/>
            </w:pPr>
            <w:r w:rsidRPr="009440D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530C" w:rsidRPr="009440DD" w:rsidTr="00EF2A7A">
        <w:trPr>
          <w:trHeight w:val="503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1 13 02995 05 0000 130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доходы от компенсации затрат бюджетов муниципальных районов</w:t>
            </w:r>
          </w:p>
        </w:tc>
      </w:tr>
      <w:tr w:rsidR="00E3530C" w:rsidRPr="009440DD" w:rsidTr="00EF2A7A">
        <w:trPr>
          <w:trHeight w:val="1575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r>
              <w:t xml:space="preserve">1 16 </w:t>
            </w:r>
            <w:r w:rsidRPr="009440DD">
              <w:t>10061 05 0000 140</w:t>
            </w:r>
          </w:p>
        </w:tc>
        <w:tc>
          <w:tcPr>
            <w:tcW w:w="6096" w:type="dxa"/>
            <w:vAlign w:val="center"/>
          </w:tcPr>
          <w:p w:rsidR="00E3530C" w:rsidRPr="009440DD" w:rsidRDefault="00E3530C" w:rsidP="00EF2A7A">
            <w:pPr>
              <w:jc w:val="both"/>
              <w:rPr>
                <w:color w:val="000000"/>
              </w:rPr>
            </w:pPr>
            <w:r w:rsidRPr="009440D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1 17 01050 05 0000 180 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Невыясненные поступления, зачисляемые в бюджеты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1 17 05050 05 0000 180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неналоговые доходы бюджетов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lastRenderedPageBreak/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440DD">
              <w:t>2 02 20077 05 0000 150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Субсидии бюджетам муниципальных районов на </w:t>
            </w:r>
            <w:proofErr w:type="spellStart"/>
            <w:r w:rsidRPr="009440DD">
              <w:t>софинансирование</w:t>
            </w:r>
            <w:proofErr w:type="spellEnd"/>
            <w:r w:rsidRPr="009440DD">
              <w:t xml:space="preserve"> капитальных вложений в объекты муниципальной собственности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r w:rsidRPr="009440DD">
              <w:t>2 02 25027 05 0000 150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r w:rsidRPr="009440DD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E3530C" w:rsidRPr="009440DD" w:rsidTr="00EF2A7A">
        <w:trPr>
          <w:trHeight w:val="122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2 02 25097 05 0000 150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530C" w:rsidRPr="009440DD" w:rsidTr="00EF2A7A">
        <w:trPr>
          <w:trHeight w:val="122"/>
        </w:trPr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2 02 29999 05 0000 150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субсидии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2 02 30024 05 0000 150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2 02 30027 05 0000 150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 xml:space="preserve">2 02 30029 05 0000 150 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2 02 39999 05 0000 150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Прочие субвенции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2 02 49999 05 0000 150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440DD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2 18 60010 05 0000 150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530C" w:rsidRPr="009440DD" w:rsidTr="00EF2A7A">
        <w:tc>
          <w:tcPr>
            <w:tcW w:w="127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0DD">
              <w:t>710</w:t>
            </w:r>
          </w:p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2 19 60010 05 0000 150</w:t>
            </w:r>
          </w:p>
        </w:tc>
        <w:tc>
          <w:tcPr>
            <w:tcW w:w="6096" w:type="dxa"/>
          </w:tcPr>
          <w:p w:rsidR="00E3530C" w:rsidRPr="009440DD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0D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530C" w:rsidRPr="00F22892" w:rsidTr="00EF2A7A">
        <w:tc>
          <w:tcPr>
            <w:tcW w:w="4785" w:type="dxa"/>
            <w:shd w:val="clear" w:color="auto" w:fill="auto"/>
          </w:tcPr>
          <w:p w:rsidR="00E3530C" w:rsidRPr="00F22892" w:rsidRDefault="00E3530C" w:rsidP="00EF2A7A"/>
        </w:tc>
        <w:tc>
          <w:tcPr>
            <w:tcW w:w="4786" w:type="dxa"/>
            <w:shd w:val="clear" w:color="auto" w:fill="auto"/>
          </w:tcPr>
          <w:p w:rsidR="00E3530C" w:rsidRPr="00F22892" w:rsidRDefault="00E3530C" w:rsidP="00EF2A7A">
            <w:pPr>
              <w:jc w:val="right"/>
              <w:rPr>
                <w:b/>
              </w:rPr>
            </w:pPr>
            <w:r w:rsidRPr="00F22892">
              <w:rPr>
                <w:b/>
              </w:rPr>
              <w:t xml:space="preserve"> </w:t>
            </w:r>
          </w:p>
          <w:p w:rsidR="00E3530C" w:rsidRPr="00F22892" w:rsidRDefault="00E3530C" w:rsidP="00EF2A7A">
            <w:pPr>
              <w:jc w:val="right"/>
            </w:pPr>
            <w:r w:rsidRPr="00F22892">
              <w:lastRenderedPageBreak/>
              <w:t xml:space="preserve">Приложение 5  </w:t>
            </w:r>
          </w:p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2892">
              <w:t>к районному бюджету на 2020 год и на плановый период 2021 и 2022 годов</w:t>
            </w:r>
          </w:p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E3530C" w:rsidRPr="00F22892" w:rsidRDefault="00E3530C" w:rsidP="00E3530C">
      <w:pPr>
        <w:widowControl w:val="0"/>
        <w:autoSpaceDE w:val="0"/>
        <w:autoSpaceDN w:val="0"/>
        <w:adjustRightInd w:val="0"/>
      </w:pPr>
      <w:r w:rsidRPr="00F22892">
        <w:lastRenderedPageBreak/>
        <w:t xml:space="preserve"> </w:t>
      </w:r>
    </w:p>
    <w:p w:rsidR="00E3530C" w:rsidRPr="00F22892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530C" w:rsidRPr="00F22892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2892">
        <w:rPr>
          <w:b/>
          <w:bCs/>
          <w:sz w:val="28"/>
          <w:szCs w:val="28"/>
        </w:rPr>
        <w:t xml:space="preserve">Перечень  </w:t>
      </w:r>
    </w:p>
    <w:p w:rsidR="00E3530C" w:rsidRPr="00F22892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2892">
        <w:rPr>
          <w:b/>
          <w:bCs/>
          <w:sz w:val="28"/>
          <w:szCs w:val="28"/>
        </w:rPr>
        <w:t xml:space="preserve">главных администраторов (администраторов)  доходов </w:t>
      </w:r>
    </w:p>
    <w:p w:rsidR="00E3530C" w:rsidRPr="00F22892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2892">
        <w:rPr>
          <w:b/>
          <w:bCs/>
          <w:sz w:val="28"/>
          <w:szCs w:val="28"/>
        </w:rPr>
        <w:t>районного бюджета – территориальных органов федеральных органов исполнительной власти на 2020 год и на плановый период 2021 и 2022 годов</w:t>
      </w:r>
    </w:p>
    <w:p w:rsidR="00E3530C" w:rsidRPr="00F22892" w:rsidRDefault="00E3530C" w:rsidP="00E3530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22892">
        <w:rPr>
          <w:sz w:val="20"/>
          <w:szCs w:val="20"/>
        </w:rPr>
        <w:t xml:space="preserve"> </w:t>
      </w:r>
    </w:p>
    <w:tbl>
      <w:tblPr>
        <w:tblW w:w="1066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6346"/>
      </w:tblGrid>
      <w:tr w:rsidR="00E3530C" w:rsidRPr="00F22892" w:rsidTr="00EF2A7A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892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892">
              <w:rPr>
                <w:sz w:val="26"/>
                <w:szCs w:val="26"/>
              </w:rPr>
              <w:t xml:space="preserve">Наименование главного администратора доходов    </w:t>
            </w:r>
            <w:r w:rsidRPr="00F22892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F22892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F22892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892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3530C" w:rsidRPr="00F22892" w:rsidTr="00EF2A7A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892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892">
              <w:rPr>
                <w:sz w:val="20"/>
                <w:szCs w:val="20"/>
              </w:rPr>
              <w:t>2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892">
              <w:rPr>
                <w:sz w:val="20"/>
                <w:szCs w:val="20"/>
              </w:rPr>
              <w:t>3</w:t>
            </w:r>
          </w:p>
        </w:tc>
      </w:tr>
      <w:tr w:rsidR="00E3530C" w:rsidRPr="00F22892" w:rsidTr="00EF2A7A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Федеральной службы по надзору в сфере природопользования по Липецкой области           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1 12 01000 01 0000 120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</w:pPr>
            <w:r w:rsidRPr="00F22892">
              <w:t xml:space="preserve">Плата за негативное воздействие  на окружающую среду </w:t>
            </w:r>
            <w:hyperlink r:id="rId15" w:history="1">
              <w:r w:rsidRPr="00F22892">
                <w:t>&lt;*&gt;</w:t>
              </w:r>
            </w:hyperlink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1 16 25050 01 0000 140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1 16 90050 05 0000 140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F22892" w:rsidTr="00EF2A7A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>Управление Федерального казначейства по Липецкой  области</w:t>
            </w:r>
          </w:p>
        </w:tc>
      </w:tr>
      <w:tr w:rsidR="00E3530C" w:rsidRPr="00F22892" w:rsidTr="00EF2A7A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1 03 02230 01 0000 110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0C" w:rsidRPr="00F22892" w:rsidRDefault="00E3530C" w:rsidP="00EF2A7A">
            <w:pPr>
              <w:autoSpaceDE w:val="0"/>
              <w:autoSpaceDN w:val="0"/>
              <w:adjustRightInd w:val="0"/>
              <w:jc w:val="both"/>
            </w:pPr>
            <w:r w:rsidRPr="00F228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530C" w:rsidRPr="00F22892" w:rsidTr="00EF2A7A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1 03 02240 01 0000 110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0C" w:rsidRPr="00F22892" w:rsidRDefault="00E3530C" w:rsidP="00EF2A7A">
            <w:pPr>
              <w:autoSpaceDE w:val="0"/>
              <w:autoSpaceDN w:val="0"/>
              <w:adjustRightInd w:val="0"/>
              <w:jc w:val="both"/>
            </w:pPr>
            <w:r w:rsidRPr="00F22892">
              <w:t>Доходы от уплаты акцизов на моторные масла для дизельных и (или) карбюраторных (</w:t>
            </w:r>
            <w:proofErr w:type="spellStart"/>
            <w:r w:rsidRPr="00F22892">
              <w:t>инжекторных</w:t>
            </w:r>
            <w:proofErr w:type="spellEnd"/>
            <w:r w:rsidRPr="00F2289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530C" w:rsidRPr="00F22892" w:rsidTr="00EF2A7A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1 03 02250 01 0000 110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0C" w:rsidRPr="00F22892" w:rsidRDefault="00E3530C" w:rsidP="00EF2A7A">
            <w:pPr>
              <w:autoSpaceDE w:val="0"/>
              <w:autoSpaceDN w:val="0"/>
              <w:adjustRightInd w:val="0"/>
              <w:jc w:val="both"/>
            </w:pPr>
            <w:r w:rsidRPr="00F228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530C" w:rsidRPr="00F22892" w:rsidTr="00EF2A7A">
        <w:trPr>
          <w:trHeight w:val="605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1 03 02260 01 0000 110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0C" w:rsidRPr="00F22892" w:rsidRDefault="00E3530C" w:rsidP="00EF2A7A">
            <w:pPr>
              <w:autoSpaceDE w:val="0"/>
              <w:autoSpaceDN w:val="0"/>
              <w:adjustRightInd w:val="0"/>
              <w:jc w:val="both"/>
            </w:pPr>
            <w:r w:rsidRPr="00F228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530C" w:rsidRPr="00F22892" w:rsidTr="00EF2A7A">
        <w:trPr>
          <w:trHeight w:val="605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106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>Управление государственного автодорожного надзора по Липецкой области</w:t>
            </w:r>
          </w:p>
        </w:tc>
      </w:tr>
      <w:tr w:rsidR="00E3530C" w:rsidRPr="00F22892" w:rsidTr="00EF2A7A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lastRenderedPageBreak/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1 16 30014 01 0000 140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892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E3530C" w:rsidRPr="00F22892" w:rsidTr="00EF2A7A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22892"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22892">
              <w:t>1 16 90050 05 0000 140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89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1 16 25050 01 0000 140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1 16 28000 01 0000 140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1 16 90050 05 0000 140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F22892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  <w:rPr>
                <w:b/>
              </w:rPr>
            </w:pPr>
            <w:r w:rsidRPr="00F22892">
              <w:rPr>
                <w:b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F22892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F22892">
              <w:t>1 16 90050 05 0000 140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1 16 26000 01 0000 140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</w:pPr>
            <w:r w:rsidRPr="00F22892">
              <w:t xml:space="preserve">Денежные взыскания (штрафы)  за  нарушение законодательства о рекламе                </w:t>
            </w:r>
          </w:p>
        </w:tc>
      </w:tr>
      <w:tr w:rsidR="00E3530C" w:rsidRPr="00F22892" w:rsidTr="00EF2A7A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spacing w:after="160" w:line="240" w:lineRule="exact"/>
              <w:jc w:val="center"/>
              <w:rPr>
                <w:lang w:val="en-US"/>
              </w:rPr>
            </w:pPr>
            <w:r w:rsidRPr="00F22892">
              <w:rPr>
                <w:lang w:val="en-US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spacing w:after="160" w:line="240" w:lineRule="exact"/>
              <w:jc w:val="center"/>
              <w:rPr>
                <w:lang w:val="en-US"/>
              </w:rPr>
            </w:pPr>
            <w:r w:rsidRPr="00F22892">
              <w:rPr>
                <w:lang w:val="en-US"/>
              </w:rPr>
              <w:t>1 16 330</w:t>
            </w:r>
            <w:r w:rsidRPr="00F22892">
              <w:t>5</w:t>
            </w:r>
            <w:r w:rsidRPr="00F22892">
              <w:rPr>
                <w:lang w:val="en-US"/>
              </w:rPr>
              <w:t xml:space="preserve">0 </w:t>
            </w:r>
            <w:r w:rsidRPr="00F22892">
              <w:t>05</w:t>
            </w:r>
            <w:r w:rsidRPr="00F22892">
              <w:rPr>
                <w:lang w:val="en-US"/>
              </w:rPr>
              <w:t xml:space="preserve">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892">
              <w:t>Денежные взыскания (штрафы) за нарушение законодательства Российской    Федерации   о  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Федеральной налоговой службы   по Липецкой области      </w:t>
            </w:r>
          </w:p>
        </w:tc>
      </w:tr>
      <w:tr w:rsidR="00E3530C" w:rsidRPr="00F22892" w:rsidTr="00EF2A7A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1 01 02000 01 0000 110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</w:pPr>
            <w:r w:rsidRPr="00F22892">
              <w:t xml:space="preserve">Налог на доходы физических лиц </w:t>
            </w:r>
            <w:hyperlink r:id="rId16" w:history="1">
              <w:r w:rsidRPr="00F22892">
                <w:t>&lt;*&gt;</w:t>
              </w:r>
            </w:hyperlink>
          </w:p>
        </w:tc>
      </w:tr>
      <w:tr w:rsidR="00E3530C" w:rsidRPr="00F22892" w:rsidTr="00EF2A7A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center"/>
            </w:pPr>
            <w:r w:rsidRPr="00F22892"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center"/>
            </w:pPr>
            <w:r w:rsidRPr="00F22892">
              <w:t>1 05 02000 02 0000 110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Единый налог на вмененный доход для отдельных видов деятельности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center"/>
            </w:pPr>
            <w:r w:rsidRPr="00F22892">
              <w:t>1 05 03000 01 0000 110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Единый сельскохозяйственный налог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1 08 03000 01 0000 110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1 16 03000 00 0000 140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за нарушение законодательства о налогах и сборах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1 16 06000 01 0000 140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1 16 90050 05 0000 140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Министерства внутренних дел Российской Федерации по Липецкой области           </w:t>
            </w:r>
          </w:p>
        </w:tc>
      </w:tr>
      <w:tr w:rsidR="00E3530C" w:rsidRPr="00F22892" w:rsidTr="00EF2A7A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lastRenderedPageBreak/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1 16 21050 05 0000 140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3530C" w:rsidRPr="00F22892" w:rsidTr="00EF2A7A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1 16 30000 01 0000 140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за правонарушения в области дорожного движения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892"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1 16 90050 05 0000 140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F22892" w:rsidTr="00EF2A7A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192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Федеральной миграционной службы по Липецкой области          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192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1 16 90050 05 0000 140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F22892" w:rsidRDefault="00E3530C" w:rsidP="00EF2A7A">
            <w:pPr>
              <w:jc w:val="both"/>
            </w:pPr>
            <w:r w:rsidRPr="00F2289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0C" w:rsidRPr="00F22892" w:rsidRDefault="00E3530C" w:rsidP="00EF2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F22892">
              <w:rPr>
                <w:b/>
              </w:rPr>
              <w:t>по</w:t>
            </w:r>
            <w:proofErr w:type="gramEnd"/>
            <w:r w:rsidRPr="00F22892">
              <w:rPr>
                <w:b/>
              </w:rPr>
              <w:t xml:space="preserve"> Липецкой 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22892"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1 16 25060 01 0000 140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за нарушение земельного законодательства</w:t>
            </w:r>
          </w:p>
        </w:tc>
      </w:tr>
      <w:tr w:rsidR="00E3530C" w:rsidRPr="00F22892" w:rsidTr="00EF2A7A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892">
              <w:rPr>
                <w:b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0C" w:rsidRPr="00F22892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2892">
              <w:rPr>
                <w:b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E3530C" w:rsidRPr="00F22892" w:rsidTr="00EF2A7A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22892"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0C" w:rsidRPr="00F22892" w:rsidRDefault="00E3530C" w:rsidP="00EF2A7A">
            <w:pPr>
              <w:jc w:val="center"/>
            </w:pPr>
            <w:r w:rsidRPr="00F22892">
              <w:t>1 16 21050 05 0000 140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0C" w:rsidRPr="00F22892" w:rsidRDefault="00E3530C" w:rsidP="00EF2A7A">
            <w:pPr>
              <w:jc w:val="both"/>
            </w:pPr>
            <w:r w:rsidRPr="00F2289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E3530C" w:rsidRPr="00F22892" w:rsidRDefault="00E3530C" w:rsidP="00E353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530C" w:rsidRPr="00F22892" w:rsidRDefault="00E3530C" w:rsidP="00E353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2892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F22892">
        <w:rPr>
          <w:sz w:val="26"/>
          <w:szCs w:val="26"/>
        </w:rPr>
        <w:t>группировочном</w:t>
      </w:r>
      <w:proofErr w:type="spellEnd"/>
      <w:r w:rsidRPr="00F22892">
        <w:rPr>
          <w:sz w:val="26"/>
          <w:szCs w:val="26"/>
        </w:rPr>
        <w:t xml:space="preserve"> коде бюджетной классификации.</w:t>
      </w: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8610"/>
        </w:tabs>
      </w:pPr>
      <w:r>
        <w:tab/>
      </w: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DB60F1" w:rsidRDefault="00DB60F1" w:rsidP="00E3530C">
      <w:pPr>
        <w:tabs>
          <w:tab w:val="left" w:pos="8610"/>
        </w:tabs>
      </w:pPr>
    </w:p>
    <w:p w:rsidR="00DB60F1" w:rsidRDefault="00DB60F1" w:rsidP="00E3530C">
      <w:pPr>
        <w:tabs>
          <w:tab w:val="left" w:pos="8610"/>
        </w:tabs>
      </w:pPr>
    </w:p>
    <w:p w:rsidR="00DB60F1" w:rsidRDefault="00DB60F1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8610"/>
        </w:tabs>
      </w:pPr>
    </w:p>
    <w:p w:rsidR="00E3530C" w:rsidRDefault="00E3530C" w:rsidP="00E3530C">
      <w:pPr>
        <w:tabs>
          <w:tab w:val="left" w:pos="142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E3530C" w:rsidRPr="00DB0794" w:rsidTr="00EF2A7A">
        <w:tc>
          <w:tcPr>
            <w:tcW w:w="4784" w:type="dxa"/>
            <w:shd w:val="clear" w:color="auto" w:fill="auto"/>
          </w:tcPr>
          <w:p w:rsidR="00E3530C" w:rsidRPr="00DB0794" w:rsidRDefault="00E3530C" w:rsidP="00EF2A7A"/>
        </w:tc>
        <w:tc>
          <w:tcPr>
            <w:tcW w:w="4963" w:type="dxa"/>
            <w:shd w:val="clear" w:color="auto" w:fill="auto"/>
          </w:tcPr>
          <w:p w:rsidR="00E3530C" w:rsidRPr="00DB0794" w:rsidRDefault="00E3530C" w:rsidP="00EF2A7A">
            <w:pPr>
              <w:jc w:val="right"/>
              <w:rPr>
                <w:b/>
              </w:rPr>
            </w:pPr>
          </w:p>
          <w:p w:rsidR="00E3530C" w:rsidRPr="00DB0794" w:rsidRDefault="00E3530C" w:rsidP="00EF2A7A">
            <w:pPr>
              <w:jc w:val="right"/>
            </w:pPr>
            <w:r w:rsidRPr="00DB0794">
              <w:lastRenderedPageBreak/>
              <w:t xml:space="preserve">Приложение 6  </w:t>
            </w: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794">
              <w:t>к районному бюджету на 2020 год и на плановый период 2021 и 2022 годов</w:t>
            </w: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E3530C" w:rsidRPr="00DB0794" w:rsidRDefault="00E3530C" w:rsidP="00E3530C">
      <w:pPr>
        <w:widowControl w:val="0"/>
        <w:autoSpaceDE w:val="0"/>
        <w:autoSpaceDN w:val="0"/>
        <w:adjustRightInd w:val="0"/>
      </w:pPr>
      <w:r w:rsidRPr="00DB0794">
        <w:lastRenderedPageBreak/>
        <w:t xml:space="preserve"> 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</w:pP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0794">
        <w:rPr>
          <w:b/>
          <w:bCs/>
          <w:sz w:val="28"/>
          <w:szCs w:val="28"/>
        </w:rPr>
        <w:t xml:space="preserve">Перечень  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0794">
        <w:rPr>
          <w:b/>
          <w:bCs/>
          <w:sz w:val="28"/>
          <w:szCs w:val="28"/>
        </w:rPr>
        <w:t>главных администраторов (администраторов)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0794">
        <w:rPr>
          <w:b/>
          <w:bCs/>
          <w:sz w:val="28"/>
          <w:szCs w:val="28"/>
        </w:rPr>
        <w:t>доходов районного бюджета – органов субъекта Российской Федерации на 2020 год и на плановый период 2021 и 2022 годов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B0794">
        <w:rPr>
          <w:sz w:val="20"/>
          <w:szCs w:val="20"/>
        </w:rPr>
        <w:t xml:space="preserve"> </w:t>
      </w:r>
    </w:p>
    <w:tbl>
      <w:tblPr>
        <w:tblW w:w="1080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2784"/>
        <w:gridCol w:w="6866"/>
      </w:tblGrid>
      <w:tr w:rsidR="00E3530C" w:rsidRPr="00DB0794" w:rsidTr="00EF2A7A">
        <w:trPr>
          <w:trHeight w:val="600"/>
          <w:tblCellSpacing w:w="5" w:type="nil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794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794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DB0794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E3530C" w:rsidRPr="00DB0794" w:rsidTr="00EF2A7A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DB0794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DB0794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794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3530C" w:rsidRPr="00DB0794" w:rsidTr="00EF2A7A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794">
              <w:rPr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794">
              <w:rPr>
                <w:sz w:val="20"/>
                <w:szCs w:val="20"/>
              </w:rPr>
              <w:t>2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794">
              <w:rPr>
                <w:sz w:val="20"/>
                <w:szCs w:val="20"/>
              </w:rPr>
              <w:t>3</w:t>
            </w:r>
          </w:p>
        </w:tc>
      </w:tr>
      <w:tr w:rsidR="00E3530C" w:rsidRPr="00DB0794" w:rsidTr="00EF2A7A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794">
              <w:rPr>
                <w:b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0794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E3530C" w:rsidRPr="00DB0794" w:rsidTr="00EF2A7A">
        <w:trPr>
          <w:trHeight w:val="97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794"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jc w:val="center"/>
            </w:pPr>
            <w:r w:rsidRPr="00DB0794">
              <w:t>1 16 90050 05 0000 140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jc w:val="both"/>
            </w:pPr>
            <w:r w:rsidRPr="00DB079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530C" w:rsidRPr="00DB0794" w:rsidTr="00EF2A7A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794">
              <w:rPr>
                <w:b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0794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E3530C" w:rsidRPr="00DB0794" w:rsidTr="00EF2A7A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794"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0C" w:rsidRPr="00DB0794" w:rsidRDefault="00E3530C" w:rsidP="00EF2A7A">
            <w:pPr>
              <w:jc w:val="center"/>
            </w:pPr>
            <w:r w:rsidRPr="00DB0794">
              <w:t>1 16 90050 05 0000 140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DB0794" w:rsidRDefault="00E3530C" w:rsidP="00EF2A7A">
            <w:pPr>
              <w:jc w:val="both"/>
            </w:pPr>
            <w:r w:rsidRPr="00DB079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right"/>
      </w:pPr>
      <w:r w:rsidRPr="00DB0794">
        <w:lastRenderedPageBreak/>
        <w:t xml:space="preserve">Приложение 7 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B0794">
        <w:rPr>
          <w:bCs/>
        </w:rPr>
        <w:t>к районному бюджету на 2020 год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B0794">
        <w:rPr>
          <w:bCs/>
        </w:rPr>
        <w:t>и на плановый период 2021 и 2022 годов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0794">
        <w:rPr>
          <w:b/>
          <w:bCs/>
        </w:rPr>
        <w:t>ПЕРЕЧЕНЬ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0794">
        <w:rPr>
          <w:bCs/>
        </w:rPr>
        <w:t xml:space="preserve"> </w:t>
      </w:r>
      <w:r w:rsidRPr="00DB0794">
        <w:rPr>
          <w:b/>
          <w:bCs/>
        </w:rPr>
        <w:t>ГЛАВНЫХ АДМИНИСТРАТОРОВ ИСТОЧНИКОВ ВНУТРЕННЕГО ФИНАНСИРОВАНИЯ ДЕФИЦИТА РАЙОННОГО БЮДЖЕТА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0794">
        <w:rPr>
          <w:b/>
          <w:bCs/>
        </w:rPr>
        <w:t xml:space="preserve"> НА 2020 ГОД И НА ПЛАНОВЫЙ ПЕРИОД 2021</w:t>
      </w:r>
      <w:proofErr w:type="gramStart"/>
      <w:r w:rsidRPr="00DB0794">
        <w:rPr>
          <w:b/>
          <w:bCs/>
        </w:rPr>
        <w:t xml:space="preserve"> И</w:t>
      </w:r>
      <w:proofErr w:type="gramEnd"/>
      <w:r w:rsidRPr="00DB0794">
        <w:rPr>
          <w:b/>
          <w:bCs/>
        </w:rPr>
        <w:t xml:space="preserve"> 2022 ГОДОВ</w:t>
      </w:r>
    </w:p>
    <w:p w:rsidR="00E3530C" w:rsidRPr="00DB0794" w:rsidRDefault="00E3530C" w:rsidP="00E353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6093"/>
      </w:tblGrid>
      <w:tr w:rsidR="00E3530C" w:rsidRPr="00DB0794" w:rsidTr="00EF2A7A">
        <w:trPr>
          <w:trHeight w:val="1581"/>
        </w:trPr>
        <w:tc>
          <w:tcPr>
            <w:tcW w:w="1245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0794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DB0794">
              <w:rPr>
                <w:b/>
                <w:bCs/>
              </w:rPr>
              <w:t>админис-тратора</w:t>
            </w:r>
            <w:proofErr w:type="spellEnd"/>
            <w:proofErr w:type="gramEnd"/>
            <w:r w:rsidRPr="00DB0794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0794">
              <w:rPr>
                <w:b/>
                <w:bCs/>
              </w:rPr>
              <w:t xml:space="preserve">Коды бюджетной </w:t>
            </w: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0794">
              <w:rPr>
                <w:b/>
                <w:bCs/>
              </w:rPr>
              <w:t>классификации муниципального района</w:t>
            </w:r>
          </w:p>
        </w:tc>
        <w:tc>
          <w:tcPr>
            <w:tcW w:w="60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794">
              <w:rPr>
                <w:b/>
              </w:rPr>
              <w:t>Наименование источников внутреннего финансирования бюджета</w:t>
            </w:r>
          </w:p>
        </w:tc>
      </w:tr>
      <w:tr w:rsidR="00E3530C" w:rsidRPr="00DB0794" w:rsidTr="00EF2A7A">
        <w:trPr>
          <w:trHeight w:val="454"/>
        </w:trPr>
        <w:tc>
          <w:tcPr>
            <w:tcW w:w="10031" w:type="dxa"/>
            <w:gridSpan w:val="3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0794">
              <w:rPr>
                <w:b/>
              </w:rPr>
              <w:t xml:space="preserve">     </w:t>
            </w: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0794">
              <w:rPr>
                <w:b/>
              </w:rPr>
              <w:t xml:space="preserve"> 703        Управление финансов администрации </w:t>
            </w:r>
            <w:proofErr w:type="spellStart"/>
            <w:r w:rsidRPr="00DB0794">
              <w:rPr>
                <w:b/>
              </w:rPr>
              <w:t>Добринского</w:t>
            </w:r>
            <w:proofErr w:type="spellEnd"/>
            <w:r w:rsidRPr="00DB0794">
              <w:rPr>
                <w:b/>
              </w:rPr>
              <w:t xml:space="preserve"> муниципального района </w:t>
            </w:r>
          </w:p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530C" w:rsidRPr="00DB0794" w:rsidTr="00EF2A7A">
        <w:trPr>
          <w:trHeight w:val="1218"/>
        </w:trPr>
        <w:tc>
          <w:tcPr>
            <w:tcW w:w="1245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0794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01 03 01 00 05 0000 710</w:t>
            </w:r>
          </w:p>
        </w:tc>
        <w:tc>
          <w:tcPr>
            <w:tcW w:w="60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3530C" w:rsidRPr="00DB0794" w:rsidTr="00EF2A7A">
        <w:trPr>
          <w:trHeight w:val="1092"/>
        </w:trPr>
        <w:tc>
          <w:tcPr>
            <w:tcW w:w="1245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0794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01 03 01 00 05 0000 810</w:t>
            </w:r>
          </w:p>
        </w:tc>
        <w:tc>
          <w:tcPr>
            <w:tcW w:w="60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530C" w:rsidRPr="00DB0794" w:rsidTr="00EF2A7A">
        <w:trPr>
          <w:trHeight w:val="1294"/>
        </w:trPr>
        <w:tc>
          <w:tcPr>
            <w:tcW w:w="1245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0794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01 06 05 02 05 0000 540</w:t>
            </w:r>
          </w:p>
        </w:tc>
        <w:tc>
          <w:tcPr>
            <w:tcW w:w="60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3530C" w:rsidRPr="00DB0794" w:rsidTr="00EF2A7A">
        <w:trPr>
          <w:trHeight w:val="1255"/>
        </w:trPr>
        <w:tc>
          <w:tcPr>
            <w:tcW w:w="1245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0794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01 06 05 02 05 0000 640</w:t>
            </w:r>
          </w:p>
        </w:tc>
        <w:tc>
          <w:tcPr>
            <w:tcW w:w="60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3530C" w:rsidRPr="00DB0794" w:rsidTr="00EF2A7A">
        <w:trPr>
          <w:trHeight w:val="706"/>
        </w:trPr>
        <w:tc>
          <w:tcPr>
            <w:tcW w:w="1245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0794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01 05 02 01 05 0000 510</w:t>
            </w:r>
          </w:p>
        </w:tc>
        <w:tc>
          <w:tcPr>
            <w:tcW w:w="60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3530C" w:rsidRPr="00DB0794" w:rsidTr="00EF2A7A">
        <w:trPr>
          <w:trHeight w:val="845"/>
        </w:trPr>
        <w:tc>
          <w:tcPr>
            <w:tcW w:w="1245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0794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>01 05 02 01 05 0000 610</w:t>
            </w:r>
          </w:p>
        </w:tc>
        <w:tc>
          <w:tcPr>
            <w:tcW w:w="6093" w:type="dxa"/>
            <w:shd w:val="clear" w:color="auto" w:fill="auto"/>
          </w:tcPr>
          <w:p w:rsidR="00E3530C" w:rsidRPr="00DB0794" w:rsidRDefault="00E3530C" w:rsidP="00EF2A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0794">
              <w:rPr>
                <w:bCs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tbl>
      <w:tblPr>
        <w:tblW w:w="105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794"/>
        <w:gridCol w:w="851"/>
        <w:gridCol w:w="850"/>
        <w:gridCol w:w="1701"/>
        <w:gridCol w:w="1701"/>
        <w:gridCol w:w="1701"/>
      </w:tblGrid>
      <w:tr w:rsidR="00E3530C" w:rsidRPr="00B76381" w:rsidTr="00EF2A7A">
        <w:trPr>
          <w:trHeight w:val="68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B76381" w:rsidRDefault="00E3530C" w:rsidP="00EF2A7A">
            <w:pPr>
              <w:jc w:val="right"/>
              <w:rPr>
                <w:color w:val="000000"/>
              </w:rPr>
            </w:pPr>
            <w:r w:rsidRPr="00B76381">
              <w:rPr>
                <w:color w:val="000000"/>
              </w:rPr>
              <w:lastRenderedPageBreak/>
              <w:t>Приложение 8</w:t>
            </w:r>
            <w:r w:rsidRPr="00B76381">
              <w:rPr>
                <w:color w:val="000000"/>
              </w:rPr>
              <w:br/>
              <w:t xml:space="preserve">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E3530C" w:rsidRPr="00A47C5F" w:rsidTr="00EF2A7A">
        <w:trPr>
          <w:trHeight w:val="26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30C" w:rsidRPr="00A47C5F" w:rsidTr="00EF2A7A">
        <w:trPr>
          <w:trHeight w:val="100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</w:t>
            </w:r>
            <w:proofErr w:type="spellStart"/>
            <w:r w:rsidRPr="00A47C5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47C5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E3530C" w:rsidRPr="00A47C5F" w:rsidTr="00EF2A7A">
        <w:trPr>
          <w:trHeight w:val="26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530C" w:rsidRPr="00A47C5F" w:rsidTr="00EF2A7A">
        <w:trPr>
          <w:trHeight w:val="26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C5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E3530C" w:rsidRPr="00A47C5F" w:rsidTr="00EF2A7A">
        <w:trPr>
          <w:trHeight w:val="6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E3530C" w:rsidRPr="00A47C5F" w:rsidTr="00EF2A7A">
        <w:trPr>
          <w:trHeight w:val="26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C5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C5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C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C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C5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C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825 429 048,22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785 129 570,35</w:t>
            </w:r>
          </w:p>
        </w:tc>
      </w:tr>
      <w:tr w:rsidR="00E3530C" w:rsidRPr="00A47C5F" w:rsidTr="00EF2A7A">
        <w:trPr>
          <w:trHeight w:val="37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84 106 410,72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81 306 580,60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76 487 436,67</w:t>
            </w:r>
          </w:p>
        </w:tc>
      </w:tr>
      <w:tr w:rsidR="00E3530C" w:rsidRPr="00A47C5F" w:rsidTr="00EF2A7A">
        <w:trPr>
          <w:trHeight w:val="100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A47C5F" w:rsidTr="00EF2A7A">
        <w:trPr>
          <w:trHeight w:val="129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A47C5F" w:rsidTr="00EF2A7A">
        <w:trPr>
          <w:trHeight w:val="15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41 314 669,72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E3530C" w:rsidRPr="00A47C5F" w:rsidTr="00EF2A7A">
        <w:trPr>
          <w:trHeight w:val="105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22 225 811,00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20 250 981,00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19 308 529,00</w:t>
            </w:r>
          </w:p>
        </w:tc>
      </w:tr>
      <w:tr w:rsidR="00E3530C" w:rsidRPr="00A47C5F" w:rsidTr="00EF2A7A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A47C5F" w:rsidTr="00EF2A7A">
        <w:trPr>
          <w:trHeight w:val="39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9 040 840,00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8 640 840,00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8 640 840,00</w:t>
            </w:r>
          </w:p>
        </w:tc>
      </w:tr>
      <w:tr w:rsidR="00E3530C" w:rsidRPr="00A47C5F" w:rsidTr="00EF2A7A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10 007 200,00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9 557 200,00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9 557 200,00</w:t>
            </w:r>
          </w:p>
        </w:tc>
      </w:tr>
      <w:tr w:rsidR="00E3530C" w:rsidRPr="00A47C5F" w:rsidTr="00EF2A7A">
        <w:trPr>
          <w:trHeight w:val="32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A47C5F" w:rsidTr="00EF2A7A">
        <w:trPr>
          <w:trHeight w:val="99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95 434 710,28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101 614 625,96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94 013 210,10</w:t>
            </w:r>
          </w:p>
        </w:tc>
      </w:tr>
      <w:tr w:rsidR="00E3530C" w:rsidRPr="00A47C5F" w:rsidTr="00EF2A7A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A47C5F" w:rsidTr="00EF2A7A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A47C5F" w:rsidTr="00EF2A7A">
        <w:trPr>
          <w:trHeight w:val="32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A47C5F" w:rsidTr="00EF2A7A">
        <w:trPr>
          <w:trHeight w:val="32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68 766 417,00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81 044 934,27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A47C5F" w:rsidTr="00EF2A7A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16 904 693,28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12 806 091,69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5 426 779,83</w:t>
            </w:r>
          </w:p>
        </w:tc>
      </w:tr>
      <w:tr w:rsidR="00E3530C" w:rsidRPr="00A47C5F" w:rsidTr="00EF2A7A">
        <w:trPr>
          <w:trHeight w:val="57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A47C5F" w:rsidTr="00EF2A7A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500 529 219,12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471 027 165,47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465 956 538,05</w:t>
            </w:r>
          </w:p>
        </w:tc>
      </w:tr>
      <w:tr w:rsidR="00E3530C" w:rsidRPr="00A47C5F" w:rsidTr="00EF2A7A">
        <w:trPr>
          <w:trHeight w:val="32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52 482 799,00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E3530C" w:rsidRPr="00A47C5F" w:rsidTr="00EF2A7A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381 710 317,12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352 427 498,47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348 364 599,05</w:t>
            </w:r>
          </w:p>
        </w:tc>
      </w:tr>
      <w:tr w:rsidR="00E3530C" w:rsidRPr="00A47C5F" w:rsidTr="00EF2A7A">
        <w:trPr>
          <w:trHeight w:val="31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41 769 829,00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41 355 572,00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40 350 196,00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</w:tr>
      <w:tr w:rsidR="00E3530C" w:rsidRPr="00A47C5F" w:rsidTr="00EF2A7A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19 759 446,00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</w:tr>
      <w:tr w:rsidR="00E3530C" w:rsidRPr="00A47C5F" w:rsidTr="00EF2A7A">
        <w:trPr>
          <w:trHeight w:val="31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79 247 417,08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70 817 947,57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65 957 097,15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59 571 507,08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49 182 690,15</w:t>
            </w:r>
          </w:p>
        </w:tc>
      </w:tr>
      <w:tr w:rsidR="00E3530C" w:rsidRPr="00A47C5F" w:rsidTr="00EF2A7A">
        <w:trPr>
          <w:trHeight w:val="58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19 675 910,00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17 782 555,00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16 774 407,00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48 870 230,00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48 759 330,00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47 890 230,00</w:t>
            </w:r>
          </w:p>
        </w:tc>
      </w:tr>
      <w:tr w:rsidR="00E3530C" w:rsidRPr="00A47C5F" w:rsidTr="00EF2A7A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20 201 500,00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20 090 600,00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20 221 500,00</w:t>
            </w:r>
          </w:p>
        </w:tc>
      </w:tr>
      <w:tr w:rsidR="00E3530C" w:rsidRPr="00A47C5F" w:rsidTr="00EF2A7A">
        <w:trPr>
          <w:trHeight w:val="32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E3530C" w:rsidRPr="00A47C5F" w:rsidTr="00EF2A7A">
        <w:trPr>
          <w:trHeight w:val="6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A47C5F" w:rsidTr="00EF2A7A">
        <w:trPr>
          <w:trHeight w:val="31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A47C5F" w:rsidTr="00EF2A7A">
        <w:trPr>
          <w:trHeight w:val="38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A47C5F" w:rsidTr="00EF2A7A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A47C5F" w:rsidTr="00EF2A7A">
        <w:trPr>
          <w:trHeight w:val="34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A47C5F" w:rsidTr="00EF2A7A">
        <w:trPr>
          <w:trHeight w:val="68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A47C5F" w:rsidTr="00EF2A7A">
        <w:trPr>
          <w:trHeight w:val="67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A47C5F" w:rsidTr="00EF2A7A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67B">
              <w:rPr>
                <w:rFonts w:ascii="Arial" w:hAnsi="Arial" w:cs="Arial"/>
                <w:b/>
                <w:bCs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A47C5F" w:rsidTr="00EF2A7A">
        <w:trPr>
          <w:trHeight w:val="32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7E367B" w:rsidRDefault="00E3530C" w:rsidP="00EF2A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367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A47C5F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C5F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  <w:sectPr w:rsidR="00E3530C" w:rsidSect="00DB60F1">
          <w:headerReference w:type="default" r:id="rId17"/>
          <w:pgSz w:w="11906" w:h="16838"/>
          <w:pgMar w:top="-568" w:right="850" w:bottom="709" w:left="1418" w:header="708" w:footer="708" w:gutter="0"/>
          <w:cols w:space="708"/>
          <w:docGrid w:linePitch="360"/>
        </w:sectPr>
      </w:pPr>
    </w:p>
    <w:p w:rsidR="00E3530C" w:rsidRDefault="00E3530C" w:rsidP="00E3530C">
      <w:pPr>
        <w:tabs>
          <w:tab w:val="left" w:pos="142"/>
        </w:tabs>
      </w:pPr>
    </w:p>
    <w:tbl>
      <w:tblPr>
        <w:tblW w:w="16120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926"/>
        <w:gridCol w:w="775"/>
        <w:gridCol w:w="1559"/>
        <w:gridCol w:w="851"/>
        <w:gridCol w:w="1701"/>
        <w:gridCol w:w="1701"/>
        <w:gridCol w:w="1661"/>
      </w:tblGrid>
      <w:tr w:rsidR="00E3530C" w:rsidRPr="00593779" w:rsidTr="00EF2A7A">
        <w:trPr>
          <w:trHeight w:val="720"/>
        </w:trPr>
        <w:tc>
          <w:tcPr>
            <w:tcW w:w="1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779">
              <w:rPr>
                <w:rFonts w:ascii="Arial" w:hAnsi="Arial" w:cs="Arial"/>
                <w:color w:val="000000"/>
                <w:sz w:val="18"/>
                <w:szCs w:val="18"/>
              </w:rPr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E3530C" w:rsidRPr="00593779" w:rsidTr="00EF2A7A">
        <w:trPr>
          <w:trHeight w:val="264"/>
        </w:trPr>
        <w:tc>
          <w:tcPr>
            <w:tcW w:w="1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30C" w:rsidRPr="00593779" w:rsidTr="00EF2A7A">
        <w:trPr>
          <w:trHeight w:val="624"/>
        </w:trPr>
        <w:tc>
          <w:tcPr>
            <w:tcW w:w="1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59377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  <w:r w:rsidRPr="00593779">
              <w:rPr>
                <w:rFonts w:ascii="Arial" w:hAnsi="Arial" w:cs="Arial"/>
                <w:b/>
                <w:bCs/>
                <w:color w:val="000000"/>
              </w:rPr>
              <w:br/>
              <w:t>на 2020 и на плановый период 2021 и 2022 годов</w:t>
            </w:r>
          </w:p>
        </w:tc>
      </w:tr>
      <w:tr w:rsidR="00E3530C" w:rsidRPr="00593779" w:rsidTr="00EF2A7A">
        <w:trPr>
          <w:trHeight w:val="264"/>
        </w:trPr>
        <w:tc>
          <w:tcPr>
            <w:tcW w:w="1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530C" w:rsidRPr="00593779" w:rsidTr="00EF2A7A">
        <w:trPr>
          <w:trHeight w:val="264"/>
        </w:trPr>
        <w:tc>
          <w:tcPr>
            <w:tcW w:w="1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77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178 307 086,02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180 071 579,19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169 892 216,15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52 117 674,72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49 461 999,60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48 885 307,67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41 314 669,72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41 314 669,72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41 314 669,72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E3530C" w:rsidRPr="00593779" w:rsidTr="00EF2A7A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40 905 450,00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38 721 415,00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38 143 620,00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30 148 270,00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30 148 270,00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10 757 180,00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10 200 975,00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9 623 180,00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10 413 180,00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9 856 975,00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9 279 180,00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267 911,60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269 014,67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117 911,60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119 014,67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117 911,60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119 014,67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9 040 840,00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8 640 840,00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8 640 840,00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5 112 970,00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5 112 970,00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5 112 970,00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</w:tr>
      <w:tr w:rsidR="00E3530C" w:rsidRPr="00593779" w:rsidTr="00EF2A7A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"Проведение мероприятий для детей, оставшимся без попечения родителей и для опекунских и </w:t>
            </w: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</w:tr>
      <w:tr w:rsidR="00E3530C" w:rsidRPr="00593779" w:rsidTr="00EF2A7A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</w:tr>
      <w:tr w:rsidR="00E3530C" w:rsidRPr="00593779" w:rsidTr="00EF2A7A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10 007 200,00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9 557 200,00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9 557 200,00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593779" w:rsidTr="00EF2A7A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95 434 710,28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101 614 625,96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94 013 210,10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593779" w:rsidTr="00EF2A7A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68 766 417,00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68 766 417,00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68 766 417,00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55 320 417,00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23 735 742,00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41 687 220,00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43 465 116,00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23 735 742,00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41 687 220,00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43 465 116,00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03 2 04 41500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03 2 04 41500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16 904 693,28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12 806 091,69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5 426 779,83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7 739 723,28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5 968 326,69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4 620 519,83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2 373 943,74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1 347 939,08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1 285 015,46</w:t>
            </w:r>
          </w:p>
        </w:tc>
      </w:tr>
      <w:tr w:rsidR="00E3530C" w:rsidRPr="00593779" w:rsidTr="00EF2A7A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929 743,74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810 139,08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801 876,84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01 1 01 86610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629 743,74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510 139,08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501 876,84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01 1 01 86610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629 743,74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510 139,08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501 876,84</w:t>
            </w:r>
          </w:p>
        </w:tc>
      </w:tr>
      <w:tr w:rsidR="00E3530C" w:rsidRPr="00593779" w:rsidTr="00EF2A7A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01 S6610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01 S6610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298 000,00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243 338,62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90 338,62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90 338,62</w:t>
            </w:r>
          </w:p>
        </w:tc>
      </w:tr>
      <w:tr w:rsidR="00E3530C" w:rsidRPr="00593779" w:rsidTr="00EF2A7A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2 815 979,54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1 617 704,37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2 815 979,54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1 617 704,37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1 241 739,54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893 347,61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1 043 464,37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1 241 739,54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893 347,61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1 043 464,37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E3530C" w:rsidRPr="00593779" w:rsidTr="00EF2A7A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2 549 800,00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2 152 800,00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1 717 800,00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2 449 800,00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2 146 800,00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1 711 800,00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01 3 02 86860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1 879 000,00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1 444 000,00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01 3 02 86860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2 182 000,00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1 879 000,00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1 444 000,00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5 884 970,00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6 557 765,00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5 884 970,00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6 557 765,00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5 358 710,00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6 031 505,00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5 609 300,00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5 609 300,00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338 710,00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422 205,00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338 710,00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422 205,00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593779" w:rsidTr="00EF2A7A">
        <w:trPr>
          <w:trHeight w:val="81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593779" w:rsidTr="00EF2A7A">
        <w:trPr>
          <w:trHeight w:val="18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593779" w:rsidTr="00EF2A7A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</w:tr>
      <w:tr w:rsidR="00E3530C" w:rsidRPr="00593779" w:rsidTr="00EF2A7A">
        <w:trPr>
          <w:trHeight w:val="81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</w:tr>
      <w:tr w:rsidR="00E3530C" w:rsidRPr="00593779" w:rsidTr="00EF2A7A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253 390,00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13 280 250,00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13 280 250,00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12 280 250,00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593779" w:rsidTr="00EF2A7A">
        <w:trPr>
          <w:trHeight w:val="7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593779" w:rsidTr="00EF2A7A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</w:tr>
      <w:tr w:rsidR="00E3530C" w:rsidRPr="00593779" w:rsidTr="00EF2A7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</w:tr>
      <w:tr w:rsidR="00E3530C" w:rsidRPr="00593779" w:rsidTr="00EF2A7A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593779" w:rsidTr="00EF2A7A">
        <w:trPr>
          <w:trHeight w:val="7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593779" w:rsidTr="00EF2A7A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593779" w:rsidTr="00EF2A7A">
        <w:trPr>
          <w:trHeight w:val="10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02 1 01 86440</w:t>
            </w:r>
          </w:p>
          <w:p w:rsidR="00E3530C" w:rsidRDefault="00E3530C" w:rsidP="00EF2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30C" w:rsidRPr="00E40BD4" w:rsidRDefault="00E3530C" w:rsidP="00EF2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454 321,02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453 313,63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452 058,38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02 1 01 86440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161 321,02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160 313,63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159 058,38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02 1 01 86440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01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1 389 200,00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1 389 200,00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01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650 000,00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01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593779" w:rsidTr="00EF2A7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proofErr w:type="spellStart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29 376 611,00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39 715 681,00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45 495 229,00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29 356 611,00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29 372 681,00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25 130 229,00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21 087 411,00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19 172 681,00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18 230 229,00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21 087 411,00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19 172 681,00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18 230 229,00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</w:tr>
      <w:tr w:rsidR="00E3530C" w:rsidRPr="00593779" w:rsidTr="00EF2A7A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20 642 611,00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17 785 429,00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20 642 611,00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17 785 429,00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12 908 552,00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12 908 552,00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6 369 969,00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4 349 200,00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3 406 748,00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6 183 469,00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4 181 700,00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3 239 248,00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1 364 090,00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931 444,00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889 939,00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889 939,00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432 646,00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410 061,00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410 061,00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1 078 300,00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1 138 400,00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426 883,00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426 883,00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89 575 917,08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81 146 447,57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75 285 597,15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79 247 417,08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70 817 947,57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65 957 097,15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59 571 507,08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53 035 392,57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49 182 690,15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55 947 803,08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53 035 392,57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49 182 690,15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55 947 803,08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53 035 392,57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49 182 690,15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32 062 060,00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29 193 388,00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27 184 088,00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8 356 700,00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8 356 700,00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21 705 360,00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18 836 688,00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18 827 388,00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21 705 360,00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18 836 688,00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18 827 388,00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439 622,93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02 2 03 86330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02 2 03 86330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03 S6330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03 S6330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A1 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A1 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3 623 704,00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0,00</w:t>
            </w: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0,00</w:t>
            </w: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1 556 554,00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0,00</w:t>
            </w: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1 556 554,00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здания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 культуры 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FF0000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1 612 904,00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19 675 910,00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17 782 555,00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16 774 407,00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19 675 910,00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17 782 555,00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16 774 407,00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18 463 710,00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16 785 555,00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15 777 407,00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15 714 010,00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14 146 855,00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13 138 707,00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7 242 311,00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6 852 296,00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5 852 296,00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7 242 311,00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6 852 296,00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5 852 296,00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8 471 699,00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7 294 559,00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7 286 411,00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8 471 699,00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7 294 559,00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7 286 411,00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525 537 309,12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495 924 355,47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491 984 628,05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490 444 329,12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460 942 275,47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456 871 648,05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52 482 799,00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52 389 525,00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52 332 162,00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52 762 295,00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52 759 943,00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51 681 694,00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51 925 655,00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51 925 655,00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12 752 694,00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12 752 694,00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381 710 317,12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352 427 498,47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348 364 599,05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40 360 242,69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40 360 242,69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40 360 242,69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32 408 988,69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32 408 988,69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341 346 074,43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352 423 498,47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344 823 809,05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340 293 974,43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351 371 398,47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343 771 709,05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337 250 703,00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337 358 900,00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337 358 900,00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52 528 703,00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52 528 703,00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5 746 338,35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3 118 673,94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5 331 693,35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2 894 271,94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5 331 693,35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2 894 271,94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224 402,00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224 402,00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316 013,43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162 043,12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136 255,11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109 963,12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92 911,11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109 963,12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92 911,11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43 344,00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43 344,00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4 946 237,00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06 2 04 86130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06 2 04 86130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31 938 329,00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31 524 072,00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31 518 696,00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31 938 329,00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31 524 072,00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31 518 696,00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31 938 329,00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31 524 072,00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31 518 696,00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593779" w:rsidTr="00EF2A7A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4 553 438,00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4 553 438,00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4 553 438,00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216 798,00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19 759 446,00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19 679 531,00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19 679 531,00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593779" w:rsidTr="00EF2A7A">
        <w:trPr>
          <w:trHeight w:val="5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4 373 925,00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4 095 675,00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4 095 675,00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4 054 386,00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4 054 386,00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35 092 980,00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34 982 080,00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35 112 980,00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18 093 600,00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18 224 500,00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18 093 600,00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18 224 500,00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18 093 600,00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18 224 500,00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18 093 600,00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18 224 500,00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3 026 200,00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3 157 100,00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3 026 200,00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3 157 100,00</w:t>
            </w:r>
          </w:p>
        </w:tc>
      </w:tr>
      <w:tr w:rsidR="00E3530C" w:rsidRPr="00593779" w:rsidTr="00EF2A7A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16 888 480,00</w:t>
            </w:r>
          </w:p>
        </w:tc>
      </w:tr>
      <w:tr w:rsidR="00E3530C" w:rsidRPr="00593779" w:rsidTr="00EF2A7A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</w:tr>
      <w:tr w:rsidR="00E3530C" w:rsidRPr="00593779" w:rsidTr="00EF2A7A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</w:tr>
      <w:tr w:rsidR="00E3530C" w:rsidRPr="00593779" w:rsidTr="00EF2A7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E3530C" w:rsidRPr="00593779" w:rsidTr="00EF2A7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rPr>
                <w:color w:val="000000"/>
                <w:sz w:val="20"/>
                <w:szCs w:val="20"/>
              </w:rPr>
            </w:pPr>
            <w:r w:rsidRPr="00593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825 429 048,22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799 329 963,23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593779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785 129 570,35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851"/>
        <w:gridCol w:w="1559"/>
        <w:gridCol w:w="850"/>
        <w:gridCol w:w="1701"/>
        <w:gridCol w:w="1701"/>
        <w:gridCol w:w="1701"/>
      </w:tblGrid>
      <w:tr w:rsidR="00E3530C" w:rsidRPr="00616C55" w:rsidTr="00EF2A7A">
        <w:trPr>
          <w:trHeight w:val="672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E3530C" w:rsidRPr="00616C55" w:rsidTr="00EF2A7A">
        <w:trPr>
          <w:trHeight w:val="26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30C" w:rsidRPr="00616C55" w:rsidTr="00EF2A7A">
        <w:trPr>
          <w:trHeight w:val="110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616C55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2020 и на плановый период 2021 и 2022 годов по разделам, подразделам, целевым статьям (муниципальным программам </w:t>
            </w:r>
            <w:proofErr w:type="spellStart"/>
            <w:r w:rsidRPr="00616C55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616C55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E3530C" w:rsidRPr="00616C55" w:rsidTr="00EF2A7A">
        <w:trPr>
          <w:trHeight w:val="26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530C" w:rsidRPr="00616C55" w:rsidTr="00EF2A7A">
        <w:trPr>
          <w:trHeight w:val="26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E3530C" w:rsidRPr="00616C55" w:rsidTr="00EF2A7A">
        <w:trPr>
          <w:trHeight w:val="7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825 429 048,22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799 329 963,23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785 129 570,35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84 106 410,72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81 306 580,60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76 487 436,67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41 314 669,72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41 314 669,72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41 314 669,72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40 905 450,00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38 721 415,00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38 143 620,00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30 148 270,00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30 148 270,00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10 757 180,00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10 200 975,00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9 623 180,00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10 413 180,00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9 856 975,00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9 279 180,00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269 014,67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119 014,67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119 014,67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22 225 811,00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20 250 981,00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19 308 529,00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21 087 411,00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19 172 681,00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18 230 229,00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20 642 611,00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17 785 429,00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20 642 611,00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17 785 429,00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12 908 552,00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12 908 552,00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6 369 969,00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3 406 748,00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6 183 469,00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4 181 700,00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3 239 248,00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1 364 090,00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931 444,00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889 939,00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889 939,00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432 646,00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410 061,00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410 061,00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426 883,00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426 883,00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8 789 200,00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8 269 200,00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9 040 840,00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8 640 840,00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8 640 840,00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5 112 970,00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5 112 970,00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5 112 970,00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</w:tr>
      <w:tr w:rsidR="00E3530C" w:rsidRPr="00616C55" w:rsidTr="00EF2A7A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</w:tr>
      <w:tr w:rsidR="00E3530C" w:rsidRPr="00616C55" w:rsidTr="00EF2A7A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</w:tr>
      <w:tr w:rsidR="00E3530C" w:rsidRPr="00616C55" w:rsidTr="00EF2A7A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10 007 200,00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9 557 200,00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9 557 200,00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616C55" w:rsidTr="00EF2A7A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FF0000"/>
                <w:sz w:val="20"/>
                <w:szCs w:val="20"/>
              </w:rPr>
              <w:t>95 434 710,28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101 614 625,96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94 013 210,10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68 766 417,00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68 766 417,00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68 766 417,00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55 320 417,00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соединяющих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23 735 742,00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41 687 220,00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43 465 116,00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23 735 742,00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41 687 220,00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43 465 116,00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03 2 04 41500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03 2 04 41500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16 904 693,28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12 806 091,69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5 426 779,83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7 739 723,28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5 968 326,69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4 620 519,83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2 373 943,74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1 347 939,08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1 285 015,46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929 743,74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810 139,08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801 876,84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01 1 01 86610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629 743,74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510 139,08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501 876,84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01 1 01 86610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629 743,74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510 139,08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501 876,84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01 S6610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01 S6610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1 184 200,00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243 338,62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90 338,62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90 338,62</w:t>
            </w:r>
          </w:p>
        </w:tc>
      </w:tr>
      <w:tr w:rsidR="00E3530C" w:rsidRPr="00616C55" w:rsidTr="00EF2A7A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потребительского рынка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2 815 979,54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1 617 704,37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2 815 979,54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1 617 704,37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1 241 739,54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893 347,61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1 043 464,37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1 241 739,54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893 347,61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1 043 464,37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2 549 800,00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1 717 800,00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2 449 800,00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1 711 800,00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01 3 02 86860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1 444 000,00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01 3 02 86860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2 182 000,00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1 444 000,00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5 884 970,00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6 557 765,00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5 884 970,00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6 557 765,00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5 358 710,00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6 031 505,00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338 710,00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338 710,00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616C55" w:rsidTr="00EF2A7A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616C55" w:rsidTr="00EF2A7A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500 529 219,12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471 027 165,47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465 956 538,05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52 482 799,00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52 389 525,00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52 332 162,00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52 762 295,00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52 759 943,00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51 681 694,00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51 925 655,00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51 925 655,00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12 752 694,00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12 752 694,00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"Выполнение 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381 710 317,12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352 427 498,47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348 364 599,05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40 360 242,69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40 360 242,69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40 360 242,69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32 408 988,69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32 408 988,69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341 346 074,43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352 423 498,47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344 823 809,05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340 293 974,43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351 371 398,47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343 771 709,05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337 250 703,00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337 358 900,00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337 358 900,00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52 528 703,00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52 528 703,00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5 746 338,35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3 118 673,94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5 331 693,35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2 894 271,94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5 331 693,35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2 894 271,94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224 402,00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224 402,00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316 013,43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162 043,12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136 255,11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92 911,11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92 911,11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43 344,00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43 344,00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4 946 237,00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06 2 04 86130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06 2 04 86130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41 769 829,00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41 355 572,00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40 350 196,00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31 938 329,00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31 518 696,00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31 938 329,00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31 518 696,00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19 759 446,00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19 679 531,00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19 679 531,00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4 373 925,00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4 095 675,00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4 095 675,00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4 054 386,00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4 054 386,00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79 247 417,08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70 817 947,57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65 957 097,15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59 571 507,08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53 035 392,57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49 182 690,15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55 947 803,08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53 035 392,57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49 182 690,15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55 947 803,08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53 035 392,57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49 182 690,15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32 062 060,00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29 193 388,00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27 184 088,00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8 356 700,00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8 356 700,00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21 705 360,00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18 836 688,00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18 827 388,00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21 705 360,00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18 836 688,00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18 827 388,00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439 622,93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02 2 03 86330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02 2 03 86330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03 S6330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03 S6330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A1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A1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3 623 704,00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1 556 554,00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1 556 554,00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здания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 культуры 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BD4">
              <w:rPr>
                <w:rFonts w:ascii="Arial" w:hAnsi="Arial" w:cs="Arial"/>
                <w:color w:val="000000" w:themeColor="text1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1 612 904,00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модернизации и реконструкции систем теплоснабжения с применением энергосберегающих оборудования и 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112 904,00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19 675 910,00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17 782 555,00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16 774 407,00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19 675 910,00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17 782 555,00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16 774 407,00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18 463 710,00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16 785 555,00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15 777 407,00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15 714 010,00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14 146 855,00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13 138 707,00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7 242 311,00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6 852 296,00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5 852 296,00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7 242 311,00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6 852 296,00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5 852 296,00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8 471 699,00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7 294 559,00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7 286 411,00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8 471 699,00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7 294 559,00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7 286 411,00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48 870 230,00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48 759 330,00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47 890 230,00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20 221 500,00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20 221 500,00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20 221 500,00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20 221 500,00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13 021 400,00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3 157 100,00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3 157 100,00</w:t>
            </w:r>
          </w:p>
        </w:tc>
      </w:tr>
      <w:tr w:rsidR="00E3530C" w:rsidRPr="00616C55" w:rsidTr="00EF2A7A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</w:tr>
      <w:tr w:rsidR="00E3530C" w:rsidRPr="00616C55" w:rsidTr="00EF2A7A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616C55" w:rsidTr="00EF2A7A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616C55" w:rsidTr="00EF2A7A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02 1 01 86440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454 321,02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453 313,63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452 058,38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02 1 01 86440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161 321,02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160 313,63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159 058,38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02 1 01 86440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01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1 389 200,00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01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650 000,00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1 01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616C55" w:rsidTr="00EF2A7A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616C55" w:rsidRDefault="00E3530C" w:rsidP="00EF2A7A">
            <w:pPr>
              <w:rPr>
                <w:color w:val="000000"/>
                <w:sz w:val="20"/>
                <w:szCs w:val="20"/>
              </w:rPr>
            </w:pPr>
            <w:r w:rsidRPr="0061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616C55" w:rsidRDefault="00E3530C" w:rsidP="00EF2A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C5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6326"/>
        <w:gridCol w:w="526"/>
        <w:gridCol w:w="630"/>
        <w:gridCol w:w="526"/>
        <w:gridCol w:w="781"/>
        <w:gridCol w:w="709"/>
        <w:gridCol w:w="567"/>
        <w:gridCol w:w="1134"/>
        <w:gridCol w:w="1559"/>
        <w:gridCol w:w="1559"/>
        <w:gridCol w:w="1559"/>
      </w:tblGrid>
      <w:tr w:rsidR="00E3530C" w:rsidRPr="00466FBC" w:rsidTr="00EF2A7A">
        <w:trPr>
          <w:trHeight w:val="972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B76381" w:rsidRDefault="00E3530C" w:rsidP="00EF2A7A">
            <w:pPr>
              <w:jc w:val="right"/>
              <w:rPr>
                <w:color w:val="000000"/>
              </w:rPr>
            </w:pPr>
            <w:r w:rsidRPr="00B76381">
              <w:rPr>
                <w:color w:val="00000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E3530C" w:rsidRPr="00466FBC" w:rsidTr="00EF2A7A">
        <w:trPr>
          <w:trHeight w:val="264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30C" w:rsidRPr="00466FBC" w:rsidTr="00EF2A7A">
        <w:trPr>
          <w:trHeight w:val="1032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</w:rPr>
            </w:pPr>
            <w:r w:rsidRPr="00466FBC">
              <w:rPr>
                <w:b/>
                <w:bCs/>
                <w:color w:val="000000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466FBC">
              <w:rPr>
                <w:b/>
                <w:bCs/>
                <w:color w:val="00000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E3530C" w:rsidRPr="00466FBC" w:rsidTr="00EF2A7A">
        <w:trPr>
          <w:trHeight w:val="264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530C" w:rsidRPr="00466FBC" w:rsidTr="00EF2A7A">
        <w:trPr>
          <w:trHeight w:val="264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BC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BC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BC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BC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3530C" w:rsidRPr="00466FBC" w:rsidTr="00EF2A7A">
        <w:trPr>
          <w:trHeight w:val="456"/>
        </w:trPr>
        <w:tc>
          <w:tcPr>
            <w:tcW w:w="6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BC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6FBC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BC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BC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7 739 723,28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5 968 326,69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4 620 519,83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2 373 943,74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1 347 939,08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1 285 015,46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929 743,74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810 139,08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801 876,84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629 743,74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510 139,08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501 876,84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129 800,00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1 184 200,00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243 338,62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90 338,62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153 000,00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2 815 979,54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1 617 704,37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2 815 979,54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1 617 704,37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84 240,00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1 241 739,54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893 347,61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1 043 464,37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областным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2 549 800,00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2 152 800,00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1 717 800,00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2 449 800,00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2 146 800,00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1 711 800,00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1 879 000,00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1 444 000,00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267 800,00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145 838 722,10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140 921 049,20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133 189 843,53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3 513 809,02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3 512 801,63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3 511 546,38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1 843 521,02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1 842 513,63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1 841 258,38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161 321,02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160 313,63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159 058,38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293 000,00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739 200,00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1 200 100,00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3530C" w:rsidRPr="00466FBC" w:rsidTr="00EF2A7A">
        <w:trPr>
          <w:trHeight w:val="211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1 022 400,00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107 700,00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470 188,00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470 188,00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84 243 013,08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79 652 447,57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73 791 597,15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32 062 060,00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29 193 388,00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27 184 088,00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8 356 700,00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21 705 360,00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18 836 688,00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18 827 388,00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439 622,93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183 622,93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20 212 500,00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8 701 500,00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1 899 700,00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1 788 700,00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1 865 000,00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1 754 000,00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1 205 633,62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1 341 401,67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1 500 588,82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1 370 588,82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15 714 010,00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14 146 855,00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13 138 707,00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7 242 311,00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6 852 296,00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5 852 296,00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8 471 699,00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7 294 559,00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7 286 411,00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 по созданию модельных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39 513,33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58 081 900,00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57 755 800,00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55 886 700,00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48 874 230,00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48 763 330,00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47 894 230,00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7 500 000,00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3 050 900,00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13 741 100,00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13 021 400,00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13 021 400,00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3 137 100,00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3 157 100,00</w:t>
            </w:r>
          </w:p>
        </w:tc>
      </w:tr>
      <w:tr w:rsidR="00E3530C" w:rsidRPr="00466FBC" w:rsidTr="00EF2A7A">
        <w:trPr>
          <w:trHeight w:val="211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2 861 300,00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268 200,00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2 543 000,00</w:t>
            </w:r>
          </w:p>
        </w:tc>
      </w:tr>
      <w:tr w:rsidR="00E3530C" w:rsidRPr="00466FBC" w:rsidTr="00EF2A7A">
        <w:trPr>
          <w:trHeight w:val="184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3530C" w:rsidRPr="00466FBC" w:rsidTr="00EF2A7A">
        <w:trPr>
          <w:trHeight w:val="184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466FBC" w:rsidTr="00EF2A7A">
        <w:trPr>
          <w:trHeight w:val="184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3 061 600,00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429 570,00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4 566 900,00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4 351 700,00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3 354 700,00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997 000,00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149 600,00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0BD4">
              <w:rPr>
                <w:b/>
                <w:bCs/>
                <w:color w:val="000000" w:themeColor="text1"/>
                <w:sz w:val="20"/>
                <w:szCs w:val="20"/>
              </w:rPr>
              <w:t>129 496 262,69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94 602 699,27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91 885 880,27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44 231 971,69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42 923 231,69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>обринка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1 556 554,00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Ремонт здания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454 246,00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3 536 790,00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32 408 988,69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93 274,00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7 951 254,00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1 308 740,00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77 766 417,00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88 044 934,27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87 822 830,27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55 320 417,00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81 044 934,27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82 822 830,27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1 597 571,00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26 487 104,00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35 857 714,27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35 857 714,27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23 735 742,00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41 687 220,00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43 465 116,00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7 497 874,00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6 557 765,00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526 260,00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526 260,00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526 260,00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6 971 614,00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6 031 505,00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5 609 300,00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338 710,00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422 205,00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112 904,00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9E0CF0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9E0CF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7 384 900,00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6 136 900,00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5 152 810,00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974 090,00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"Система видеонаблюдения в общественных </w:t>
            </w:r>
            <w:r w:rsidRPr="00466FBC">
              <w:rPr>
                <w:color w:val="000000"/>
                <w:sz w:val="20"/>
                <w:szCs w:val="20"/>
              </w:rPr>
              <w:lastRenderedPageBreak/>
              <w:t>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1 248 000,00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69 802 550,72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62 704 810,60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61 185 666,67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45 759 939,72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43 576 929,60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43 000 237,67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266 877,00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266 877,00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266 877,00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62 333,00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54 544,00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44 905 920,00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42 721 885,00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42 144 090,00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30 148 270,00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28 520 440,00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28 520 440,00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10 413 180,00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9 856 975,00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9 279 180,00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1 546 400,00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380 700,00</w:t>
            </w:r>
          </w:p>
        </w:tc>
      </w:tr>
      <w:tr w:rsidR="00E3530C" w:rsidRPr="00466FBC" w:rsidTr="00EF2A7A">
        <w:trPr>
          <w:trHeight w:val="211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561 900,00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67 400,00</w:t>
            </w:r>
          </w:p>
        </w:tc>
      </w:tr>
      <w:tr w:rsidR="00E3530C" w:rsidRPr="00466FBC" w:rsidTr="00EF2A7A">
        <w:trPr>
          <w:trHeight w:val="211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569 700,00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301 770,00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556 500,00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587 142,72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588 167,60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589 270,67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116 886,72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117 911,60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119 014,67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140 256,00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466FBC" w:rsidTr="00EF2A7A">
        <w:trPr>
          <w:trHeight w:val="211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20 642 611,00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17 785 429,00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20 642 611,00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17 785 429,00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12 908 552,00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13 078 681,00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13 078 681,00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6 183 469,00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4 181 700,00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3 239 248,00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167 500,00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931 444,00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889 939,00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889 939,00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432 646,00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410 061,00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410 061,00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466FBC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449 690 099,43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460 700 477,47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453 093 060,05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52 332 162,00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52 762 295,00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52 759 943,00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51 681 694,00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51 925 655,00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51 925 655,00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12 752 694,00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12 726 055,00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12 726 055,00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38 929 000,00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39 199 600,00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39 199 600,00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2 688,00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831 600,00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340 293 974,43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351 371 398,47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343 771 709,05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337 250 703,00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337 358 900,00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337 358 900,00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52 528 703,00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52 376 000,00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284 722 000,00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284 982 900,00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284 982 900,00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5 746 338,35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3 118 673,94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5 331 693,35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2 894 271,94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320 575,00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414 645,00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224 402,00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316 013,43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162 043,12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136 255,11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109 963,12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92 911,11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87 533,43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43 344,00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4 946 237,00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346 237,00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3 157 880,00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36 274 969,00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35 860 712,00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35 855 336,00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27 947 081,00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27 615 000,00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3 696,00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4 336 640,00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1 109 463,00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1 109 463,00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1 109 463,00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66FBC">
              <w:rPr>
                <w:color w:val="000000"/>
                <w:sz w:val="20"/>
                <w:szCs w:val="20"/>
              </w:rPr>
              <w:t>учреждений</w:t>
            </w:r>
            <w:proofErr w:type="gramEnd"/>
            <w:r w:rsidRPr="00466FBC">
              <w:rPr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1 073 463,00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1 073 463,00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1 073 463,00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57 363,00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1 016 100,00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19 679 531,00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19 596 609,00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15 305 606,00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15 500 934,00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4 373 925,00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4 095 675,00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4 095 675,00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4 054 386,00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3 776 136,00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3 776 136,00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319 539,00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0BD4">
              <w:rPr>
                <w:b/>
                <w:bCs/>
                <w:color w:val="000000" w:themeColor="text1"/>
                <w:sz w:val="20"/>
                <w:szCs w:val="20"/>
              </w:rPr>
              <w:t>809 952 258,22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772 282 263,23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751 359 870,35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0BD4">
              <w:rPr>
                <w:b/>
                <w:bCs/>
                <w:color w:val="000000" w:themeColor="text1"/>
                <w:sz w:val="20"/>
                <w:szCs w:val="20"/>
              </w:rPr>
              <w:t>15 476 790,00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27 047 700,00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33 769 700,00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1 762 165,00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1 762 165,00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1 689 500,00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8 269 200,00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66FBC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66FBC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E40BD4" w:rsidRDefault="00E3530C" w:rsidP="00EF2A7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0BD4">
              <w:rPr>
                <w:color w:val="000000" w:themeColor="text1"/>
                <w:sz w:val="20"/>
                <w:szCs w:val="20"/>
              </w:rPr>
              <w:t>8 269 200,00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6 900 000,00</w:t>
            </w:r>
          </w:p>
        </w:tc>
      </w:tr>
      <w:tr w:rsidR="00E3530C" w:rsidRPr="00466FBC" w:rsidTr="00EF2A7A">
        <w:trPr>
          <w:trHeight w:val="52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2 622 300,00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2 172 300,00</w:t>
            </w:r>
          </w:p>
        </w:tc>
      </w:tr>
      <w:tr w:rsidR="00E3530C" w:rsidRPr="00466FBC" w:rsidTr="00EF2A7A">
        <w:trPr>
          <w:trHeight w:val="216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E3530C" w:rsidRPr="00466FBC" w:rsidTr="00EF2A7A">
        <w:trPr>
          <w:trHeight w:val="158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3530C" w:rsidRPr="00466FBC" w:rsidTr="00EF2A7A">
        <w:trPr>
          <w:trHeight w:val="249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586 100,00</w:t>
            </w:r>
          </w:p>
        </w:tc>
      </w:tr>
      <w:tr w:rsidR="00E3530C" w:rsidRPr="00466FBC" w:rsidTr="00EF2A7A">
        <w:trPr>
          <w:trHeight w:val="1848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286 200,00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2 823 125,00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12 985 900,00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23 007 900,00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20 345 000,00</w:t>
            </w:r>
          </w:p>
        </w:tc>
      </w:tr>
      <w:tr w:rsidR="00E3530C" w:rsidRPr="00466FBC" w:rsidTr="00EF2A7A">
        <w:trPr>
          <w:trHeight w:val="113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1 344 325,00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1 244 200,00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426 883,00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396 193,00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396 193,00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E3530C" w:rsidRPr="00466FBC" w:rsidTr="00EF2A7A">
        <w:trPr>
          <w:trHeight w:val="1056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143 107,00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E3530C" w:rsidRPr="00466FBC" w:rsidTr="00EF2A7A">
        <w:trPr>
          <w:trHeight w:val="792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3530C" w:rsidRPr="00466FBC" w:rsidTr="00EF2A7A">
        <w:trPr>
          <w:trHeight w:val="1229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556 410,00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527 000,00</w:t>
            </w:r>
          </w:p>
        </w:tc>
      </w:tr>
      <w:tr w:rsidR="00E3530C" w:rsidRPr="00466FBC" w:rsidTr="00EF2A7A">
        <w:trPr>
          <w:trHeight w:val="1320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191 000,00</w:t>
            </w:r>
          </w:p>
        </w:tc>
      </w:tr>
      <w:tr w:rsidR="00E3530C" w:rsidRPr="00466FBC" w:rsidTr="00EF2A7A">
        <w:trPr>
          <w:trHeight w:val="264"/>
        </w:trPr>
        <w:tc>
          <w:tcPr>
            <w:tcW w:w="6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center"/>
              <w:rPr>
                <w:color w:val="000000"/>
                <w:sz w:val="20"/>
                <w:szCs w:val="20"/>
              </w:rPr>
            </w:pPr>
            <w:r w:rsidRPr="00466F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825 429 048,22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799 329 963,23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30C" w:rsidRPr="00466FBC" w:rsidRDefault="00E3530C" w:rsidP="00EF2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6FBC">
              <w:rPr>
                <w:b/>
                <w:bCs/>
                <w:color w:val="000000"/>
                <w:sz w:val="20"/>
                <w:szCs w:val="20"/>
              </w:rPr>
              <w:t>785 129 570,35</w:t>
            </w:r>
          </w:p>
        </w:tc>
      </w:tr>
    </w:tbl>
    <w:p w:rsidR="00E3530C" w:rsidRDefault="00E3530C" w:rsidP="00E3530C">
      <w:pPr>
        <w:tabs>
          <w:tab w:val="left" w:pos="142"/>
        </w:tabs>
        <w:sectPr w:rsidR="00E3530C" w:rsidSect="00E3313F">
          <w:pgSz w:w="16838" w:h="11906" w:orient="landscape"/>
          <w:pgMar w:top="1276" w:right="851" w:bottom="850" w:left="426" w:header="708" w:footer="708" w:gutter="0"/>
          <w:cols w:space="708"/>
          <w:docGrid w:linePitch="360"/>
        </w:sectPr>
      </w:pPr>
    </w:p>
    <w:tbl>
      <w:tblPr>
        <w:tblStyle w:val="afffff4"/>
        <w:tblW w:w="10031" w:type="dxa"/>
        <w:tblLook w:val="04A0" w:firstRow="1" w:lastRow="0" w:firstColumn="1" w:lastColumn="0" w:noHBand="0" w:noVBand="1"/>
      </w:tblPr>
      <w:tblGrid>
        <w:gridCol w:w="4644"/>
        <w:gridCol w:w="1730"/>
        <w:gridCol w:w="1785"/>
        <w:gridCol w:w="1872"/>
      </w:tblGrid>
      <w:tr w:rsidR="00E3530C" w:rsidRPr="002200CA" w:rsidTr="00EF2A7A">
        <w:trPr>
          <w:trHeight w:val="509"/>
        </w:trPr>
        <w:tc>
          <w:tcPr>
            <w:tcW w:w="10031" w:type="dxa"/>
            <w:gridSpan w:val="4"/>
            <w:vMerge w:val="restart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right"/>
              <w:rPr>
                <w:b/>
                <w:bCs/>
              </w:rPr>
            </w:pPr>
            <w:r w:rsidRPr="002200CA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</w:t>
            </w:r>
            <w:r w:rsidRPr="002200CA">
              <w:rPr>
                <w:b/>
                <w:bCs/>
              </w:rPr>
              <w:t>Приложение 12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E3530C" w:rsidRPr="002200CA" w:rsidTr="00EF2A7A">
        <w:trPr>
          <w:trHeight w:val="491"/>
        </w:trPr>
        <w:tc>
          <w:tcPr>
            <w:tcW w:w="10031" w:type="dxa"/>
            <w:gridSpan w:val="4"/>
            <w:vMerge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</w:tr>
      <w:tr w:rsidR="00E3530C" w:rsidRPr="002200CA" w:rsidTr="00EF2A7A">
        <w:trPr>
          <w:trHeight w:val="491"/>
        </w:trPr>
        <w:tc>
          <w:tcPr>
            <w:tcW w:w="10031" w:type="dxa"/>
            <w:gridSpan w:val="4"/>
            <w:vMerge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</w:tr>
      <w:tr w:rsidR="00E3530C" w:rsidRPr="002200CA" w:rsidTr="00EF2A7A">
        <w:trPr>
          <w:trHeight w:val="276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</w:p>
        </w:tc>
      </w:tr>
      <w:tr w:rsidR="00E3530C" w:rsidRPr="002200CA" w:rsidTr="00EF2A7A">
        <w:trPr>
          <w:trHeight w:val="1200"/>
        </w:trPr>
        <w:tc>
          <w:tcPr>
            <w:tcW w:w="10031" w:type="dxa"/>
            <w:gridSpan w:val="4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2200CA">
              <w:rPr>
                <w:b/>
                <w:bCs/>
              </w:rPr>
              <w:t>ОБЪЕМ   МЕЖБЮДЖЕТНЫХ   ТРАНСФЕРТОВ,  ПРЕДУСМОТРЕННЫХ</w:t>
            </w:r>
            <w:r w:rsidRPr="002200CA">
              <w:rPr>
                <w:b/>
                <w:bCs/>
              </w:rPr>
              <w:br/>
              <w:t>К  ПОЛУЧЕНИЮ  ИЗ ВЫШЕСТОЯЩИХ БЮДЖЕТОВ  В  2020 ГОДУ И ПЛАНОВОМ ПЕРИОДЕ 2021</w:t>
            </w:r>
            <w:proofErr w:type="gramStart"/>
            <w:r w:rsidRPr="002200CA">
              <w:rPr>
                <w:b/>
                <w:bCs/>
              </w:rPr>
              <w:t xml:space="preserve"> И</w:t>
            </w:r>
            <w:proofErr w:type="gramEnd"/>
            <w:r w:rsidRPr="002200CA">
              <w:rPr>
                <w:b/>
                <w:bCs/>
              </w:rPr>
              <w:t xml:space="preserve"> 2022 ГОДОВ</w:t>
            </w:r>
          </w:p>
        </w:tc>
      </w:tr>
      <w:tr w:rsidR="00E3530C" w:rsidRPr="002200CA" w:rsidTr="00EF2A7A">
        <w:trPr>
          <w:trHeight w:val="375"/>
        </w:trPr>
        <w:tc>
          <w:tcPr>
            <w:tcW w:w="4644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(руб.)</w:t>
            </w:r>
          </w:p>
        </w:tc>
      </w:tr>
      <w:tr w:rsidR="00E3530C" w:rsidRPr="002200CA" w:rsidTr="00EF2A7A">
        <w:trPr>
          <w:trHeight w:val="491"/>
        </w:trPr>
        <w:tc>
          <w:tcPr>
            <w:tcW w:w="4644" w:type="dxa"/>
            <w:vMerge w:val="restart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proofErr w:type="gramStart"/>
            <w:r w:rsidRPr="002200CA">
              <w:rPr>
                <w:b/>
                <w:bCs/>
              </w:rPr>
              <w:t>П</w:t>
            </w:r>
            <w:proofErr w:type="gramEnd"/>
            <w:r w:rsidRPr="002200CA">
              <w:rPr>
                <w:b/>
                <w:bCs/>
              </w:rPr>
              <w:t xml:space="preserve"> О К А З А Т Е Л И</w:t>
            </w:r>
          </w:p>
        </w:tc>
        <w:tc>
          <w:tcPr>
            <w:tcW w:w="1730" w:type="dxa"/>
            <w:vMerge w:val="restart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2200CA">
              <w:rPr>
                <w:b/>
                <w:bCs/>
              </w:rPr>
              <w:t>2020 год</w:t>
            </w:r>
          </w:p>
        </w:tc>
        <w:tc>
          <w:tcPr>
            <w:tcW w:w="1785" w:type="dxa"/>
            <w:vMerge w:val="restart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2200CA">
              <w:rPr>
                <w:b/>
                <w:bCs/>
              </w:rPr>
              <w:t>2021 год</w:t>
            </w:r>
          </w:p>
        </w:tc>
        <w:tc>
          <w:tcPr>
            <w:tcW w:w="1872" w:type="dxa"/>
            <w:vMerge w:val="restart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2200CA">
              <w:rPr>
                <w:b/>
                <w:bCs/>
              </w:rPr>
              <w:t>2022 год</w:t>
            </w:r>
          </w:p>
        </w:tc>
      </w:tr>
      <w:tr w:rsidR="00E3530C" w:rsidRPr="002200CA" w:rsidTr="00EF2A7A">
        <w:trPr>
          <w:trHeight w:val="491"/>
        </w:trPr>
        <w:tc>
          <w:tcPr>
            <w:tcW w:w="4644" w:type="dxa"/>
            <w:vMerge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1730" w:type="dxa"/>
            <w:vMerge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1785" w:type="dxa"/>
            <w:vMerge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1872" w:type="dxa"/>
            <w:vMerge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</w:tr>
      <w:tr w:rsidR="00E3530C" w:rsidRPr="002200CA" w:rsidTr="00EF2A7A">
        <w:trPr>
          <w:trHeight w:val="2532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2 622 300,00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2 172 300,00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2 172 300,00 </w:t>
            </w:r>
          </w:p>
        </w:tc>
      </w:tr>
      <w:tr w:rsidR="00E3530C" w:rsidRPr="002200CA" w:rsidTr="00EF2A7A">
        <w:trPr>
          <w:trHeight w:val="1536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1 927 100,00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1 927 100,00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1 927 100,00 </w:t>
            </w:r>
          </w:p>
        </w:tc>
      </w:tr>
      <w:tr w:rsidR="00E3530C" w:rsidRPr="002200CA" w:rsidTr="00EF2A7A">
        <w:trPr>
          <w:trHeight w:val="2544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629 300,00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629 300,00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629 300,00 </w:t>
            </w:r>
          </w:p>
        </w:tc>
      </w:tr>
      <w:tr w:rsidR="00E3530C" w:rsidRPr="002200CA" w:rsidTr="00EF2A7A">
        <w:trPr>
          <w:trHeight w:val="580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</w:t>
            </w:r>
            <w:r w:rsidRPr="002200CA">
              <w:lastRenderedPageBreak/>
              <w:t>комиссий по делам несовершеннолетних и защите их прав»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lastRenderedPageBreak/>
              <w:t xml:space="preserve">    1 130 100,00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1 130 100,00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1 130 100,00 </w:t>
            </w:r>
          </w:p>
        </w:tc>
      </w:tr>
      <w:tr w:rsidR="00E3530C" w:rsidRPr="002200CA" w:rsidTr="00EF2A7A">
        <w:trPr>
          <w:trHeight w:val="2496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871 470,00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871 470,00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871 470,00 </w:t>
            </w:r>
          </w:p>
        </w:tc>
      </w:tr>
      <w:tr w:rsidR="00E3530C" w:rsidRPr="002200CA" w:rsidTr="00EF2A7A">
        <w:trPr>
          <w:trHeight w:val="1908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572 600,00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572 600,00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572 600,00 </w:t>
            </w:r>
          </w:p>
        </w:tc>
      </w:tr>
      <w:tr w:rsidR="00E3530C" w:rsidRPr="002200CA" w:rsidTr="00EF2A7A">
        <w:trPr>
          <w:trHeight w:val="1872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191 000,00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191 000,00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191 000,00 </w:t>
            </w:r>
          </w:p>
        </w:tc>
      </w:tr>
      <w:tr w:rsidR="00E3530C" w:rsidRPr="002200CA" w:rsidTr="00EF2A7A">
        <w:trPr>
          <w:trHeight w:val="1140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284 722 000,00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00CA">
              <w:rPr>
                <w:b/>
                <w:bCs/>
              </w:rPr>
              <w:t xml:space="preserve">284 982 900,00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00CA">
              <w:rPr>
                <w:b/>
                <w:bCs/>
              </w:rPr>
              <w:t xml:space="preserve">284 982 900,00 </w:t>
            </w:r>
          </w:p>
        </w:tc>
      </w:tr>
      <w:tr w:rsidR="00E3530C" w:rsidRPr="002200CA" w:rsidTr="00EF2A7A">
        <w:trPr>
          <w:trHeight w:val="1745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19 213 400,00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19 102 500,00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19 233 400,00 </w:t>
            </w:r>
          </w:p>
        </w:tc>
      </w:tr>
      <w:tr w:rsidR="00E3530C" w:rsidRPr="002200CA" w:rsidTr="00EF2A7A">
        <w:trPr>
          <w:trHeight w:val="1404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3 050 900,00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3 050 900,00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3 050 900,00 </w:t>
            </w:r>
          </w:p>
        </w:tc>
      </w:tr>
      <w:tr w:rsidR="00E3530C" w:rsidRPr="002200CA" w:rsidTr="00EF2A7A">
        <w:trPr>
          <w:trHeight w:val="721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</w:t>
            </w:r>
            <w:proofErr w:type="gramStart"/>
            <w:r w:rsidRPr="002200CA"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13 021 400,00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>
              <w:t xml:space="preserve">   </w:t>
            </w:r>
            <w:r w:rsidRPr="002200CA">
              <w:t xml:space="preserve">13 021 400,00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>
              <w:t xml:space="preserve">   </w:t>
            </w:r>
            <w:r w:rsidRPr="002200CA">
              <w:t xml:space="preserve">13 021 400,00 </w:t>
            </w:r>
          </w:p>
        </w:tc>
      </w:tr>
      <w:tr w:rsidR="00E3530C" w:rsidRPr="002200CA" w:rsidTr="00EF2A7A">
        <w:trPr>
          <w:trHeight w:val="672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3 137 100,00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3 026 200,00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3 157 100,00 </w:t>
            </w:r>
          </w:p>
        </w:tc>
      </w:tr>
      <w:tr w:rsidR="00E3530C" w:rsidRPr="002200CA" w:rsidTr="00EF2A7A">
        <w:trPr>
          <w:trHeight w:val="1267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lastRenderedPageBreak/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   4 000,00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    4 000,00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    4 000,00 </w:t>
            </w:r>
          </w:p>
        </w:tc>
      </w:tr>
      <w:tr w:rsidR="00E3530C" w:rsidRPr="002200CA" w:rsidTr="00EF2A7A">
        <w:trPr>
          <w:trHeight w:val="1848"/>
        </w:trPr>
        <w:tc>
          <w:tcPr>
            <w:tcW w:w="4644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2200CA">
              <w:t>на</w:t>
            </w:r>
            <w:proofErr w:type="gramEnd"/>
            <w:r w:rsidRPr="002200CA">
              <w:t>:</w:t>
            </w: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17 117 830,00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17 117 830,00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17 117 830,00 </w:t>
            </w:r>
          </w:p>
        </w:tc>
      </w:tr>
      <w:tr w:rsidR="00E3530C" w:rsidRPr="002200CA" w:rsidTr="00EF2A7A">
        <w:trPr>
          <w:trHeight w:val="1104"/>
        </w:trPr>
        <w:tc>
          <w:tcPr>
            <w:tcW w:w="4644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13 741 100,00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>
              <w:t xml:space="preserve">   </w:t>
            </w:r>
            <w:r w:rsidRPr="002200CA">
              <w:t xml:space="preserve">13 741 100,00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>
              <w:t xml:space="preserve">   </w:t>
            </w:r>
            <w:r w:rsidRPr="002200CA">
              <w:t xml:space="preserve">13 741 100,00 </w:t>
            </w:r>
          </w:p>
        </w:tc>
      </w:tr>
      <w:tr w:rsidR="00E3530C" w:rsidRPr="002200CA" w:rsidTr="00EF2A7A">
        <w:trPr>
          <w:trHeight w:val="792"/>
        </w:trPr>
        <w:tc>
          <w:tcPr>
            <w:tcW w:w="4644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3 129 500,00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3 129 500,00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3 129 500,00 </w:t>
            </w:r>
          </w:p>
        </w:tc>
      </w:tr>
      <w:tr w:rsidR="00E3530C" w:rsidRPr="002200CA" w:rsidTr="00EF2A7A">
        <w:trPr>
          <w:trHeight w:val="1275"/>
        </w:trPr>
        <w:tc>
          <w:tcPr>
            <w:tcW w:w="4644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150 750,00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150 750,00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150 750,00 </w:t>
            </w:r>
          </w:p>
        </w:tc>
      </w:tr>
      <w:tr w:rsidR="00E3530C" w:rsidRPr="002200CA" w:rsidTr="00EF2A7A">
        <w:trPr>
          <w:trHeight w:val="1116"/>
        </w:trPr>
        <w:tc>
          <w:tcPr>
            <w:tcW w:w="4644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 96 480,00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  96 480,00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          96 480,00 </w:t>
            </w:r>
          </w:p>
        </w:tc>
      </w:tr>
      <w:tr w:rsidR="00E3530C" w:rsidRPr="002200CA" w:rsidTr="00EF2A7A">
        <w:trPr>
          <w:trHeight w:val="2124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2 543 000,00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2 543 000,00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2 543 000,00 </w:t>
            </w:r>
          </w:p>
        </w:tc>
      </w:tr>
      <w:tr w:rsidR="00E3530C" w:rsidRPr="002200CA" w:rsidTr="00EF2A7A">
        <w:trPr>
          <w:trHeight w:val="1476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38 929 000,00 </w:t>
            </w:r>
          </w:p>
        </w:tc>
        <w:tc>
          <w:tcPr>
            <w:tcW w:w="1785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39 199 600,00 </w:t>
            </w:r>
          </w:p>
        </w:tc>
        <w:tc>
          <w:tcPr>
            <w:tcW w:w="1872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39 199 600,00 </w:t>
            </w:r>
          </w:p>
        </w:tc>
      </w:tr>
      <w:tr w:rsidR="00E3530C" w:rsidRPr="002200CA" w:rsidTr="00EF2A7A">
        <w:trPr>
          <w:trHeight w:val="756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7 817 200,00 </w:t>
            </w:r>
          </w:p>
        </w:tc>
        <w:tc>
          <w:tcPr>
            <w:tcW w:w="1785" w:type="dxa"/>
            <w:noWrap/>
            <w:hideMark/>
          </w:tcPr>
          <w:p w:rsidR="00E3530C" w:rsidRPr="00B45948" w:rsidRDefault="00E3530C" w:rsidP="00EF2A7A">
            <w:pPr>
              <w:tabs>
                <w:tab w:val="left" w:pos="142"/>
              </w:tabs>
              <w:jc w:val="center"/>
              <w:rPr>
                <w:b/>
              </w:rPr>
            </w:pPr>
            <w:r w:rsidRPr="00B45948">
              <w:rPr>
                <w:b/>
              </w:rPr>
              <w:t>0,00</w:t>
            </w:r>
          </w:p>
        </w:tc>
        <w:tc>
          <w:tcPr>
            <w:tcW w:w="1872" w:type="dxa"/>
            <w:noWrap/>
            <w:hideMark/>
          </w:tcPr>
          <w:p w:rsidR="00E3530C" w:rsidRPr="00B45948" w:rsidRDefault="00E3530C" w:rsidP="00EF2A7A">
            <w:pPr>
              <w:tabs>
                <w:tab w:val="left" w:pos="142"/>
              </w:tabs>
              <w:jc w:val="center"/>
              <w:rPr>
                <w:b/>
              </w:rPr>
            </w:pPr>
            <w:r w:rsidRPr="00B45948">
              <w:rPr>
                <w:b/>
              </w:rPr>
              <w:t>0,00</w:t>
            </w:r>
          </w:p>
        </w:tc>
      </w:tr>
      <w:tr w:rsidR="00E3530C" w:rsidRPr="002200CA" w:rsidTr="00EF2A7A">
        <w:trPr>
          <w:trHeight w:val="2544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proofErr w:type="gramStart"/>
            <w:r w:rsidRPr="002200CA">
              <w:lastRenderedPageBreak/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200CA">
              <w:t>безбарьерной</w:t>
            </w:r>
            <w:proofErr w:type="spellEnd"/>
            <w:r w:rsidRPr="002200CA">
              <w:t xml:space="preserve"> среды для беспрепятственного </w:t>
            </w:r>
            <w:proofErr w:type="spellStart"/>
            <w:r w:rsidRPr="002200CA">
              <w:t>досткпа</w:t>
            </w:r>
            <w:proofErr w:type="spellEnd"/>
            <w:r w:rsidRPr="002200CA">
              <w:t xml:space="preserve">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  <w:proofErr w:type="gramEnd"/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4 600 000,00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3530C" w:rsidRPr="002200CA" w:rsidTr="00EF2A7A">
        <w:trPr>
          <w:trHeight w:val="786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454 321,02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453 313,63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452 058,38 </w:t>
            </w:r>
          </w:p>
        </w:tc>
      </w:tr>
      <w:tr w:rsidR="00E3530C" w:rsidRPr="002200CA" w:rsidTr="00EF2A7A">
        <w:trPr>
          <w:trHeight w:val="720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5 331 693,35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2 894 271,94 </w:t>
            </w:r>
          </w:p>
        </w:tc>
      </w:tr>
      <w:tr w:rsidR="00E3530C" w:rsidRPr="002200CA" w:rsidTr="00EF2A7A">
        <w:trPr>
          <w:trHeight w:val="1200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 87 533,43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109 963,12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  92 911,11 </w:t>
            </w:r>
          </w:p>
        </w:tc>
      </w:tr>
      <w:tr w:rsidR="00E3530C" w:rsidRPr="002200CA" w:rsidTr="00EF2A7A">
        <w:trPr>
          <w:trHeight w:val="1104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организацию библиотечного обслуживания населения в части комплектования книжных фондов библиотек муниципальных районов и поселений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183 622,93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3530C" w:rsidRPr="002200CA" w:rsidTr="00EF2A7A">
        <w:trPr>
          <w:trHeight w:val="1008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925 829,62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1 061 597,67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1 220 784,82 </w:t>
            </w:r>
          </w:p>
        </w:tc>
      </w:tr>
      <w:tr w:rsidR="00E3530C" w:rsidRPr="002200CA" w:rsidTr="00EF2A7A">
        <w:trPr>
          <w:trHeight w:val="1572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 27 986,53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  32 102,90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  29 513,33 </w:t>
            </w:r>
          </w:p>
        </w:tc>
      </w:tr>
      <w:tr w:rsidR="00E3530C" w:rsidRPr="002200CA" w:rsidTr="00EF2A7A">
        <w:trPr>
          <w:trHeight w:val="1208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2 182 000,00</w:t>
            </w:r>
            <w:r w:rsidRPr="002200CA">
              <w:rPr>
                <w:b/>
                <w:bCs/>
              </w:rPr>
              <w:t xml:space="preserve">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</w:t>
            </w:r>
            <w:r>
              <w:rPr>
                <w:b/>
                <w:bCs/>
              </w:rPr>
              <w:t> 879 000,00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</w:t>
            </w:r>
            <w:r>
              <w:rPr>
                <w:b/>
                <w:bCs/>
              </w:rPr>
              <w:t> 444 000,00</w:t>
            </w:r>
            <w:r w:rsidRPr="002200CA">
              <w:rPr>
                <w:b/>
                <w:bCs/>
              </w:rPr>
              <w:t xml:space="preserve"> </w:t>
            </w:r>
          </w:p>
        </w:tc>
      </w:tr>
      <w:tr w:rsidR="00E3530C" w:rsidRPr="002200CA" w:rsidTr="00EF2A7A">
        <w:trPr>
          <w:trHeight w:val="1104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32 408 988,69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3 536 790,00 </w:t>
            </w:r>
          </w:p>
        </w:tc>
      </w:tr>
      <w:tr w:rsidR="00E3530C" w:rsidRPr="002200CA" w:rsidTr="00EF2A7A">
        <w:trPr>
          <w:trHeight w:val="2472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lastRenderedPageBreak/>
              <w:t>Субсидии на реализацию мероприятий развития малого и среднего предпринимательства в части предоставления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629 743,74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510 139,08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501 876,84 </w:t>
            </w:r>
          </w:p>
        </w:tc>
      </w:tr>
      <w:tr w:rsidR="00E3530C" w:rsidRPr="002200CA" w:rsidTr="00EF2A7A">
        <w:trPr>
          <w:trHeight w:val="1104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6 000 000,00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5 609 300,00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3530C" w:rsidRPr="002200CA" w:rsidTr="00EF2A7A">
        <w:trPr>
          <w:trHeight w:val="1872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1 031 200,00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145 000,00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  90 338,62 </w:t>
            </w:r>
          </w:p>
        </w:tc>
      </w:tr>
      <w:tr w:rsidR="00E3530C" w:rsidRPr="002200CA" w:rsidTr="00EF2A7A">
        <w:trPr>
          <w:trHeight w:val="1500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1 241 739,54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893 347,61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1 043 464,37 </w:t>
            </w:r>
          </w:p>
        </w:tc>
      </w:tr>
      <w:tr w:rsidR="00E3530C" w:rsidRPr="002200CA" w:rsidTr="00EF2A7A">
        <w:trPr>
          <w:trHeight w:val="1812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26 487 104,00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35 857 714,27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35 857 714,27 </w:t>
            </w:r>
          </w:p>
        </w:tc>
      </w:tr>
      <w:tr w:rsidR="00E3530C" w:rsidRPr="002200CA" w:rsidTr="00EF2A7A">
        <w:trPr>
          <w:trHeight w:val="816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</w:pPr>
            <w:r w:rsidRPr="002200CA"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0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374 019,72 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375 044,60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      376 147,67 </w:t>
            </w:r>
          </w:p>
        </w:tc>
      </w:tr>
      <w:tr w:rsidR="00E3530C" w:rsidRPr="002200CA" w:rsidTr="00EF2A7A">
        <w:trPr>
          <w:trHeight w:val="495"/>
        </w:trPr>
        <w:tc>
          <w:tcPr>
            <w:tcW w:w="4644" w:type="dxa"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>ВСЕГО:</w:t>
            </w:r>
          </w:p>
        </w:tc>
        <w:tc>
          <w:tcPr>
            <w:tcW w:w="1730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450 320 389,22</w:t>
            </w:r>
          </w:p>
        </w:tc>
        <w:tc>
          <w:tcPr>
            <w:tcW w:w="1785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2200CA">
              <w:rPr>
                <w:b/>
                <w:bCs/>
              </w:rPr>
              <w:t xml:space="preserve">  427</w:t>
            </w:r>
            <w:r>
              <w:rPr>
                <w:b/>
                <w:bCs/>
              </w:rPr>
              <w:t> 297 916,23</w:t>
            </w:r>
            <w:r w:rsidRPr="002200CA">
              <w:rPr>
                <w:b/>
                <w:bCs/>
              </w:rPr>
              <w:t xml:space="preserve"> </w:t>
            </w:r>
          </w:p>
        </w:tc>
        <w:tc>
          <w:tcPr>
            <w:tcW w:w="1872" w:type="dxa"/>
            <w:noWrap/>
            <w:hideMark/>
          </w:tcPr>
          <w:p w:rsidR="00E3530C" w:rsidRPr="002200CA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00CA">
              <w:rPr>
                <w:b/>
                <w:bCs/>
              </w:rPr>
              <w:t>418</w:t>
            </w:r>
            <w:r>
              <w:rPr>
                <w:b/>
                <w:bCs/>
              </w:rPr>
              <w:t> 110 471,35</w:t>
            </w:r>
            <w:r w:rsidRPr="002200CA">
              <w:rPr>
                <w:b/>
                <w:bCs/>
              </w:rPr>
              <w:t xml:space="preserve"> 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Pr="00EB06C3" w:rsidRDefault="00E3530C" w:rsidP="00E3530C"/>
    <w:p w:rsidR="00E3530C" w:rsidRPr="00EB06C3" w:rsidRDefault="00E3530C" w:rsidP="00E3530C">
      <w:r w:rsidRPr="00EB06C3">
        <w:lastRenderedPageBreak/>
        <w:t xml:space="preserve">                                                                                                                                 Приложение 13</w:t>
      </w:r>
    </w:p>
    <w:p w:rsidR="00E3530C" w:rsidRPr="00EB06C3" w:rsidRDefault="00E3530C" w:rsidP="00E3530C">
      <w:pPr>
        <w:ind w:right="-81"/>
        <w:jc w:val="right"/>
      </w:pPr>
      <w:r w:rsidRPr="00EB06C3">
        <w:t xml:space="preserve">к районному бюджету на 2020 год и </w:t>
      </w:r>
      <w:proofErr w:type="gramStart"/>
      <w:r w:rsidRPr="00EB06C3">
        <w:t>на</w:t>
      </w:r>
      <w:proofErr w:type="gramEnd"/>
    </w:p>
    <w:p w:rsidR="00E3530C" w:rsidRPr="00EB06C3" w:rsidRDefault="00E3530C" w:rsidP="00E3530C">
      <w:pPr>
        <w:ind w:right="-81"/>
        <w:jc w:val="right"/>
      </w:pPr>
      <w:r w:rsidRPr="00EB06C3">
        <w:t xml:space="preserve">                                                                                            плановый период 2021 и 2022 годов</w:t>
      </w:r>
    </w:p>
    <w:p w:rsidR="00E3530C" w:rsidRPr="00EB06C3" w:rsidRDefault="00E3530C" w:rsidP="00E3530C">
      <w:pPr>
        <w:ind w:right="-81"/>
      </w:pPr>
    </w:p>
    <w:p w:rsidR="00E3530C" w:rsidRPr="00EB06C3" w:rsidRDefault="00E3530C" w:rsidP="00E3530C">
      <w:pPr>
        <w:ind w:right="-81"/>
      </w:pPr>
    </w:p>
    <w:p w:rsidR="00E3530C" w:rsidRPr="00EB06C3" w:rsidRDefault="00E3530C" w:rsidP="00E3530C">
      <w:pPr>
        <w:ind w:right="-81"/>
      </w:pPr>
    </w:p>
    <w:p w:rsidR="00E3530C" w:rsidRPr="00EB06C3" w:rsidRDefault="00E3530C" w:rsidP="00E3530C">
      <w:pPr>
        <w:ind w:right="-81"/>
      </w:pPr>
    </w:p>
    <w:p w:rsidR="00E3530C" w:rsidRPr="00EB06C3" w:rsidRDefault="00E3530C" w:rsidP="00E3530C">
      <w:pPr>
        <w:ind w:right="-81"/>
      </w:pPr>
    </w:p>
    <w:p w:rsidR="00E3530C" w:rsidRPr="00EB06C3" w:rsidRDefault="00E3530C" w:rsidP="00E3530C">
      <w:pPr>
        <w:ind w:right="-81"/>
        <w:jc w:val="center"/>
        <w:rPr>
          <w:b/>
          <w:bCs/>
          <w:sz w:val="28"/>
          <w:szCs w:val="28"/>
        </w:rPr>
      </w:pPr>
      <w:r w:rsidRPr="00EB06C3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EB06C3">
        <w:rPr>
          <w:b/>
          <w:bCs/>
          <w:sz w:val="28"/>
          <w:szCs w:val="28"/>
        </w:rPr>
        <w:t>М</w:t>
      </w:r>
      <w:proofErr w:type="spellEnd"/>
      <w:proofErr w:type="gramEnd"/>
      <w:r w:rsidRPr="00EB06C3">
        <w:rPr>
          <w:b/>
          <w:bCs/>
          <w:sz w:val="28"/>
          <w:szCs w:val="28"/>
        </w:rPr>
        <w:t xml:space="preserve"> А</w:t>
      </w:r>
    </w:p>
    <w:p w:rsidR="00E3530C" w:rsidRPr="00EB06C3" w:rsidRDefault="00E3530C" w:rsidP="00E3530C">
      <w:pPr>
        <w:ind w:right="-81"/>
        <w:jc w:val="center"/>
        <w:rPr>
          <w:b/>
          <w:bCs/>
        </w:rPr>
      </w:pPr>
      <w:r w:rsidRPr="00EB06C3">
        <w:rPr>
          <w:b/>
          <w:bCs/>
        </w:rPr>
        <w:t>МУНИЦИПАЛЬНЫХ ВНУТРЕННИХ ЗАИМСТВОВАНИЙ</w:t>
      </w:r>
    </w:p>
    <w:p w:rsidR="00E3530C" w:rsidRPr="00EB06C3" w:rsidRDefault="00E3530C" w:rsidP="00E3530C">
      <w:pPr>
        <w:ind w:right="-81"/>
        <w:jc w:val="center"/>
        <w:rPr>
          <w:b/>
          <w:bCs/>
        </w:rPr>
      </w:pPr>
      <w:r w:rsidRPr="00EB06C3">
        <w:rPr>
          <w:b/>
          <w:bCs/>
        </w:rPr>
        <w:t xml:space="preserve">ДОБРИНСКОГО МУНИЦИПАЛЬНОГО РАЙОНА НА 2020 ГОД И </w:t>
      </w:r>
      <w:proofErr w:type="gramStart"/>
      <w:r w:rsidRPr="00EB06C3">
        <w:rPr>
          <w:b/>
          <w:bCs/>
        </w:rPr>
        <w:t>НА</w:t>
      </w:r>
      <w:proofErr w:type="gramEnd"/>
    </w:p>
    <w:p w:rsidR="00E3530C" w:rsidRPr="00EB06C3" w:rsidRDefault="00E3530C" w:rsidP="00E3530C">
      <w:pPr>
        <w:ind w:right="-81"/>
        <w:jc w:val="center"/>
        <w:rPr>
          <w:b/>
          <w:bCs/>
        </w:rPr>
      </w:pPr>
      <w:r w:rsidRPr="00EB06C3">
        <w:rPr>
          <w:b/>
          <w:bCs/>
        </w:rPr>
        <w:t>ПЛАНОВЫЙ ПЕРИОД 2021</w:t>
      </w:r>
      <w:proofErr w:type="gramStart"/>
      <w:r w:rsidRPr="00EB06C3">
        <w:rPr>
          <w:b/>
          <w:bCs/>
        </w:rPr>
        <w:t xml:space="preserve"> И</w:t>
      </w:r>
      <w:proofErr w:type="gramEnd"/>
      <w:r w:rsidRPr="00EB06C3">
        <w:rPr>
          <w:b/>
          <w:bCs/>
        </w:rPr>
        <w:t xml:space="preserve"> 2022 ГОДОВ</w:t>
      </w:r>
    </w:p>
    <w:p w:rsidR="00E3530C" w:rsidRPr="00EB06C3" w:rsidRDefault="00E3530C" w:rsidP="00E3530C">
      <w:pPr>
        <w:ind w:right="-81"/>
        <w:jc w:val="center"/>
        <w:rPr>
          <w:b/>
          <w:bCs/>
        </w:rPr>
      </w:pPr>
    </w:p>
    <w:p w:rsidR="00E3530C" w:rsidRPr="00EB06C3" w:rsidRDefault="00E3530C" w:rsidP="00E3530C">
      <w:pPr>
        <w:ind w:right="-81"/>
        <w:jc w:val="center"/>
        <w:rPr>
          <w:b/>
          <w:bCs/>
        </w:rPr>
      </w:pPr>
    </w:p>
    <w:p w:rsidR="00E3530C" w:rsidRPr="00EB06C3" w:rsidRDefault="00E3530C" w:rsidP="00E3530C">
      <w:pPr>
        <w:ind w:left="7080" w:right="-81" w:firstLine="708"/>
        <w:jc w:val="both"/>
      </w:pPr>
      <w:r w:rsidRPr="00EB06C3"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705"/>
      </w:tblGrid>
      <w:tr w:rsidR="00E3530C" w:rsidRPr="00EB06C3" w:rsidTr="00EF2A7A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/>
                <w:bCs/>
              </w:rPr>
            </w:pPr>
            <w:r w:rsidRPr="00EB06C3"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/>
                <w:bCs/>
              </w:rPr>
            </w:pPr>
            <w:r w:rsidRPr="00EB06C3">
              <w:rPr>
                <w:b/>
                <w:bCs/>
              </w:rPr>
              <w:t>2021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/>
                <w:bCs/>
              </w:rPr>
            </w:pPr>
            <w:r w:rsidRPr="00EB06C3">
              <w:rPr>
                <w:b/>
                <w:bCs/>
              </w:rPr>
              <w:t>2022 год</w:t>
            </w:r>
          </w:p>
        </w:tc>
      </w:tr>
      <w:tr w:rsidR="00E3530C" w:rsidRPr="00EB06C3" w:rsidTr="00EF2A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</w:pPr>
            <w:r w:rsidRPr="00EB06C3">
              <w:t>Муниципальные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jc w:val="center"/>
            </w:pPr>
            <w:r w:rsidRPr="00EB06C3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jc w:val="center"/>
            </w:pPr>
            <w:r w:rsidRPr="00EB06C3">
              <w:rPr>
                <w:bCs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jc w:val="center"/>
            </w:pPr>
            <w:r w:rsidRPr="00EB06C3">
              <w:rPr>
                <w:bCs/>
              </w:rPr>
              <w:t>0,00</w:t>
            </w:r>
          </w:p>
        </w:tc>
      </w:tr>
      <w:tr w:rsidR="00E3530C" w:rsidRPr="00EB06C3" w:rsidTr="00EF2A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468"/>
              <w:jc w:val="center"/>
            </w:pPr>
            <w:r w:rsidRPr="00EB06C3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</w:p>
        </w:tc>
      </w:tr>
      <w:tr w:rsidR="00E3530C" w:rsidRPr="00EB06C3" w:rsidTr="00EF2A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</w:pPr>
            <w:r w:rsidRPr="00EB06C3"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left="1474" w:right="-81" w:hanging="1458"/>
              <w:jc w:val="center"/>
              <w:rPr>
                <w:bCs/>
              </w:rPr>
            </w:pPr>
            <w:r w:rsidRPr="00EB06C3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jc w:val="center"/>
            </w:pPr>
            <w:r w:rsidRPr="00EB06C3">
              <w:rPr>
                <w:bCs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jc w:val="center"/>
            </w:pPr>
            <w:r w:rsidRPr="00EB06C3">
              <w:rPr>
                <w:bCs/>
              </w:rPr>
              <w:t>0,00</w:t>
            </w:r>
          </w:p>
        </w:tc>
      </w:tr>
      <w:tr w:rsidR="00E3530C" w:rsidRPr="00EB06C3" w:rsidTr="00EF2A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</w:pPr>
            <w:r w:rsidRPr="00EB06C3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</w:p>
        </w:tc>
      </w:tr>
      <w:tr w:rsidR="00E3530C" w:rsidRPr="00EB06C3" w:rsidTr="00EF2A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</w:pPr>
            <w:r w:rsidRPr="00EB06C3">
              <w:t xml:space="preserve">- привлечение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  <w:r w:rsidRPr="00EB06C3">
              <w:rPr>
                <w:bCs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  <w:r w:rsidRPr="00EB06C3">
              <w:rPr>
                <w:bCs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  <w:r w:rsidRPr="00EB06C3">
              <w:rPr>
                <w:bCs/>
              </w:rPr>
              <w:t>10 000 000,00</w:t>
            </w:r>
          </w:p>
        </w:tc>
      </w:tr>
      <w:tr w:rsidR="00E3530C" w:rsidRPr="00EB06C3" w:rsidTr="00EF2A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</w:pPr>
            <w:r w:rsidRPr="00EB06C3">
              <w:t xml:space="preserve">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  <w:r w:rsidRPr="00EB06C3">
              <w:rPr>
                <w:bCs/>
              </w:rPr>
              <w:t>10 000 000,00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  <w:r w:rsidRPr="00EB06C3">
              <w:rPr>
                <w:bCs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C" w:rsidRPr="00EB06C3" w:rsidRDefault="00E3530C" w:rsidP="00EF2A7A">
            <w:pPr>
              <w:ind w:right="-81"/>
              <w:jc w:val="center"/>
              <w:rPr>
                <w:bCs/>
              </w:rPr>
            </w:pPr>
            <w:r w:rsidRPr="00EB06C3">
              <w:rPr>
                <w:bCs/>
              </w:rPr>
              <w:t>10 000 000,00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  <w:sectPr w:rsidR="00E3530C" w:rsidSect="00E3313F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2972"/>
        <w:gridCol w:w="1767"/>
        <w:gridCol w:w="2486"/>
        <w:gridCol w:w="2693"/>
        <w:gridCol w:w="2977"/>
        <w:gridCol w:w="1933"/>
      </w:tblGrid>
      <w:tr w:rsidR="00E3530C" w:rsidRPr="003C3AA4" w:rsidTr="00EF2A7A">
        <w:trPr>
          <w:trHeight w:val="851"/>
        </w:trPr>
        <w:tc>
          <w:tcPr>
            <w:tcW w:w="297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</w:pPr>
          </w:p>
        </w:tc>
        <w:tc>
          <w:tcPr>
            <w:tcW w:w="11765" w:type="dxa"/>
            <w:gridSpan w:val="5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right"/>
            </w:pPr>
            <w:r w:rsidRPr="003C3AA4"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2020 год  и                                                                                                                                                                                          на плановый период 2021 и 2022 годов</w:t>
            </w:r>
          </w:p>
        </w:tc>
      </w:tr>
      <w:tr w:rsidR="00E3530C" w:rsidRPr="003C3AA4" w:rsidTr="00EF2A7A">
        <w:trPr>
          <w:trHeight w:val="839"/>
        </w:trPr>
        <w:tc>
          <w:tcPr>
            <w:tcW w:w="14737" w:type="dxa"/>
            <w:gridSpan w:val="6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3AA4">
              <w:rPr>
                <w:b/>
                <w:bCs/>
                <w:sz w:val="28"/>
                <w:szCs w:val="28"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3C3AA4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3C3AA4">
              <w:rPr>
                <w:b/>
                <w:bCs/>
                <w:sz w:val="28"/>
                <w:szCs w:val="28"/>
              </w:rPr>
              <w:t xml:space="preserve"> муниципального района бюджетам сельских поселений на 2020 год</w:t>
            </w:r>
          </w:p>
        </w:tc>
      </w:tr>
      <w:tr w:rsidR="00E3530C" w:rsidRPr="003C3AA4" w:rsidTr="00EF2A7A">
        <w:trPr>
          <w:trHeight w:val="151"/>
        </w:trPr>
        <w:tc>
          <w:tcPr>
            <w:tcW w:w="297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176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</w:pP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</w:pP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</w:pP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</w:pP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right"/>
            </w:pPr>
            <w:r w:rsidRPr="003C3AA4">
              <w:t>руб.</w:t>
            </w:r>
          </w:p>
        </w:tc>
      </w:tr>
      <w:tr w:rsidR="00E3530C" w:rsidRPr="003C3AA4" w:rsidTr="00EF2A7A">
        <w:trPr>
          <w:trHeight w:val="516"/>
        </w:trPr>
        <w:tc>
          <w:tcPr>
            <w:tcW w:w="2972" w:type="dxa"/>
            <w:vMerge w:val="restart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Наименование муниципального образования</w:t>
            </w:r>
          </w:p>
        </w:tc>
        <w:tc>
          <w:tcPr>
            <w:tcW w:w="11765" w:type="dxa"/>
            <w:gridSpan w:val="5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в том числе</w:t>
            </w:r>
          </w:p>
        </w:tc>
      </w:tr>
      <w:tr w:rsidR="00E3530C" w:rsidRPr="003C3AA4" w:rsidTr="00EF2A7A">
        <w:trPr>
          <w:trHeight w:val="2853"/>
        </w:trPr>
        <w:tc>
          <w:tcPr>
            <w:tcW w:w="2972" w:type="dxa"/>
            <w:vMerge/>
            <w:hideMark/>
          </w:tcPr>
          <w:p w:rsidR="00E3530C" w:rsidRPr="003C3AA4" w:rsidRDefault="00E3530C" w:rsidP="00EF2A7A">
            <w:pPr>
              <w:tabs>
                <w:tab w:val="left" w:pos="142"/>
              </w:tabs>
            </w:pP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Всего</w:t>
            </w:r>
          </w:p>
        </w:tc>
        <w:tc>
          <w:tcPr>
            <w:tcW w:w="2486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693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 w:rsidRPr="003C3AA4">
              <w:t>Добринского</w:t>
            </w:r>
            <w:proofErr w:type="spellEnd"/>
            <w:r w:rsidRPr="003C3AA4">
              <w:t xml:space="preserve"> муниципального района</w:t>
            </w:r>
          </w:p>
        </w:tc>
        <w:tc>
          <w:tcPr>
            <w:tcW w:w="297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 xml:space="preserve"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</w:t>
            </w:r>
            <w:proofErr w:type="spellStart"/>
            <w:r w:rsidRPr="003C3AA4">
              <w:t>Добринского</w:t>
            </w:r>
            <w:proofErr w:type="spellEnd"/>
            <w:r w:rsidRPr="003C3AA4">
              <w:t xml:space="preserve"> муниципального района</w:t>
            </w:r>
          </w:p>
        </w:tc>
        <w:tc>
          <w:tcPr>
            <w:tcW w:w="184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на выполнение полномочий по содержанию муниципального жилищного фонда</w:t>
            </w:r>
          </w:p>
        </w:tc>
      </w:tr>
      <w:tr w:rsidR="00E3530C" w:rsidRPr="003C3AA4" w:rsidTr="00EF2A7A">
        <w:trPr>
          <w:trHeight w:val="507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Березнеговатский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696 300,00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358 300,00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338 000,00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533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1 756 462,80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323 600,00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305 000,00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1 127 862,80</w:t>
            </w:r>
          </w:p>
        </w:tc>
      </w:tr>
      <w:tr w:rsidR="00E3530C" w:rsidRPr="003C3AA4" w:rsidTr="00EF2A7A">
        <w:trPr>
          <w:trHeight w:val="559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 В. </w:t>
            </w:r>
            <w:proofErr w:type="spellStart"/>
            <w:r w:rsidRPr="003C3AA4">
              <w:rPr>
                <w:b/>
                <w:bCs/>
              </w:rPr>
              <w:t>Матренский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917 100,00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472 100,00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445 000,00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443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Демшинский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354 300,00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182 300,00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172 000,00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589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Добринский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5 696 663,60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4 000 000,00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1 570 000,00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126 663,60</w:t>
            </w:r>
          </w:p>
        </w:tc>
      </w:tr>
      <w:tr w:rsidR="00E3530C" w:rsidRPr="003C3AA4" w:rsidTr="00EF2A7A">
        <w:trPr>
          <w:trHeight w:val="547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Дубовской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814 843,80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577 000,00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215 000,00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22 843,80</w:t>
            </w:r>
          </w:p>
        </w:tc>
      </w:tr>
      <w:tr w:rsidR="00E3530C" w:rsidRPr="003C3AA4" w:rsidTr="00EF2A7A">
        <w:trPr>
          <w:trHeight w:val="533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Дуровский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490 400,00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252 400,00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238 000,00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519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lastRenderedPageBreak/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Каверинский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572 500,00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294 500,00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278 000,00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506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Мазейский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1 291 198,00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207 600,00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196 000,00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887 598,00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691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Нижнематренский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892 236,00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360 200,00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339 000,00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193 036,00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693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</w:t>
            </w:r>
            <w:proofErr w:type="spellStart"/>
            <w:r w:rsidRPr="003C3AA4">
              <w:rPr>
                <w:b/>
                <w:bCs/>
              </w:rPr>
              <w:t>Новочеркутинский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448 800,00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448 800,00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561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335 508,12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311 700,00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23 808,12</w:t>
            </w:r>
          </w:p>
        </w:tc>
      </w:tr>
      <w:tr w:rsidR="00E3530C" w:rsidRPr="003C3AA4" w:rsidTr="00EF2A7A">
        <w:trPr>
          <w:trHeight w:val="447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534 412,68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213 600,00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313 251,00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7 561,68</w:t>
            </w:r>
          </w:p>
        </w:tc>
      </w:tr>
      <w:tr w:rsidR="00E3530C" w:rsidRPr="003C3AA4" w:rsidTr="00EF2A7A">
        <w:trPr>
          <w:trHeight w:val="574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3C3AA4">
              <w:rPr>
                <w:b/>
                <w:bCs/>
              </w:rPr>
              <w:t>Матренский</w:t>
            </w:r>
            <w:proofErr w:type="spellEnd"/>
            <w:r w:rsidRPr="003C3AA4">
              <w:rPr>
                <w:b/>
                <w:bCs/>
              </w:rPr>
              <w:t xml:space="preserve">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179 600,00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179 600,00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547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499 600,00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499 600,00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447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556 186,00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352 500,00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203 686,00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459"/>
        </w:trPr>
        <w:tc>
          <w:tcPr>
            <w:tcW w:w="2972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316 200,00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 w:rsidRPr="003C3AA4">
              <w:t>316 200,00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</w:pPr>
            <w:r>
              <w:t>0,00</w:t>
            </w:r>
          </w:p>
        </w:tc>
      </w:tr>
      <w:tr w:rsidR="00E3530C" w:rsidRPr="003C3AA4" w:rsidTr="00EF2A7A">
        <w:trPr>
          <w:trHeight w:val="202"/>
        </w:trPr>
        <w:tc>
          <w:tcPr>
            <w:tcW w:w="297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rPr>
                <w:b/>
                <w:bCs/>
              </w:rPr>
            </w:pPr>
            <w:r w:rsidRPr="003C3AA4">
              <w:rPr>
                <w:b/>
                <w:bCs/>
              </w:rPr>
              <w:t xml:space="preserve">ВСЕГО </w:t>
            </w:r>
          </w:p>
        </w:tc>
        <w:tc>
          <w:tcPr>
            <w:tcW w:w="1767" w:type="dxa"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16 352 311,00</w:t>
            </w:r>
          </w:p>
        </w:tc>
        <w:tc>
          <w:tcPr>
            <w:tcW w:w="2486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9 350 000,00</w:t>
            </w:r>
          </w:p>
        </w:tc>
        <w:tc>
          <w:tcPr>
            <w:tcW w:w="2693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4 096 000,00</w:t>
            </w:r>
          </w:p>
        </w:tc>
        <w:tc>
          <w:tcPr>
            <w:tcW w:w="2977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1 597 571,00</w:t>
            </w:r>
          </w:p>
        </w:tc>
        <w:tc>
          <w:tcPr>
            <w:tcW w:w="1842" w:type="dxa"/>
            <w:noWrap/>
            <w:hideMark/>
          </w:tcPr>
          <w:p w:rsidR="00E3530C" w:rsidRPr="003C3AA4" w:rsidRDefault="00E3530C" w:rsidP="00EF2A7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3C3AA4">
              <w:rPr>
                <w:b/>
                <w:bCs/>
              </w:rPr>
              <w:t>1 308 740,00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tbl>
      <w:tblPr>
        <w:tblW w:w="1630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851"/>
        <w:gridCol w:w="850"/>
        <w:gridCol w:w="851"/>
        <w:gridCol w:w="850"/>
        <w:gridCol w:w="851"/>
        <w:gridCol w:w="850"/>
        <w:gridCol w:w="402"/>
        <w:gridCol w:w="591"/>
        <w:gridCol w:w="120"/>
        <w:gridCol w:w="872"/>
        <w:gridCol w:w="992"/>
        <w:gridCol w:w="1134"/>
        <w:gridCol w:w="1134"/>
        <w:gridCol w:w="1134"/>
      </w:tblGrid>
      <w:tr w:rsidR="00E3530C" w:rsidRPr="00304985" w:rsidTr="00EF2A7A">
        <w:trPr>
          <w:trHeight w:val="12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0C" w:rsidRPr="005B4129" w:rsidRDefault="00E3530C" w:rsidP="00EF2A7A">
            <w:pPr>
              <w:jc w:val="right"/>
              <w:rPr>
                <w:sz w:val="20"/>
                <w:szCs w:val="20"/>
              </w:rPr>
            </w:pPr>
            <w:r w:rsidRPr="00304985">
              <w:t xml:space="preserve">                                                                                                                                        </w:t>
            </w:r>
            <w:r w:rsidRPr="005B4129">
              <w:rPr>
                <w:sz w:val="20"/>
                <w:szCs w:val="20"/>
              </w:rPr>
              <w:t>Приложение 15                                                                                                                                                     к районному бюджету на 2020 год                                                            и на плановый период 2021 и 2022 год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E3530C" w:rsidRPr="00304985" w:rsidTr="00EF2A7A">
        <w:trPr>
          <w:trHeight w:val="312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</w:rPr>
            </w:pPr>
            <w:r w:rsidRPr="00304985">
              <w:rPr>
                <w:b/>
                <w:bCs/>
              </w:rPr>
              <w:t>СУММЫ МЕЖБЮДЖЕТНЫХ ТРАНС</w:t>
            </w:r>
            <w:r>
              <w:rPr>
                <w:b/>
                <w:bCs/>
              </w:rPr>
              <w:t>ФЕРТОВ</w:t>
            </w:r>
            <w:r w:rsidRPr="00304985">
              <w:rPr>
                <w:b/>
                <w:bCs/>
              </w:rPr>
              <w:t xml:space="preserve">, </w:t>
            </w:r>
          </w:p>
        </w:tc>
      </w:tr>
      <w:tr w:rsidR="00E3530C" w:rsidRPr="00304985" w:rsidTr="00EF2A7A">
        <w:trPr>
          <w:trHeight w:val="312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</w:rPr>
            </w:pPr>
            <w:r w:rsidRPr="00304985">
              <w:rPr>
                <w:b/>
                <w:bCs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E3530C" w:rsidRPr="00304985" w:rsidTr="00EF2A7A">
        <w:trPr>
          <w:trHeight w:val="312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</w:rPr>
            </w:pPr>
            <w:r w:rsidRPr="00304985">
              <w:rPr>
                <w:b/>
                <w:bCs/>
              </w:rPr>
              <w:t xml:space="preserve">полномочий сельскими поселениями на 2020 год и на плановый период 2021 и 2022 годов </w:t>
            </w:r>
          </w:p>
        </w:tc>
      </w:tr>
      <w:tr w:rsidR="00E3530C" w:rsidRPr="00304985" w:rsidTr="00EF2A7A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r w:rsidRPr="00304985">
              <w:t>рубли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0C" w:rsidRPr="00304985" w:rsidRDefault="00E3530C" w:rsidP="00EF2A7A">
            <w:pPr>
              <w:rPr>
                <w:sz w:val="20"/>
                <w:szCs w:val="20"/>
              </w:rPr>
            </w:pPr>
          </w:p>
        </w:tc>
      </w:tr>
      <w:tr w:rsidR="00E3530C" w:rsidRPr="00304985" w:rsidTr="00EF2A7A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Наименование администраций сельсоветов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Итого по сельскому поселению</w:t>
            </w: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E3530C" w:rsidRPr="00304985" w:rsidTr="00EF2A7A">
        <w:trPr>
          <w:trHeight w:val="12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0C" w:rsidRPr="00304985" w:rsidRDefault="00E3530C" w:rsidP="00EF2A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0C" w:rsidRPr="00304985" w:rsidRDefault="00E3530C" w:rsidP="00EF2A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3530C" w:rsidRPr="00304985" w:rsidTr="00EF2A7A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0C" w:rsidRPr="00304985" w:rsidRDefault="00E3530C" w:rsidP="00EF2A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304985" w:rsidRDefault="00E3530C" w:rsidP="00EF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4985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E3530C" w:rsidRPr="00304985" w:rsidTr="00EF2A7A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304985">
              <w:rPr>
                <w:sz w:val="18"/>
                <w:szCs w:val="18"/>
              </w:rPr>
              <w:t>Березнеговатский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1 584 794,00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633 876,00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663 876,00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1 469 324,00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523 906,00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553 906,00</w:t>
            </w:r>
          </w:p>
        </w:tc>
      </w:tr>
      <w:tr w:rsidR="00E3530C" w:rsidRPr="00304985" w:rsidTr="00EF2A7A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Богородицкий сельсовет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115 470,00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109 970,00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109 970,00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530C" w:rsidRPr="00304985" w:rsidTr="00EF2A7A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Верхнематренский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1 504 270,00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1 051 004,00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1 051 004,00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1 388 800,00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941 034,00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941 034,00</w:t>
            </w:r>
          </w:p>
        </w:tc>
      </w:tr>
      <w:tr w:rsidR="00E3530C" w:rsidRPr="00304985" w:rsidTr="00EF2A7A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Демшинский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1 424 470,00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931 970,00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931 970,00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1 309 000,00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822 000,00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822 000,00</w:t>
            </w:r>
          </w:p>
        </w:tc>
      </w:tr>
      <w:tr w:rsidR="00E3530C" w:rsidRPr="00304985" w:rsidTr="00EF2A7A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Добринский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1 900 480,00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1 833 980,00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1 833 980,00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36 480,00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1 785 000,00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1 724 000,00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1 724 000,00</w:t>
            </w:r>
          </w:p>
        </w:tc>
      </w:tr>
      <w:tr w:rsidR="00E3530C" w:rsidRPr="00304985" w:rsidTr="00EF2A7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Дубовской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2 975 830,00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2 848 330,00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2 848 330,00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2 860 360,00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2 738 360,00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2 738 360,00</w:t>
            </w:r>
          </w:p>
        </w:tc>
      </w:tr>
      <w:tr w:rsidR="00E3530C" w:rsidRPr="00304985" w:rsidTr="00EF2A7A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lastRenderedPageBreak/>
              <w:t xml:space="preserve">Сельское поселение </w:t>
            </w:r>
            <w:proofErr w:type="spellStart"/>
            <w:r w:rsidRPr="00304985">
              <w:rPr>
                <w:sz w:val="18"/>
                <w:szCs w:val="18"/>
              </w:rPr>
              <w:t>Дуровский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1 407 328,00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902 775,00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761 775,00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1 291 858,00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792 805,00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651 805,00</w:t>
            </w:r>
          </w:p>
        </w:tc>
      </w:tr>
      <w:tr w:rsidR="00E3530C" w:rsidRPr="00304985" w:rsidTr="00EF2A7A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Каверинский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2 369 109,00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2 112 249,00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2 178 945,00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2 253 639,00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2 002 279,00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2 068 975,00</w:t>
            </w:r>
          </w:p>
        </w:tc>
      </w:tr>
      <w:tr w:rsidR="00E3530C" w:rsidRPr="00304985" w:rsidTr="00EF2A7A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Мазейский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1 162 070,00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1 034 570,00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1 034 570,00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1 046 600,00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924 600,00</w:t>
            </w:r>
          </w:p>
        </w:tc>
      </w:tr>
      <w:tr w:rsidR="00E3530C" w:rsidRPr="00304985" w:rsidTr="00EF2A7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Нижнематренский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1 115 317,00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472 639,00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167 470,00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1 042 347,00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405 169,00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100 000,00</w:t>
            </w:r>
          </w:p>
        </w:tc>
      </w:tr>
      <w:tr w:rsidR="00E3530C" w:rsidRPr="00304985" w:rsidTr="00EF2A7A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Новочеркутинский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6 849 357,00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6 599 857,00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6 599 857,00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6 733 887,00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6 489 887,00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6 489 887,00</w:t>
            </w:r>
          </w:p>
        </w:tc>
      </w:tr>
      <w:tr w:rsidR="00E3530C" w:rsidRPr="00304985" w:rsidTr="00EF2A7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>Сельское поселение  Петровский 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4 336 126,00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4 158 626,00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4 232 626,00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4 220 656,00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4 048 656,00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4 122 656,00</w:t>
            </w:r>
          </w:p>
        </w:tc>
      </w:tr>
      <w:tr w:rsidR="00E3530C" w:rsidRPr="00304985" w:rsidTr="00EF2A7A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>Сельское поселение  Пушкинский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913 638,00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1 210 466,00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1 210 466,00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798 168,00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1 100 496,00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1 100 496,00</w:t>
            </w:r>
          </w:p>
        </w:tc>
      </w:tr>
      <w:tr w:rsidR="00E3530C" w:rsidRPr="00304985" w:rsidTr="00EF2A7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 xml:space="preserve">Сельское поселение  </w:t>
            </w:r>
            <w:proofErr w:type="spellStart"/>
            <w:r w:rsidRPr="00304985">
              <w:rPr>
                <w:sz w:val="18"/>
                <w:szCs w:val="18"/>
              </w:rPr>
              <w:t>Среднематренский</w:t>
            </w:r>
            <w:proofErr w:type="spellEnd"/>
            <w:r w:rsidRPr="00304985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115 470,00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109 970,00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109 970,00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352C41" w:rsidRDefault="00E3530C" w:rsidP="00EF2A7A">
            <w:pPr>
              <w:jc w:val="center"/>
              <w:rPr>
                <w:sz w:val="16"/>
                <w:szCs w:val="16"/>
              </w:rPr>
            </w:pPr>
            <w:r w:rsidRPr="00352C4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530C" w:rsidRPr="00304985" w:rsidTr="00EF2A7A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>Сельское поселение Талицкий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115 470,00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109 970,00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109 970,00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E3530C" w:rsidRPr="00304985" w:rsidTr="00EF2A7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>Сельское поселение  Тихвинский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1 622 394,00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1 257 529,00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1 515 554,00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1 506 924,00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1 147 559,00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1 405 584,00</w:t>
            </w:r>
          </w:p>
        </w:tc>
      </w:tr>
      <w:tr w:rsidR="00E3530C" w:rsidRPr="00304985" w:rsidTr="00EF2A7A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0C" w:rsidRPr="00304985" w:rsidRDefault="00E3530C" w:rsidP="00EF2A7A">
            <w:pPr>
              <w:rPr>
                <w:sz w:val="18"/>
                <w:szCs w:val="18"/>
              </w:rPr>
            </w:pPr>
            <w:r w:rsidRPr="00304985">
              <w:rPr>
                <w:sz w:val="18"/>
                <w:szCs w:val="18"/>
              </w:rPr>
              <w:t>Сельское поселение  Хворостянский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2 585 966,00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2 580 466,00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2 580 466,00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40 240,00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36 470,00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32 730,00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2 470 496,00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2 470 496,00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F712BF" w:rsidRDefault="00E3530C" w:rsidP="00EF2A7A">
            <w:pPr>
              <w:jc w:val="center"/>
              <w:rPr>
                <w:sz w:val="15"/>
                <w:szCs w:val="15"/>
              </w:rPr>
            </w:pPr>
            <w:r w:rsidRPr="00F712BF">
              <w:rPr>
                <w:sz w:val="15"/>
                <w:szCs w:val="15"/>
              </w:rPr>
              <w:t>2 470 496,00</w:t>
            </w:r>
          </w:p>
        </w:tc>
      </w:tr>
      <w:tr w:rsidR="00E3530C" w:rsidRPr="00304985" w:rsidTr="00EF2A7A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0C" w:rsidRPr="00304985" w:rsidRDefault="00E3530C" w:rsidP="00EF2A7A">
            <w:pPr>
              <w:rPr>
                <w:b/>
                <w:bCs/>
                <w:sz w:val="18"/>
                <w:szCs w:val="18"/>
              </w:rPr>
            </w:pPr>
            <w:r w:rsidRPr="0030498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32 097 559,00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27 958 247,00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27 940 799,00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680 000,00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684 090,00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620000,00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620000,00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556 410,00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527000,00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527000,00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30 177 059,00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26131247,00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0C" w:rsidRPr="000A6BCE" w:rsidRDefault="00E3530C" w:rsidP="00EF2A7A">
            <w:pPr>
              <w:jc w:val="center"/>
              <w:rPr>
                <w:b/>
                <w:bCs/>
                <w:sz w:val="14"/>
                <w:szCs w:val="14"/>
              </w:rPr>
            </w:pPr>
            <w:r w:rsidRPr="000A6BCE">
              <w:rPr>
                <w:b/>
                <w:bCs/>
                <w:sz w:val="14"/>
                <w:szCs w:val="14"/>
              </w:rPr>
              <w:t>26113799,00</w:t>
            </w:r>
          </w:p>
        </w:tc>
      </w:tr>
    </w:tbl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  <w:sectPr w:rsidR="00E3530C" w:rsidSect="00E3313F">
          <w:pgSz w:w="16838" w:h="11906" w:orient="landscape"/>
          <w:pgMar w:top="0" w:right="851" w:bottom="850" w:left="1134" w:header="708" w:footer="708" w:gutter="0"/>
          <w:cols w:space="708"/>
          <w:docGrid w:linePitch="360"/>
        </w:sectPr>
      </w:pPr>
    </w:p>
    <w:p w:rsidR="00E3530C" w:rsidRDefault="00E3530C" w:rsidP="00E3530C">
      <w:pPr>
        <w:tabs>
          <w:tab w:val="left" w:pos="142"/>
        </w:tabs>
      </w:pPr>
      <w:r>
        <w:lastRenderedPageBreak/>
        <w:t xml:space="preserve">      </w:t>
      </w:r>
    </w:p>
    <w:p w:rsidR="00E3530C" w:rsidRPr="00FB2513" w:rsidRDefault="00E3530C" w:rsidP="00E3530C">
      <w:pPr>
        <w:jc w:val="right"/>
        <w:rPr>
          <w:sz w:val="23"/>
          <w:szCs w:val="23"/>
        </w:rPr>
      </w:pPr>
      <w:r w:rsidRPr="00FB2513">
        <w:rPr>
          <w:sz w:val="23"/>
          <w:szCs w:val="23"/>
        </w:rPr>
        <w:t xml:space="preserve">Приложение 16 </w:t>
      </w:r>
    </w:p>
    <w:p w:rsidR="00E3530C" w:rsidRPr="00FB2513" w:rsidRDefault="00E3530C" w:rsidP="00E3530C">
      <w:pPr>
        <w:jc w:val="right"/>
        <w:rPr>
          <w:sz w:val="23"/>
          <w:szCs w:val="23"/>
        </w:rPr>
      </w:pPr>
      <w:r w:rsidRPr="00FB2513">
        <w:rPr>
          <w:sz w:val="23"/>
          <w:szCs w:val="23"/>
        </w:rPr>
        <w:t xml:space="preserve">к районному бюджету на 2020 год </w:t>
      </w:r>
    </w:p>
    <w:p w:rsidR="00E3530C" w:rsidRPr="00FB2513" w:rsidRDefault="00E3530C" w:rsidP="00E3530C">
      <w:pPr>
        <w:jc w:val="right"/>
        <w:rPr>
          <w:sz w:val="23"/>
          <w:szCs w:val="23"/>
        </w:rPr>
      </w:pPr>
      <w:r w:rsidRPr="00FB2513">
        <w:rPr>
          <w:sz w:val="23"/>
          <w:szCs w:val="23"/>
        </w:rPr>
        <w:t xml:space="preserve">и на плановый период 2021 и 2022 годов </w:t>
      </w:r>
    </w:p>
    <w:p w:rsidR="00E3530C" w:rsidRPr="00FB2513" w:rsidRDefault="00E3530C" w:rsidP="00E3530C">
      <w:pPr>
        <w:rPr>
          <w:b/>
          <w:sz w:val="23"/>
          <w:szCs w:val="23"/>
        </w:rPr>
      </w:pPr>
    </w:p>
    <w:p w:rsidR="00E3530C" w:rsidRPr="00FB2513" w:rsidRDefault="00E3530C" w:rsidP="00E3530C">
      <w:pPr>
        <w:jc w:val="center"/>
        <w:rPr>
          <w:b/>
          <w:sz w:val="26"/>
          <w:szCs w:val="26"/>
        </w:rPr>
      </w:pPr>
      <w:r w:rsidRPr="00FB2513">
        <w:rPr>
          <w:b/>
          <w:sz w:val="23"/>
          <w:szCs w:val="23"/>
        </w:rPr>
        <w:t xml:space="preserve">       </w:t>
      </w:r>
      <w:r w:rsidRPr="00FB2513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на плановый период 2020 и 2021 годов</w:t>
      </w:r>
    </w:p>
    <w:p w:rsidR="00E3530C" w:rsidRPr="00FB2513" w:rsidRDefault="00E3530C" w:rsidP="00E3530C">
      <w:pPr>
        <w:jc w:val="both"/>
        <w:rPr>
          <w:b/>
        </w:rPr>
      </w:pPr>
    </w:p>
    <w:p w:rsidR="00E3530C" w:rsidRPr="00FB2513" w:rsidRDefault="00E3530C" w:rsidP="00E3530C">
      <w:pPr>
        <w:ind w:firstLine="708"/>
        <w:jc w:val="both"/>
        <w:rPr>
          <w:b/>
        </w:rPr>
      </w:pPr>
      <w:r w:rsidRPr="00FB2513">
        <w:rPr>
          <w:b/>
        </w:rPr>
        <w:t xml:space="preserve">1. Субсидии в объеме: 2020 год –  3 000 000,00 руб., 2021 год – 0,00 руб., 2022 год – 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FB2513">
        <w:rPr>
          <w:b/>
        </w:rPr>
        <w:t>Добринского</w:t>
      </w:r>
      <w:proofErr w:type="spellEnd"/>
      <w:r w:rsidRPr="00FB2513">
        <w:rPr>
          <w:b/>
        </w:rPr>
        <w:t xml:space="preserve"> муниципального района.</w:t>
      </w:r>
    </w:p>
    <w:p w:rsidR="00E3530C" w:rsidRPr="00FB2513" w:rsidRDefault="00E3530C" w:rsidP="00E3530C">
      <w:pPr>
        <w:ind w:firstLine="708"/>
        <w:jc w:val="both"/>
      </w:pPr>
      <w:proofErr w:type="gramStart"/>
      <w:r w:rsidRPr="00FB2513"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845,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№ 1133 от 27.12.2012г «Об утверждении порядка предоставления субсидий</w:t>
      </w:r>
      <w:proofErr w:type="gramEnd"/>
      <w:r w:rsidRPr="00FB2513">
        <w:t xml:space="preserve">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района». Получателями субсидий являются юридические лица и индивидуальные предприниматели,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по установленным тарифам.</w:t>
      </w:r>
    </w:p>
    <w:p w:rsidR="00E3530C" w:rsidRPr="00FB2513" w:rsidRDefault="00E3530C" w:rsidP="00E3530C">
      <w:pPr>
        <w:ind w:firstLine="708"/>
        <w:jc w:val="both"/>
      </w:pPr>
      <w:r w:rsidRPr="00FB2513">
        <w:t xml:space="preserve">Условием предоставления субсидий является: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по установленным тарифам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FB2513">
          <w:t>1 км</w:t>
        </w:r>
      </w:smartTag>
      <w:r w:rsidRPr="00FB2513"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Субсидии рассчитываются по формуле: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                                                 </w:t>
      </w:r>
      <w:proofErr w:type="spellStart"/>
      <w:r w:rsidRPr="00FB2513">
        <w:t>ок</w:t>
      </w:r>
      <w:proofErr w:type="spellEnd"/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          С  =  [З     - (З     х  К  )] х П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FB2513">
          <w:t>1 км</w:t>
        </w:r>
      </w:smartTag>
      <w:r w:rsidRPr="00FB2513"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FB2513">
          <w:t>1 км</w:t>
        </w:r>
      </w:smartTag>
      <w:r w:rsidRPr="00FB2513">
        <w:t xml:space="preserve">        ф          </w:t>
      </w:r>
      <w:proofErr w:type="spellStart"/>
      <w:r w:rsidRPr="00FB2513">
        <w:t>ф</w:t>
      </w:r>
      <w:proofErr w:type="spellEnd"/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где: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С - сумма субсидии за отчетный период;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ф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П - фактический пробег за отчетный период по маршрутам;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ф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FB2513">
          <w:t>1 км</w:t>
        </w:r>
      </w:smartTag>
      <w:r w:rsidRPr="00FB2513">
        <w:t xml:space="preserve"> пробега;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FB2513">
          <w:t>1 км</w:t>
        </w:r>
      </w:smartTag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</w:t>
      </w:r>
      <w:proofErr w:type="spellStart"/>
      <w:r w:rsidRPr="00FB2513">
        <w:t>ок</w:t>
      </w:r>
      <w:proofErr w:type="spellEnd"/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К   - коэффициент окупаемости маршрутов - зависит от степени 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ф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возмещения затрат от перевозки пассажиров и рассчитывается по формуле: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</w:t>
      </w:r>
      <w:proofErr w:type="spellStart"/>
      <w:r w:rsidRPr="00FB2513">
        <w:t>ок</w:t>
      </w:r>
      <w:proofErr w:type="spellEnd"/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lastRenderedPageBreak/>
        <w:t xml:space="preserve">    К   = Д / Р,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 Ф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где: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Д - доходы   от перевозки  пассажиров  по  маршрутам  (величина  получена расчетным путем);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   Р - расходы от  перевозки  пассажиров  по  маршрутам  (величина  получена расчетным путем).</w:t>
      </w:r>
    </w:p>
    <w:p w:rsidR="00E3530C" w:rsidRPr="00FB2513" w:rsidRDefault="00E3530C" w:rsidP="00E3530C">
      <w:pPr>
        <w:jc w:val="both"/>
      </w:pP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B2513">
        <w:rPr>
          <w:b/>
          <w:bCs/>
        </w:rPr>
        <w:t xml:space="preserve">2. Субсидии в 2020 </w:t>
      </w:r>
      <w:r w:rsidRPr="00FB2513">
        <w:rPr>
          <w:b/>
          <w:bCs/>
          <w:color w:val="000000"/>
        </w:rPr>
        <w:t>году – 929 743,74 руб</w:t>
      </w:r>
      <w:r w:rsidRPr="00FB2513">
        <w:rPr>
          <w:b/>
          <w:bCs/>
        </w:rPr>
        <w:t>.</w:t>
      </w:r>
      <w:r w:rsidRPr="00FB2513">
        <w:t xml:space="preserve"> </w:t>
      </w:r>
      <w:r w:rsidRPr="00FB2513">
        <w:rPr>
          <w:b/>
          <w:bCs/>
        </w:rPr>
        <w:t>2021 год – 810 139,08 руб., 2022 год – 801 876,84 руб.,</w:t>
      </w:r>
      <w:r w:rsidRPr="00FB2513">
        <w:rPr>
          <w:b/>
        </w:rPr>
        <w:t xml:space="preserve"> </w:t>
      </w:r>
      <w:r w:rsidRPr="00FB2513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E3530C" w:rsidRPr="00FB2513" w:rsidRDefault="00E3530C" w:rsidP="00E3530C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FB2513">
        <w:t xml:space="preserve">             Субъекты малого социального предпринимательства (претенденты) должны отвечать условиям на дату подачи документов:</w:t>
      </w:r>
    </w:p>
    <w:p w:rsidR="00E3530C" w:rsidRPr="00FB2513" w:rsidRDefault="00E3530C" w:rsidP="00E3530C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FB2513">
        <w:t xml:space="preserve">- быть зарегистрированными в Липецкой области, осуществлять свою деятельность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E3530C" w:rsidRPr="00FB2513" w:rsidRDefault="00E3530C" w:rsidP="00E3530C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FB2513">
        <w:t xml:space="preserve"> - сельское хозяйство, охота и лесное хозяйство;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обрабатывающие производства;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общественное питание;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строительство зданий и сооружений для здравоохранения, культуры, образования;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инновационная деятельность;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заготовительная деятельность;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деятельность в области информации и связи.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одинокие и (или) многодетные родители, воспитывающие несовершеннолетних детей, в том числе детей-инвалидов;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граждане </w:t>
      </w:r>
      <w:proofErr w:type="spellStart"/>
      <w:r w:rsidRPr="00FB2513">
        <w:t>предпенсионного</w:t>
      </w:r>
      <w:proofErr w:type="spellEnd"/>
      <w:r w:rsidRPr="00FB2513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</w:t>
      </w:r>
      <w:proofErr w:type="spellStart"/>
      <w:r w:rsidRPr="00FB2513">
        <w:t>предпенсионного</w:t>
      </w:r>
      <w:proofErr w:type="spellEnd"/>
      <w:r w:rsidRPr="00FB2513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</w:t>
      </w:r>
      <w:r w:rsidRPr="00FB2513">
        <w:lastRenderedPageBreak/>
        <w:t>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а) инвалиды и лица с ограниченными возможностями здоровья;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б) одинокие и (или) многодетные родители, воспитывающие несовершеннолетних детей, в том числе детей-инвалидов;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в) пенсионеры и граждане </w:t>
      </w:r>
      <w:proofErr w:type="spellStart"/>
      <w:r w:rsidRPr="00FB2513">
        <w:t>предпенсионного</w:t>
      </w:r>
      <w:proofErr w:type="spellEnd"/>
      <w:r w:rsidRPr="00FB2513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г) выпускники детских домов в возрасте до двадцати трех лет;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д) лица, освобожденные из мест лишения свободы и имеющие неснятую или непогашенную судимость;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е) беженцы и вынужденные переселенцы;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ж) малоимущие граждане;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з) лица без определенного места жительства и занятий;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и) граждане, не отнесенные к вышеуказанным категориям, признанные нуждающимися в социальном обслуживании.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 срок реализации проекта по организации и развитию собственного дела должен составлять не более двух лет;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создание не менее двух рабочих мест при реализации проекта;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размер заработной платы работников при реализации проекта не может быть ниже размера минимальной заработной платы, установленного Региональным соглашением о минимальной заработной плате на 2018-2020 годы в Липецкой области;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отсутствие задолженности по заработной плате перед персоналом на дату подачи заявки (если деятельность уже ведется);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предоставление субсидий после прохождения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</w:t>
      </w:r>
      <w:r w:rsidRPr="00FB2513">
        <w:lastRenderedPageBreak/>
        <w:t>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заключение соглашения о предоставлении субсидии с главным распорядителем бюджетных средств; 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>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>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</w:p>
    <w:p w:rsidR="00E3530C" w:rsidRPr="00FB2513" w:rsidRDefault="00E3530C" w:rsidP="00E3530C">
      <w:pPr>
        <w:jc w:val="both"/>
        <w:rPr>
          <w:b/>
        </w:rPr>
      </w:pPr>
      <w:r w:rsidRPr="00FB2513">
        <w:t xml:space="preserve">                  </w:t>
      </w:r>
      <w:r w:rsidRPr="00FB2513">
        <w:rPr>
          <w:b/>
        </w:rPr>
        <w:t xml:space="preserve">3. Субсидии в объеме: в 2020 </w:t>
      </w:r>
      <w:r w:rsidRPr="00FB2513">
        <w:rPr>
          <w:b/>
          <w:color w:val="000000"/>
        </w:rPr>
        <w:t>году – 99 000,00 руб.,</w:t>
      </w:r>
      <w:r w:rsidRPr="00FB2513">
        <w:rPr>
          <w:b/>
        </w:rPr>
        <w:t xml:space="preserve"> 2021 год – 31 000,00 руб., 2022 год – 31 000,00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</w:t>
      </w:r>
    </w:p>
    <w:p w:rsidR="00E3530C" w:rsidRPr="00FB2513" w:rsidRDefault="00E3530C" w:rsidP="00E3530C">
      <w:pPr>
        <w:jc w:val="both"/>
        <w:rPr>
          <w:bCs/>
          <w:iCs/>
          <w:color w:val="000000"/>
        </w:rPr>
      </w:pPr>
      <w:r w:rsidRPr="00FB2513">
        <w:t>Условия предоставления субсидии,</w:t>
      </w:r>
      <w:r w:rsidRPr="00FB2513">
        <w:rPr>
          <w:bCs/>
          <w:iCs/>
          <w:color w:val="000000"/>
          <w:sz w:val="28"/>
          <w:szCs w:val="28"/>
        </w:rPr>
        <w:t xml:space="preserve"> </w:t>
      </w:r>
      <w:r w:rsidRPr="00FB2513">
        <w:rPr>
          <w:bCs/>
          <w:iCs/>
          <w:color w:val="000000"/>
        </w:rPr>
        <w:t>являются: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регистрация и осуществление деятельности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отсутствие задолженности по заработной плате перед персоналом, </w:t>
      </w:r>
    </w:p>
    <w:p w:rsidR="00E3530C" w:rsidRPr="00FB2513" w:rsidRDefault="00E3530C" w:rsidP="00E3530C">
      <w:pPr>
        <w:jc w:val="both"/>
        <w:rPr>
          <w:bCs/>
          <w:iCs/>
          <w:color w:val="000000"/>
        </w:rPr>
      </w:pPr>
      <w:r w:rsidRPr="00FB2513">
        <w:t>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</w:t>
      </w:r>
      <w:r w:rsidRPr="00FB2513">
        <w:rPr>
          <w:color w:val="000000"/>
        </w:rPr>
        <w:lastRenderedPageBreak/>
        <w:t>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Критерием отбора является: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B2513">
        <w:rPr>
          <w:b/>
        </w:rPr>
        <w:t xml:space="preserve">4. Субсидии в 2020 году </w:t>
      </w:r>
      <w:r w:rsidRPr="00FB2513">
        <w:rPr>
          <w:b/>
          <w:color w:val="000000"/>
        </w:rPr>
        <w:t>– 871 000,00 руб.,</w:t>
      </w:r>
      <w:r w:rsidRPr="00FB2513">
        <w:rPr>
          <w:color w:val="000000"/>
          <w:sz w:val="20"/>
          <w:szCs w:val="20"/>
        </w:rPr>
        <w:t xml:space="preserve"> </w:t>
      </w:r>
      <w:r w:rsidRPr="00FB2513">
        <w:rPr>
          <w:b/>
          <w:color w:val="000000"/>
        </w:rPr>
        <w:t>2021</w:t>
      </w:r>
      <w:r w:rsidRPr="00FB2513">
        <w:rPr>
          <w:b/>
        </w:rPr>
        <w:t xml:space="preserve"> год – 52 000,00 руб., 2021 год – 52 000,00 руб. субъектам предпринимательства, з</w:t>
      </w:r>
      <w:r>
        <w:rPr>
          <w:b/>
        </w:rPr>
        <w:t>а исключением сельскохозяйствен</w:t>
      </w:r>
      <w:r w:rsidRPr="00FB2513">
        <w:rPr>
          <w:b/>
        </w:rPr>
        <w:t>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</w:t>
      </w:r>
      <w:r>
        <w:rPr>
          <w:b/>
        </w:rPr>
        <w:t>нспорта, в том числе специализи</w:t>
      </w:r>
      <w:r w:rsidRPr="00FB2513">
        <w:rPr>
          <w:b/>
        </w:rPr>
        <w:t>рованного и (или) технологического, и (или) холодильного оборудовании для установки в нем.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</w:t>
      </w:r>
    </w:p>
    <w:p w:rsidR="00E3530C" w:rsidRPr="00FB2513" w:rsidRDefault="00E3530C" w:rsidP="00E3530C">
      <w:pPr>
        <w:ind w:firstLine="708"/>
        <w:jc w:val="both"/>
        <w:rPr>
          <w:bCs/>
          <w:iCs/>
          <w:color w:val="000000"/>
        </w:rPr>
      </w:pPr>
      <w:r w:rsidRPr="00FB2513">
        <w:t>Условия предоставления субсидии,</w:t>
      </w:r>
      <w:r w:rsidRPr="00FB2513">
        <w:rPr>
          <w:bCs/>
          <w:iCs/>
          <w:color w:val="000000"/>
          <w:sz w:val="28"/>
          <w:szCs w:val="28"/>
        </w:rPr>
        <w:t xml:space="preserve"> </w:t>
      </w:r>
      <w:r w:rsidRPr="00FB2513">
        <w:rPr>
          <w:bCs/>
          <w:iCs/>
          <w:color w:val="000000"/>
        </w:rPr>
        <w:t>являются: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регистрация и осуществление деятельности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отсутствие задолженности по заработной плате перед персоналом, </w:t>
      </w:r>
    </w:p>
    <w:p w:rsidR="00E3530C" w:rsidRPr="00FB2513" w:rsidRDefault="00E3530C" w:rsidP="00E3530C">
      <w:pPr>
        <w:jc w:val="both"/>
        <w:rPr>
          <w:bCs/>
          <w:iCs/>
          <w:color w:val="000000"/>
        </w:rPr>
      </w:pPr>
      <w:r w:rsidRPr="00FB2513">
        <w:t>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lastRenderedPageBreak/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Критерием отбора является: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B2513">
        <w:rPr>
          <w:b/>
        </w:rPr>
        <w:t xml:space="preserve">5. Субсидии в 2020 </w:t>
      </w:r>
      <w:r w:rsidRPr="00FB2513">
        <w:rPr>
          <w:b/>
          <w:color w:val="000000"/>
        </w:rPr>
        <w:t>году – 5 000,00 руб.,</w:t>
      </w:r>
      <w:r w:rsidRPr="00FB2513">
        <w:rPr>
          <w:b/>
        </w:rPr>
        <w:t xml:space="preserve"> 2021 год – 5 000,00 руб., 2022 год – 5 000,00 руб. субъектам предпринимательства, з</w:t>
      </w:r>
      <w:r>
        <w:rPr>
          <w:b/>
        </w:rPr>
        <w:t>а исключением сельскохозяйствен</w:t>
      </w:r>
      <w:r w:rsidRPr="00FB2513">
        <w:rPr>
          <w:b/>
        </w:rPr>
        <w:t>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получатели субсидий не должны являться иностранными юридическими лицами, а также </w:t>
      </w:r>
      <w:r w:rsidRPr="00FB2513">
        <w:lastRenderedPageBreak/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Критерием отбора является: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2513">
        <w:t xml:space="preserve">               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B2513">
        <w:rPr>
          <w:b/>
        </w:rPr>
        <w:t xml:space="preserve">6. Субсидии в 2020 </w:t>
      </w:r>
      <w:r w:rsidRPr="00FB2513">
        <w:rPr>
          <w:b/>
          <w:color w:val="000000"/>
        </w:rPr>
        <w:t>году – 5 000,00 руб. 2021</w:t>
      </w:r>
      <w:r w:rsidRPr="00FB2513">
        <w:rPr>
          <w:b/>
        </w:rPr>
        <w:t xml:space="preserve"> год – 5 000,00 руб., 2022 год – 5 000,00 руб. субъектам предпринимательства, з</w:t>
      </w:r>
      <w:r>
        <w:rPr>
          <w:b/>
        </w:rPr>
        <w:t>а исключением сельскохозяйствен</w:t>
      </w:r>
      <w:r w:rsidRPr="00FB2513">
        <w:rPr>
          <w:b/>
        </w:rPr>
        <w:t>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FB2513"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Критерием отбора является: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B2513">
        <w:rPr>
          <w:b/>
        </w:rPr>
        <w:t xml:space="preserve">7. Субсидии в 2020 </w:t>
      </w:r>
      <w:r w:rsidRPr="00FB2513">
        <w:rPr>
          <w:b/>
          <w:color w:val="000000"/>
        </w:rPr>
        <w:t>году – 71 200,00 руб.,</w:t>
      </w:r>
      <w:r w:rsidRPr="00FB2513">
        <w:rPr>
          <w:color w:val="000000"/>
          <w:sz w:val="20"/>
          <w:szCs w:val="20"/>
        </w:rPr>
        <w:t xml:space="preserve"> </w:t>
      </w:r>
      <w:r w:rsidRPr="00FB2513">
        <w:rPr>
          <w:b/>
          <w:color w:val="000000"/>
        </w:rPr>
        <w:t>2021</w:t>
      </w:r>
      <w:r w:rsidRPr="00FB2513">
        <w:rPr>
          <w:b/>
        </w:rPr>
        <w:t xml:space="preserve"> год – 71 200,00 руб., 2022 год – 48 556,00 руб. субъектам предпринимательства, з</w:t>
      </w:r>
      <w:r>
        <w:rPr>
          <w:b/>
        </w:rPr>
        <w:t>а исключением сельскохозяйствен</w:t>
      </w:r>
      <w:r w:rsidRPr="00FB2513">
        <w:rPr>
          <w:b/>
        </w:rPr>
        <w:t xml:space="preserve">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FB2513"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Критерием отбора является: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B2513">
        <w:rPr>
          <w:b/>
        </w:rPr>
        <w:t xml:space="preserve">8. Субсидии в 2020 </w:t>
      </w:r>
      <w:r w:rsidRPr="00FB2513">
        <w:rPr>
          <w:b/>
          <w:color w:val="000000"/>
        </w:rPr>
        <w:t>году – 113 000,00 руб. 2021</w:t>
      </w:r>
      <w:r w:rsidRPr="00FB2513">
        <w:rPr>
          <w:b/>
        </w:rPr>
        <w:t xml:space="preserve"> год – 113 800,00 руб., 2022 год –81 782,62 руб. субъектам предпринимательства, з</w:t>
      </w:r>
      <w:r>
        <w:rPr>
          <w:b/>
        </w:rPr>
        <w:t>а исключением сельскохозяйствен</w:t>
      </w:r>
      <w:r w:rsidRPr="00FB2513">
        <w:rPr>
          <w:b/>
        </w:rPr>
        <w:t>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FB2513">
        <w:rPr>
          <w:sz w:val="20"/>
          <w:szCs w:val="20"/>
        </w:rPr>
        <w:t xml:space="preserve"> </w:t>
      </w:r>
      <w:r w:rsidRPr="00FB2513">
        <w:rPr>
          <w:b/>
        </w:rPr>
        <w:t xml:space="preserve">у личных подсобных хозяйств </w:t>
      </w:r>
      <w:r w:rsidRPr="00FB2513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</w:t>
      </w:r>
    </w:p>
    <w:p w:rsidR="00E3530C" w:rsidRPr="00FB2513" w:rsidRDefault="00E3530C" w:rsidP="00E3530C">
      <w:pPr>
        <w:jc w:val="both"/>
        <w:rPr>
          <w:bCs/>
          <w:iCs/>
          <w:color w:val="000000"/>
        </w:rPr>
      </w:pPr>
      <w:r w:rsidRPr="00FB2513">
        <w:t>Условия предоставления субсидии,</w:t>
      </w:r>
      <w:r w:rsidRPr="00FB2513">
        <w:rPr>
          <w:bCs/>
          <w:iCs/>
          <w:color w:val="000000"/>
          <w:sz w:val="28"/>
          <w:szCs w:val="28"/>
        </w:rPr>
        <w:t xml:space="preserve"> </w:t>
      </w:r>
      <w:r w:rsidRPr="00FB2513">
        <w:rPr>
          <w:bCs/>
          <w:iCs/>
          <w:color w:val="000000"/>
        </w:rPr>
        <w:t>являются: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регистрация и осуществление деятельности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отсутствие задолженности по заработной плате перед персоналом, </w:t>
      </w:r>
    </w:p>
    <w:p w:rsidR="00E3530C" w:rsidRPr="00FB2513" w:rsidRDefault="00E3530C" w:rsidP="00E3530C">
      <w:pPr>
        <w:jc w:val="both"/>
        <w:rPr>
          <w:bCs/>
          <w:iCs/>
          <w:color w:val="000000"/>
        </w:rPr>
      </w:pPr>
      <w:r w:rsidRPr="00FB2513">
        <w:t>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</w:t>
      </w:r>
      <w:r w:rsidRPr="00FB2513">
        <w:rPr>
          <w:color w:val="000000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Критерием отбора является: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B2513">
        <w:rPr>
          <w:b/>
        </w:rPr>
        <w:t xml:space="preserve">9. Субсидии в 2020 </w:t>
      </w:r>
      <w:r w:rsidRPr="00FB2513">
        <w:rPr>
          <w:b/>
          <w:color w:val="000000"/>
        </w:rPr>
        <w:t>году – 5 000,00 руб.</w:t>
      </w:r>
      <w:r w:rsidRPr="00FB2513">
        <w:rPr>
          <w:color w:val="000000"/>
          <w:sz w:val="20"/>
          <w:szCs w:val="20"/>
        </w:rPr>
        <w:t xml:space="preserve"> </w:t>
      </w:r>
      <w:r w:rsidRPr="00FB2513">
        <w:rPr>
          <w:b/>
          <w:color w:val="000000"/>
        </w:rPr>
        <w:t>2021 год</w:t>
      </w:r>
      <w:r w:rsidRPr="00FB2513">
        <w:rPr>
          <w:b/>
        </w:rPr>
        <w:t xml:space="preserve"> – 5 000,00 руб., 2022 год – 5 000,00 руб. субъектам предпринимательства, з</w:t>
      </w:r>
      <w:r>
        <w:rPr>
          <w:b/>
        </w:rPr>
        <w:t>а исключением сельскохозяйствен</w:t>
      </w:r>
      <w:r w:rsidRPr="00FB2513">
        <w:rPr>
          <w:b/>
        </w:rPr>
        <w:t>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</w:t>
      </w:r>
      <w:r w:rsidRPr="00FB2513"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Критерием отбора является: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B2513">
        <w:rPr>
          <w:b/>
        </w:rPr>
        <w:t xml:space="preserve">10. Субсидии в 2020 </w:t>
      </w:r>
      <w:r w:rsidRPr="00FB2513">
        <w:rPr>
          <w:b/>
          <w:color w:val="000000"/>
        </w:rPr>
        <w:t>году – 15 000,00 руб.</w:t>
      </w:r>
      <w:r w:rsidRPr="00FB2513">
        <w:rPr>
          <w:b/>
        </w:rPr>
        <w:t xml:space="preserve"> 2021 год – 15 000,00 руб., 2022 год – 15 000,00 руб. субъектам предпринимательства, з</w:t>
      </w:r>
      <w:r>
        <w:rPr>
          <w:b/>
        </w:rPr>
        <w:t>а исключением сельскохозяйствен</w:t>
      </w:r>
      <w:r w:rsidRPr="00FB2513">
        <w:rPr>
          <w:b/>
        </w:rPr>
        <w:t xml:space="preserve">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FB2513">
        <w:rPr>
          <w:b/>
        </w:rPr>
        <w:t>Добринского</w:t>
      </w:r>
      <w:proofErr w:type="spellEnd"/>
      <w:r w:rsidRPr="00FB2513">
        <w:rPr>
          <w:b/>
        </w:rPr>
        <w:t xml:space="preserve"> муниципального района,</w:t>
      </w:r>
      <w:r w:rsidRPr="00FB2513">
        <w:rPr>
          <w:sz w:val="20"/>
          <w:szCs w:val="20"/>
        </w:rPr>
        <w:t xml:space="preserve"> </w:t>
      </w:r>
      <w:r w:rsidRPr="00FB2513">
        <w:rPr>
          <w:b/>
        </w:rPr>
        <w:t>включая работы, связанные с подведением воды, канализации и электросетей.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 </w:t>
      </w:r>
    </w:p>
    <w:p w:rsidR="00E3530C" w:rsidRPr="00FB2513" w:rsidRDefault="00E3530C" w:rsidP="00E3530C">
      <w:pPr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jc w:val="both"/>
      </w:pPr>
      <w:r w:rsidRPr="00FB2513">
        <w:t xml:space="preserve">     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jc w:val="both"/>
      </w:pPr>
      <w:r w:rsidRPr="00FB2513">
        <w:t xml:space="preserve">   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jc w:val="both"/>
      </w:pPr>
      <w:r w:rsidRPr="00FB2513">
        <w:t xml:space="preserve">     - отсутствие задолженности по заработной плате перед персоналом, </w:t>
      </w:r>
    </w:p>
    <w:p w:rsidR="00E3530C" w:rsidRPr="00FB2513" w:rsidRDefault="00E3530C" w:rsidP="00E3530C">
      <w:pPr>
        <w:jc w:val="both"/>
      </w:pPr>
      <w:r w:rsidRPr="00FB2513">
        <w:t xml:space="preserve">     - наличие у субъектов предпринимательства договоров на закупку сельскохозяйственной продукции;</w:t>
      </w:r>
    </w:p>
    <w:p w:rsidR="00E3530C" w:rsidRPr="00FB2513" w:rsidRDefault="00E3530C" w:rsidP="00E3530C">
      <w:pPr>
        <w:jc w:val="both"/>
      </w:pPr>
      <w:r w:rsidRPr="00FB2513">
        <w:t xml:space="preserve">   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3530C" w:rsidRPr="00FB2513" w:rsidRDefault="00E3530C" w:rsidP="00E3530C">
      <w:pPr>
        <w:jc w:val="both"/>
      </w:pPr>
      <w:r w:rsidRPr="00FB2513">
        <w:t xml:space="preserve">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jc w:val="both"/>
      </w:pPr>
      <w:r w:rsidRPr="00FB2513">
        <w:t xml:space="preserve">   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jc w:val="both"/>
      </w:pPr>
      <w:r w:rsidRPr="00FB2513">
        <w:t xml:space="preserve">   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jc w:val="both"/>
      </w:pPr>
      <w:r w:rsidRPr="00FB2513">
        <w:t xml:space="preserve">            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jc w:val="both"/>
      </w:pPr>
      <w:r w:rsidRPr="00FB2513">
        <w:lastRenderedPageBreak/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jc w:val="both"/>
      </w:pPr>
      <w:r w:rsidRPr="00FB2513">
        <w:t xml:space="preserve">               Критерием отбора является:</w:t>
      </w:r>
    </w:p>
    <w:p w:rsidR="00E3530C" w:rsidRPr="00FB2513" w:rsidRDefault="00E3530C" w:rsidP="00E3530C">
      <w:pPr>
        <w:jc w:val="both"/>
        <w:rPr>
          <w:b/>
        </w:rPr>
      </w:pPr>
      <w:r w:rsidRPr="00FB251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  <w:r w:rsidRPr="00FB2513">
        <w:rPr>
          <w:b/>
        </w:rPr>
        <w:t xml:space="preserve"> </w:t>
      </w:r>
    </w:p>
    <w:p w:rsidR="00E3530C" w:rsidRPr="00FB2513" w:rsidRDefault="00E3530C" w:rsidP="00E3530C">
      <w:pPr>
        <w:jc w:val="both"/>
        <w:rPr>
          <w:b/>
        </w:rPr>
      </w:pPr>
    </w:p>
    <w:p w:rsidR="00E3530C" w:rsidRPr="00FB2513" w:rsidRDefault="00E3530C" w:rsidP="00E3530C">
      <w:pPr>
        <w:jc w:val="both"/>
        <w:rPr>
          <w:b/>
        </w:rPr>
      </w:pPr>
      <w:r w:rsidRPr="00FB2513">
        <w:rPr>
          <w:b/>
        </w:rPr>
        <w:t xml:space="preserve">              11. Субсидии в 2020 </w:t>
      </w:r>
      <w:r w:rsidRPr="00FB2513">
        <w:rPr>
          <w:b/>
          <w:color w:val="000000"/>
        </w:rPr>
        <w:t>году – 110 000,00 руб.,</w:t>
      </w:r>
      <w:r w:rsidRPr="00FB2513">
        <w:rPr>
          <w:b/>
        </w:rPr>
        <w:t xml:space="preserve"> 2021 год – 110 000,00 руб., 2022 год – 110 000,00 руб.  </w:t>
      </w:r>
      <w:r w:rsidRPr="00FB2513">
        <w:rPr>
          <w:b/>
          <w:bCs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FB2513">
        <w:rPr>
          <w:b/>
        </w:rPr>
        <w:t>.</w:t>
      </w:r>
    </w:p>
    <w:p w:rsidR="00E3530C" w:rsidRPr="00FB2513" w:rsidRDefault="00E3530C" w:rsidP="00E3530C">
      <w:pPr>
        <w:jc w:val="both"/>
      </w:pPr>
      <w:r w:rsidRPr="00FB2513">
        <w:t xml:space="preserve"> </w:t>
      </w:r>
      <w:r>
        <w:tab/>
      </w:r>
      <w:r w:rsidRPr="00FB2513"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FB2513">
        <w:t>Добринском</w:t>
      </w:r>
      <w:proofErr w:type="spellEnd"/>
      <w:r w:rsidRPr="00FB2513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наличие документов, подтверждающих фактически произведенные затраты;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</w:t>
      </w:r>
      <w:r w:rsidRPr="00FB2513">
        <w:lastRenderedPageBreak/>
        <w:t xml:space="preserve">деятельность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района.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B2513">
        <w:rPr>
          <w:b/>
          <w:bCs/>
        </w:rPr>
        <w:t xml:space="preserve">12. Субсидии в 2020 </w:t>
      </w:r>
      <w:r w:rsidRPr="00FB2513">
        <w:rPr>
          <w:b/>
          <w:bCs/>
          <w:color w:val="000000"/>
        </w:rPr>
        <w:t>году – 1 541 739,54 руб. 2021</w:t>
      </w:r>
      <w:r w:rsidRPr="00FB2513">
        <w:rPr>
          <w:b/>
          <w:bCs/>
        </w:rPr>
        <w:t xml:space="preserve"> год – 1 193 347,61 руб., 2022 год – 1 343 464,37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             Критериями отбора юридических лиц и индивидуальных предпринимателей </w:t>
      </w:r>
      <w:r w:rsidRPr="00FB2513">
        <w:lastRenderedPageBreak/>
        <w:t>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FB2513">
        <w:t>ности</w:t>
      </w:r>
      <w:proofErr w:type="spellEnd"/>
      <w:r w:rsidRPr="00FB2513">
        <w:t xml:space="preserve"> до стационарного торгового объекта превышает 2 километра,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сбор и доставка заказов при оказании бытовых услуг,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530C" w:rsidRPr="00FB2513" w:rsidRDefault="00E3530C" w:rsidP="00E3530C">
      <w:pPr>
        <w:ind w:firstLine="708"/>
        <w:jc w:val="both"/>
        <w:rPr>
          <w:b/>
        </w:rPr>
      </w:pPr>
      <w:r w:rsidRPr="00FB2513">
        <w:rPr>
          <w:b/>
          <w:color w:val="000000"/>
        </w:rPr>
        <w:t>13. Субсидии в 2020 году – 100 000,00 руб. 2021 год</w:t>
      </w:r>
      <w:r w:rsidRPr="00FB2513">
        <w:rPr>
          <w:b/>
        </w:rPr>
        <w:t xml:space="preserve"> – 100 000,00 руб., 2022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 </w:t>
      </w:r>
    </w:p>
    <w:p w:rsidR="00E3530C" w:rsidRPr="00FB2513" w:rsidRDefault="00E3530C" w:rsidP="00E3530C">
      <w:pPr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jc w:val="both"/>
      </w:pPr>
      <w:r w:rsidRPr="00FB2513">
        <w:t xml:space="preserve">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jc w:val="both"/>
      </w:pPr>
      <w:r w:rsidRPr="00FB2513">
        <w:t xml:space="preserve"> - отсутствие задолженности по заработной плате перед персоналом, </w:t>
      </w:r>
    </w:p>
    <w:p w:rsidR="00E3530C" w:rsidRPr="00FB2513" w:rsidRDefault="00E3530C" w:rsidP="00E3530C">
      <w:pPr>
        <w:jc w:val="both"/>
      </w:pPr>
      <w:r w:rsidRPr="00FB251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E3530C" w:rsidRPr="00FB2513" w:rsidRDefault="00E3530C" w:rsidP="00E3530C">
      <w:pPr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jc w:val="both"/>
      </w:pPr>
      <w:r w:rsidRPr="00FB251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jc w:val="both"/>
      </w:pPr>
      <w:r w:rsidRPr="00FB2513">
        <w:lastRenderedPageBreak/>
        <w:t>Критериями отбора юридических лиц и индивидуальных предпринимателей являются:</w:t>
      </w:r>
    </w:p>
    <w:p w:rsidR="00E3530C" w:rsidRPr="00FB2513" w:rsidRDefault="00E3530C" w:rsidP="00E3530C">
      <w:pPr>
        <w:jc w:val="both"/>
      </w:pPr>
      <w:r w:rsidRPr="00FB2513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FB2513">
        <w:t>ности</w:t>
      </w:r>
      <w:proofErr w:type="spellEnd"/>
      <w:r w:rsidRPr="00FB2513">
        <w:t xml:space="preserve"> до стационарного торгового объекта превышает 2 километра,</w:t>
      </w:r>
    </w:p>
    <w:p w:rsidR="00E3530C" w:rsidRPr="00FB2513" w:rsidRDefault="00E3530C" w:rsidP="00E3530C">
      <w:pPr>
        <w:jc w:val="both"/>
      </w:pPr>
      <w:r w:rsidRPr="00FB2513">
        <w:t>- сбор и доставка заказов при оказании бытовых услуг.</w:t>
      </w:r>
    </w:p>
    <w:p w:rsidR="00E3530C" w:rsidRPr="00FB2513" w:rsidRDefault="00E3530C" w:rsidP="00E3530C">
      <w:pPr>
        <w:jc w:val="both"/>
        <w:rPr>
          <w:b/>
        </w:rPr>
      </w:pPr>
    </w:p>
    <w:p w:rsidR="00E3530C" w:rsidRPr="00FB2513" w:rsidRDefault="00E3530C" w:rsidP="00E3530C">
      <w:pPr>
        <w:ind w:firstLine="708"/>
        <w:jc w:val="both"/>
        <w:rPr>
          <w:b/>
        </w:rPr>
      </w:pPr>
      <w:r w:rsidRPr="00FB2513">
        <w:rPr>
          <w:b/>
        </w:rPr>
        <w:t xml:space="preserve">14. Субсидии в 2020 </w:t>
      </w:r>
      <w:r w:rsidRPr="00FB2513">
        <w:rPr>
          <w:b/>
          <w:color w:val="000000"/>
        </w:rPr>
        <w:t>году – 50 000,00 руб.</w:t>
      </w:r>
      <w:r w:rsidRPr="00FB2513">
        <w:rPr>
          <w:color w:val="000000"/>
        </w:rPr>
        <w:t xml:space="preserve"> </w:t>
      </w:r>
      <w:r w:rsidRPr="00FB2513">
        <w:rPr>
          <w:b/>
          <w:color w:val="000000"/>
        </w:rPr>
        <w:t>2021 год</w:t>
      </w:r>
      <w:r w:rsidRPr="00FB2513">
        <w:rPr>
          <w:b/>
        </w:rPr>
        <w:t xml:space="preserve"> – 50 000,00 руб., 2022 год – 50 000,00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FB2513">
          <w:rPr>
            <w:b/>
          </w:rPr>
          <w:t>2 километра</w:t>
        </w:r>
      </w:smartTag>
      <w:r w:rsidRPr="00FB2513">
        <w:rPr>
          <w:b/>
        </w:rPr>
        <w:t>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lastRenderedPageBreak/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FB2513">
        <w:rPr>
          <w:color w:val="000000"/>
        </w:rPr>
        <w:t>ности</w:t>
      </w:r>
      <w:proofErr w:type="spellEnd"/>
      <w:r w:rsidRPr="00FB2513">
        <w:rPr>
          <w:color w:val="000000"/>
        </w:rPr>
        <w:t xml:space="preserve"> до стационарного торгового объекта превышает 2 километра,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сбор и доставка заказов при оказании бытовых услуг,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E3530C" w:rsidRPr="00FB2513" w:rsidRDefault="00E3530C" w:rsidP="00E3530C">
      <w:pPr>
        <w:jc w:val="both"/>
        <w:rPr>
          <w:b/>
          <w:color w:val="FF0000"/>
        </w:rPr>
      </w:pPr>
    </w:p>
    <w:p w:rsidR="00E3530C" w:rsidRPr="00FB2513" w:rsidRDefault="00E3530C" w:rsidP="00E3530C">
      <w:pPr>
        <w:jc w:val="both"/>
        <w:rPr>
          <w:b/>
          <w:color w:val="000000"/>
        </w:rPr>
      </w:pPr>
      <w:r w:rsidRPr="00FB2513">
        <w:rPr>
          <w:color w:val="000000"/>
        </w:rPr>
        <w:t xml:space="preserve">  </w:t>
      </w:r>
      <w:r>
        <w:rPr>
          <w:color w:val="000000"/>
        </w:rPr>
        <w:tab/>
      </w:r>
      <w:r w:rsidRPr="00FB2513">
        <w:rPr>
          <w:b/>
          <w:color w:val="000000"/>
        </w:rPr>
        <w:t>15. Субсидии в 2020 году – 20 000,00 руб.</w:t>
      </w:r>
      <w:r w:rsidRPr="00FB2513">
        <w:rPr>
          <w:color w:val="000000"/>
        </w:rPr>
        <w:t xml:space="preserve"> </w:t>
      </w:r>
      <w:r w:rsidRPr="00FB2513">
        <w:rPr>
          <w:b/>
          <w:color w:val="000000"/>
        </w:rPr>
        <w:t xml:space="preserve">2021 год – 20 000,00 руб., 2022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FB2513"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jc w:val="both"/>
        <w:rPr>
          <w:color w:val="000000"/>
        </w:rPr>
      </w:pPr>
      <w:r w:rsidRPr="00FB2513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FB2513">
        <w:t>ности</w:t>
      </w:r>
      <w:proofErr w:type="spellEnd"/>
      <w:r w:rsidRPr="00FB2513">
        <w:t xml:space="preserve"> до стационарного торгового объекта превышает 2 километра,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сбор и доставка заказов при оказании бытовых услуг,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E3530C" w:rsidRPr="00FB2513" w:rsidRDefault="00E3530C" w:rsidP="00E3530C">
      <w:pPr>
        <w:jc w:val="both"/>
        <w:rPr>
          <w:b/>
          <w:color w:val="000000"/>
        </w:rPr>
      </w:pPr>
    </w:p>
    <w:p w:rsidR="00E3530C" w:rsidRPr="00FB2513" w:rsidRDefault="00E3530C" w:rsidP="00E3530C">
      <w:pPr>
        <w:ind w:firstLine="708"/>
        <w:jc w:val="both"/>
        <w:rPr>
          <w:b/>
          <w:color w:val="000000"/>
        </w:rPr>
      </w:pPr>
      <w:r w:rsidRPr="00FB2513">
        <w:rPr>
          <w:b/>
          <w:color w:val="000000"/>
        </w:rPr>
        <w:t>16. Субсидии</w:t>
      </w:r>
      <w:r w:rsidRPr="00FB2513">
        <w:rPr>
          <w:color w:val="000000"/>
        </w:rPr>
        <w:t xml:space="preserve"> </w:t>
      </w:r>
      <w:r w:rsidRPr="00FB2513">
        <w:rPr>
          <w:b/>
          <w:color w:val="000000"/>
        </w:rPr>
        <w:t>в 2020 году – 20 000,00 руб. 2021 год – 20 000,00 руб., 2022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ind w:firstLine="708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получатели субсидий не должны являться иностранными юридическими лицами, а </w:t>
      </w:r>
      <w:r w:rsidRPr="00FB2513">
        <w:lastRenderedPageBreak/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Критериями отбора юридических лиц и индивидуальных предпринимателей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сбор и доставка заказов при оказании бытовых услуг,</w:t>
      </w:r>
    </w:p>
    <w:p w:rsidR="00E3530C" w:rsidRPr="00FB2513" w:rsidRDefault="00E3530C" w:rsidP="00E3530C">
      <w:pPr>
        <w:jc w:val="both"/>
        <w:rPr>
          <w:color w:val="000000"/>
        </w:rPr>
      </w:pPr>
      <w:r w:rsidRPr="00FB2513">
        <w:rPr>
          <w:color w:val="000000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E3530C" w:rsidRPr="00FB2513" w:rsidRDefault="00E3530C" w:rsidP="00E3530C">
      <w:pPr>
        <w:jc w:val="both"/>
        <w:rPr>
          <w:color w:val="000000"/>
        </w:rPr>
      </w:pPr>
      <w:r w:rsidRPr="00FB2513">
        <w:rPr>
          <w:color w:val="000000"/>
        </w:rPr>
        <w:t>- осуществление сбора и доставку заказов сельского населения.</w:t>
      </w:r>
    </w:p>
    <w:p w:rsidR="00E3530C" w:rsidRPr="00FB2513" w:rsidRDefault="00E3530C" w:rsidP="00E3530C">
      <w:pPr>
        <w:jc w:val="both"/>
        <w:rPr>
          <w:b/>
          <w:color w:val="000000"/>
        </w:rPr>
      </w:pPr>
    </w:p>
    <w:p w:rsidR="00E3530C" w:rsidRPr="00FB2513" w:rsidRDefault="00E3530C" w:rsidP="00E3530C">
      <w:pPr>
        <w:ind w:firstLine="708"/>
        <w:jc w:val="both"/>
        <w:rPr>
          <w:b/>
          <w:color w:val="000000"/>
        </w:rPr>
      </w:pPr>
      <w:r w:rsidRPr="00FB2513">
        <w:rPr>
          <w:b/>
          <w:color w:val="000000"/>
        </w:rPr>
        <w:t>17. Субсидии в 2020 году – 1 000 000,00 руб. 2021 год – 1 000 000,00 руб., 2022 год – 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задолженности по заработной плате перед персоналом, 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530C" w:rsidRPr="00FB2513" w:rsidRDefault="00E3530C" w:rsidP="00E3530C">
      <w:pPr>
        <w:widowControl w:val="0"/>
        <w:autoSpaceDE w:val="0"/>
        <w:autoSpaceDN w:val="0"/>
        <w:adjustRightInd w:val="0"/>
        <w:jc w:val="both"/>
      </w:pPr>
      <w:r w:rsidRPr="00FB2513">
        <w:t xml:space="preserve">- заключение соглашения о предоставлении субсидии с главным распорядителем </w:t>
      </w:r>
      <w:r w:rsidRPr="00FB2513">
        <w:lastRenderedPageBreak/>
        <w:t>бюджетных средств.</w:t>
      </w:r>
    </w:p>
    <w:p w:rsidR="00E3530C" w:rsidRPr="00FB2513" w:rsidRDefault="00E3530C" w:rsidP="00E3530C">
      <w:pPr>
        <w:ind w:firstLine="708"/>
        <w:jc w:val="both"/>
        <w:rPr>
          <w:color w:val="000000"/>
        </w:rPr>
      </w:pPr>
      <w:r w:rsidRPr="00FB2513"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FB2513">
        <w:t xml:space="preserve"> </w:t>
      </w:r>
      <w:r w:rsidRPr="00FB2513">
        <w:rPr>
          <w:color w:val="000000"/>
        </w:rPr>
        <w:t>заготовительной деятельности сельского населения:</w:t>
      </w:r>
    </w:p>
    <w:p w:rsidR="00E3530C" w:rsidRPr="00FB2513" w:rsidRDefault="00E3530C" w:rsidP="00E3530C">
      <w:pPr>
        <w:jc w:val="both"/>
        <w:rPr>
          <w:color w:val="000000"/>
        </w:rPr>
      </w:pPr>
      <w:r w:rsidRPr="00FB2513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FB2513">
        <w:t xml:space="preserve"> </w:t>
      </w:r>
      <w:r w:rsidRPr="00FB2513">
        <w:rPr>
          <w:color w:val="000000"/>
        </w:rPr>
        <w:t>заготовительной деятельности в сельских поселениях.</w:t>
      </w:r>
    </w:p>
    <w:p w:rsidR="00E3530C" w:rsidRPr="00FB2513" w:rsidRDefault="00E3530C" w:rsidP="00E3530C">
      <w:pPr>
        <w:jc w:val="both"/>
        <w:rPr>
          <w:color w:val="000000"/>
        </w:rPr>
      </w:pP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b/>
        </w:rPr>
      </w:pPr>
      <w:r w:rsidRPr="00FB2513">
        <w:rPr>
          <w:b/>
        </w:rPr>
        <w:t xml:space="preserve">18. Субсидии в 2020 году </w:t>
      </w:r>
      <w:r w:rsidRPr="00FB2513">
        <w:rPr>
          <w:b/>
          <w:color w:val="000000"/>
        </w:rPr>
        <w:t>– 84 240,00 руб.,</w:t>
      </w:r>
      <w:r w:rsidRPr="00FB2513">
        <w:t xml:space="preserve"> </w:t>
      </w:r>
      <w:r w:rsidRPr="00FB2513">
        <w:rPr>
          <w:b/>
          <w:color w:val="000000"/>
        </w:rPr>
        <w:t xml:space="preserve">2021г. - 84 240 руб., 2022г.– 84 240 руб. </w:t>
      </w:r>
      <w:r w:rsidRPr="00FB2513"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</w:pPr>
      <w:r w:rsidRPr="00FB2513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на 2019-2024 годы», утвержденной постановлением администрации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 от 26 октября 2018г. № 846.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Условия предоставления субсидии, являются: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регистрация и осуществление деятельности на территории </w:t>
      </w:r>
      <w:proofErr w:type="spellStart"/>
      <w:r w:rsidRPr="00FB2513">
        <w:t>Добринского</w:t>
      </w:r>
      <w:proofErr w:type="spellEnd"/>
      <w:r w:rsidRPr="00FB2513">
        <w:t xml:space="preserve"> муниципального района,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- предоставление субсидий субъектам предпринимательства при условии их целевого использования,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- отсутствие задолженности по заработной плате перед персоналом,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- заключение соглашения о предоставлении субсидии с главным распорядителем бюджетных средств.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>Критериями отбора юридических лиц и индивидуальных предпринимателей является: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  <w:r w:rsidRPr="00FB2513">
        <w:t xml:space="preserve"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</w:t>
      </w:r>
      <w:r w:rsidRPr="00FB2513">
        <w:lastRenderedPageBreak/>
        <w:t>пешеходной доступности до стационарного предприятия превышает 2 километра в текущем финансовом году.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</w:pP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B2513">
        <w:rPr>
          <w:b/>
          <w:color w:val="000000"/>
        </w:rPr>
        <w:t xml:space="preserve">19. Субсидии в 2020 году – 300 000,00 руб., 2021 год -  300 000,00 руб., 2022 год – 300 000,00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E3530C" w:rsidRPr="00FB2513" w:rsidRDefault="00E3530C" w:rsidP="00E3530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B2513">
        <w:rPr>
          <w:color w:val="000000"/>
        </w:rPr>
        <w:t xml:space="preserve">         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FB2513">
        <w:rPr>
          <w:color w:val="000000"/>
        </w:rPr>
        <w:t>Добринском</w:t>
      </w:r>
      <w:proofErr w:type="spellEnd"/>
      <w:r w:rsidRPr="00FB2513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уровня, зарегистрированным и осуществляющим  свою деятельность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в соответствии с законодательством Российской Федерации в целях оказания финансовой поддержки,</w:t>
      </w:r>
      <w:r w:rsidRPr="00FB2513">
        <w:rPr>
          <w:color w:val="000000"/>
          <w:sz w:val="28"/>
          <w:szCs w:val="28"/>
        </w:rPr>
        <w:t xml:space="preserve"> </w:t>
      </w:r>
      <w:r w:rsidRPr="00FB2513">
        <w:rPr>
          <w:color w:val="000000"/>
        </w:rPr>
        <w:t>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FB2513">
        <w:rPr>
          <w:color w:val="000000"/>
          <w:sz w:val="28"/>
          <w:szCs w:val="28"/>
        </w:rPr>
        <w:t xml:space="preserve">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- у получателей субсидий должна отсутствовать задолженность по заработной плате;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- регистрация кооператива и осуществление им деятельности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       - членство сельскохозяйственного кредитного потребительского кооператива в ревизионном союзе;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lastRenderedPageBreak/>
        <w:t xml:space="preserve"> 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     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bCs/>
        </w:rPr>
      </w:pPr>
      <w:r w:rsidRPr="00FB2513">
        <w:rPr>
          <w:bCs/>
        </w:rPr>
        <w:t xml:space="preserve">        - СКПК 2-го уровня должен являться платёжеспособным, иметь положительную кредитную историю.</w:t>
      </w:r>
    </w:p>
    <w:p w:rsidR="00E3530C" w:rsidRPr="00FB2513" w:rsidRDefault="00E3530C" w:rsidP="00E3530C">
      <w:pPr>
        <w:jc w:val="both"/>
      </w:pPr>
      <w:r w:rsidRPr="00FB2513">
        <w:t>Общий размер субсидии, предоставляемой за счет средств областного бюджета и бюджета муниципального образования,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</w:t>
      </w:r>
    </w:p>
    <w:p w:rsidR="00E3530C" w:rsidRPr="00FB2513" w:rsidRDefault="00E3530C" w:rsidP="00E3530C">
      <w:pPr>
        <w:jc w:val="both"/>
      </w:pPr>
      <w:r w:rsidRPr="00FB2513">
        <w:t>Получатели субсидии заключают соглашение о предоставлении субсидии с главным распорядителем бюджетных средств.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B2513">
        <w:rPr>
          <w:b/>
          <w:color w:val="000000"/>
        </w:rPr>
        <w:t xml:space="preserve">20. Субсидии в 2020 году – 830 000,00 руб. 2021 год -  830 000,00 руб., 2022 год – 639 450,00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FB2513">
        <w:rPr>
          <w:color w:val="000000"/>
        </w:rPr>
        <w:t>Добринском</w:t>
      </w:r>
      <w:proofErr w:type="spellEnd"/>
      <w:r w:rsidRPr="00FB2513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у получателей субсидий должна отсутствовать задолженность по заработной плате;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lastRenderedPageBreak/>
        <w:t xml:space="preserve"> - регистрация кооператива и осуществление им деятельности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     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- СКПК 2-го уровня должен являться платёжеспособным, иметь положительную кредитную историю.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Получатели субсидии заключают соглашение о предоставлении субсидии с главным распорядителем бюджетных средств.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Общий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затрат, но не более 50 тыс. руб.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3530C" w:rsidRPr="00FB2513" w:rsidRDefault="00E3530C" w:rsidP="00E3530C">
      <w:pPr>
        <w:jc w:val="both"/>
        <w:rPr>
          <w:b/>
          <w:color w:val="000000"/>
        </w:rPr>
      </w:pPr>
      <w:r w:rsidRPr="00FB2513">
        <w:rPr>
          <w:b/>
          <w:color w:val="000000"/>
        </w:rPr>
        <w:t xml:space="preserve">                21. Субсидии </w:t>
      </w:r>
      <w:r w:rsidRPr="00FB2513">
        <w:rPr>
          <w:b/>
        </w:rPr>
        <w:t xml:space="preserve">в 2020 год -  332 900,00 руб., 2021 год – 332 900,00 руб. 2022 год – 332 900,00 руб., </w:t>
      </w:r>
      <w:r w:rsidRPr="00FB2513">
        <w:rPr>
          <w:b/>
          <w:color w:val="000000"/>
        </w:rPr>
        <w:t>сельскохозяйственным кредитным потребительским кооперативам</w:t>
      </w:r>
      <w:r w:rsidRPr="00FB2513">
        <w:t xml:space="preserve"> </w:t>
      </w:r>
      <w:r w:rsidRPr="00FB2513"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FB2513">
        <w:rPr>
          <w:color w:val="000000"/>
        </w:rPr>
        <w:t>Добринском</w:t>
      </w:r>
      <w:proofErr w:type="spellEnd"/>
      <w:r w:rsidRPr="00FB2513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FB2513">
        <w:rPr>
          <w:color w:val="000000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у получателей субсидий должна отсутствовать задолженность по заработной плате;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- регистрация кооператива и осуществление им деятельности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      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>Получатели субсидии заключают соглашение о предоставлении субсидии с главным распорядителем бюджетных средств.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</w:t>
      </w:r>
      <w:r>
        <w:rPr>
          <w:color w:val="000000"/>
        </w:rPr>
        <w:tab/>
      </w:r>
      <w:r w:rsidRPr="00FB2513">
        <w:rPr>
          <w:color w:val="000000"/>
        </w:rPr>
        <w:t>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«Единство» (далее - МА СКПК «Единство»);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</w:p>
    <w:p w:rsidR="00E3530C" w:rsidRPr="00FB2513" w:rsidRDefault="00E3530C" w:rsidP="00E3530C">
      <w:pPr>
        <w:jc w:val="both"/>
        <w:rPr>
          <w:b/>
          <w:color w:val="000000"/>
        </w:rPr>
      </w:pPr>
      <w:r w:rsidRPr="00FB2513">
        <w:rPr>
          <w:b/>
          <w:color w:val="000000"/>
        </w:rPr>
        <w:t xml:space="preserve">               22. </w:t>
      </w:r>
      <w:r w:rsidRPr="00FB2513">
        <w:rPr>
          <w:b/>
        </w:rPr>
        <w:t>Субсидии в 2020 год -  986 900,00 руб., 2021 год – 683 900,00 руб.</w:t>
      </w:r>
      <w:r w:rsidRPr="00FB2513">
        <w:t xml:space="preserve"> </w:t>
      </w:r>
      <w:r w:rsidRPr="00FB2513">
        <w:rPr>
          <w:b/>
        </w:rPr>
        <w:t>2022 год – 439 450,00 руб., сельскохозяйственным кредитным потребительским кооперативам н</w:t>
      </w:r>
      <w:r w:rsidRPr="00FB2513"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FB2513">
        <w:rPr>
          <w:b/>
          <w:color w:val="000000"/>
        </w:rPr>
        <w:t>микрофинансовых</w:t>
      </w:r>
      <w:proofErr w:type="spellEnd"/>
      <w:r w:rsidRPr="00FB2513">
        <w:rPr>
          <w:b/>
          <w:color w:val="000000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FB2513">
        <w:rPr>
          <w:color w:val="000000"/>
        </w:rPr>
        <w:t>Добринском</w:t>
      </w:r>
      <w:proofErr w:type="spellEnd"/>
      <w:r w:rsidRPr="00FB2513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условиям: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>- у получателей субсидий должна отсутствовать задолженность по заработной плате;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 - регистрация кооператива и осуществление им деятельности на территории </w:t>
      </w:r>
      <w:proofErr w:type="spellStart"/>
      <w:r w:rsidRPr="00FB2513">
        <w:rPr>
          <w:color w:val="000000"/>
        </w:rPr>
        <w:t>Добринского</w:t>
      </w:r>
      <w:proofErr w:type="spellEnd"/>
      <w:r w:rsidRPr="00FB2513">
        <w:rPr>
          <w:color w:val="000000"/>
        </w:rPr>
        <w:t xml:space="preserve"> муниципального района;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E3530C" w:rsidRPr="00FB2513" w:rsidRDefault="00E3530C" w:rsidP="00E3530C">
      <w:pPr>
        <w:autoSpaceDE w:val="0"/>
        <w:autoSpaceDN w:val="0"/>
        <w:adjustRightInd w:val="0"/>
        <w:jc w:val="both"/>
        <w:rPr>
          <w:color w:val="000000"/>
        </w:rPr>
      </w:pPr>
      <w:r w:rsidRPr="00FB2513">
        <w:rPr>
          <w:color w:val="000000"/>
        </w:rPr>
        <w:t xml:space="preserve">-своевременное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      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513">
        <w:rPr>
          <w:color w:val="000000"/>
        </w:rPr>
        <w:t>Получатели субсидии заключают соглашение о предоставлении субсидии с главным распорядителем бюджетных средств.</w:t>
      </w:r>
    </w:p>
    <w:p w:rsidR="00E3530C" w:rsidRPr="00FB2513" w:rsidRDefault="00E3530C" w:rsidP="00E3530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B2513">
        <w:rPr>
          <w:color w:val="000000"/>
        </w:rPr>
        <w:t xml:space="preserve">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превышать: на приобретение компьютерной техники и/или лицензионного программного обеспечения 100 тыс. руб.; на обслуживание программных продуктов «Учет в </w:t>
      </w:r>
      <w:proofErr w:type="spellStart"/>
      <w:r w:rsidRPr="00FB2513">
        <w:rPr>
          <w:color w:val="000000"/>
        </w:rPr>
        <w:t>микрофинансовых</w:t>
      </w:r>
      <w:proofErr w:type="spellEnd"/>
      <w:r w:rsidRPr="00FB2513">
        <w:rPr>
          <w:color w:val="000000"/>
        </w:rPr>
        <w:t xml:space="preserve"> организациях», «1С Бухгалтерия» 30 тыс. руб.</w:t>
      </w: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</w:p>
    <w:p w:rsidR="00DB60F1" w:rsidRDefault="00DB60F1" w:rsidP="00E3530C">
      <w:pPr>
        <w:tabs>
          <w:tab w:val="left" w:pos="142"/>
        </w:tabs>
      </w:pPr>
      <w:bookmarkStart w:id="0" w:name="_GoBack"/>
      <w:bookmarkEnd w:id="0"/>
    </w:p>
    <w:p w:rsidR="00E3530C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142"/>
        </w:tabs>
      </w:pPr>
    </w:p>
    <w:p w:rsidR="00E3530C" w:rsidRPr="00461B83" w:rsidRDefault="00E3530C" w:rsidP="00E3530C">
      <w:pPr>
        <w:jc w:val="right"/>
        <w:rPr>
          <w:b/>
          <w:sz w:val="23"/>
          <w:szCs w:val="23"/>
        </w:rPr>
      </w:pPr>
      <w:r w:rsidRPr="00461B83">
        <w:rPr>
          <w:b/>
          <w:sz w:val="23"/>
          <w:szCs w:val="23"/>
        </w:rPr>
        <w:lastRenderedPageBreak/>
        <w:t>Приложение 17</w:t>
      </w:r>
    </w:p>
    <w:p w:rsidR="00E3530C" w:rsidRPr="00461B83" w:rsidRDefault="00E3530C" w:rsidP="00E3530C">
      <w:pPr>
        <w:jc w:val="right"/>
        <w:rPr>
          <w:sz w:val="23"/>
          <w:szCs w:val="23"/>
        </w:rPr>
      </w:pPr>
      <w:r w:rsidRPr="00461B83">
        <w:rPr>
          <w:sz w:val="23"/>
          <w:szCs w:val="23"/>
        </w:rPr>
        <w:t xml:space="preserve">к районному бюджету на 2020 год </w:t>
      </w:r>
    </w:p>
    <w:p w:rsidR="00E3530C" w:rsidRPr="00461B83" w:rsidRDefault="00E3530C" w:rsidP="00E3530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461B83">
        <w:rPr>
          <w:sz w:val="23"/>
          <w:szCs w:val="23"/>
        </w:rPr>
        <w:t>и на плановый период 2021 и 2022 годов</w:t>
      </w:r>
    </w:p>
    <w:p w:rsidR="00E3530C" w:rsidRPr="00461B83" w:rsidRDefault="00E3530C" w:rsidP="00E3530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3530C" w:rsidRPr="00461B83" w:rsidRDefault="00E3530C" w:rsidP="00E3530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3530C" w:rsidRPr="00461B83" w:rsidRDefault="00E3530C" w:rsidP="00E3530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3530C" w:rsidRPr="00461B83" w:rsidRDefault="00E3530C" w:rsidP="00E3530C">
      <w:pPr>
        <w:jc w:val="center"/>
        <w:rPr>
          <w:b/>
        </w:rPr>
      </w:pPr>
      <w:r w:rsidRPr="00461B83">
        <w:rPr>
          <w:b/>
        </w:rPr>
        <w:t>ПРЕДОСТАВЛЕНИЕ СУБСИДИЙ НЕКОММЕРЧЕСКИМ ОРГАНИЗАЦИЯМ, НЕ ЯВЛЯЮЩИМСЯ АВТОНОМНЫМИ, КАЗЕННЫМИ И БЮДЖЕТНЫМИ УЧРЕЖДЕНИЯМИ, ИЗ БЮДЖЕТА ДОБРИНСКОГО МУНИЦИПАЛЬНОГО РАЙОНА НА 2020 ГОД И НА ПЛАНОВЫЙ ПЕРИОД 2021 И 2022 ГОДОВ</w:t>
      </w:r>
    </w:p>
    <w:p w:rsidR="00E3530C" w:rsidRPr="00461B83" w:rsidRDefault="00E3530C" w:rsidP="00E3530C">
      <w:pPr>
        <w:jc w:val="center"/>
        <w:rPr>
          <w:b/>
          <w:bCs/>
          <w:sz w:val="20"/>
          <w:szCs w:val="20"/>
        </w:rPr>
      </w:pPr>
    </w:p>
    <w:p w:rsidR="00E3530C" w:rsidRPr="00461B83" w:rsidRDefault="00E3530C" w:rsidP="00E3530C">
      <w:pPr>
        <w:jc w:val="center"/>
        <w:rPr>
          <w:b/>
          <w:bCs/>
          <w:sz w:val="20"/>
          <w:szCs w:val="20"/>
        </w:rPr>
      </w:pPr>
    </w:p>
    <w:p w:rsidR="00E3530C" w:rsidRPr="00461B83" w:rsidRDefault="00E3530C" w:rsidP="00E3530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461B83">
        <w:rPr>
          <w:sz w:val="20"/>
          <w:szCs w:val="20"/>
        </w:rPr>
        <w:t xml:space="preserve">       </w:t>
      </w:r>
      <w:r w:rsidRPr="00461B83">
        <w:rPr>
          <w:bCs/>
          <w:sz w:val="20"/>
          <w:szCs w:val="20"/>
        </w:rPr>
        <w:t xml:space="preserve"> </w:t>
      </w:r>
      <w:r w:rsidRPr="00461B83">
        <w:rPr>
          <w:bCs/>
        </w:rPr>
        <w:t xml:space="preserve">Субсидии в объеме: 2020 год - 100 000,00 руб., 2021 год – 100 000,00 руб., 2022 год – 100 000,00 руб.  социально ориентированным некоммерческим организациям в соответствии с муниципальной </w:t>
      </w:r>
      <w:hyperlink r:id="rId18" w:history="1">
        <w:r w:rsidRPr="00461B83">
          <w:rPr>
            <w:bCs/>
          </w:rPr>
          <w:t>программой</w:t>
        </w:r>
      </w:hyperlink>
      <w:r w:rsidRPr="00461B83">
        <w:rPr>
          <w:bCs/>
        </w:rPr>
        <w:t xml:space="preserve"> </w:t>
      </w:r>
      <w:proofErr w:type="spellStart"/>
      <w:r w:rsidRPr="00461B83">
        <w:rPr>
          <w:bCs/>
        </w:rPr>
        <w:t>Добринского</w:t>
      </w:r>
      <w:proofErr w:type="spellEnd"/>
      <w:r w:rsidRPr="00461B83">
        <w:rPr>
          <w:bCs/>
        </w:rPr>
        <w:t xml:space="preserve"> муниципального района «Развитие системы эффективного муниципального управления </w:t>
      </w:r>
      <w:proofErr w:type="spellStart"/>
      <w:r w:rsidRPr="00461B83">
        <w:rPr>
          <w:bCs/>
        </w:rPr>
        <w:t>Добринского</w:t>
      </w:r>
      <w:proofErr w:type="spellEnd"/>
      <w:r w:rsidRPr="00461B83">
        <w:rPr>
          <w:bCs/>
        </w:rPr>
        <w:t xml:space="preserve"> муниципального района   на 2019-2024 годы», утвержденной постановлением администрации </w:t>
      </w:r>
      <w:proofErr w:type="spellStart"/>
      <w:r w:rsidRPr="00461B83">
        <w:rPr>
          <w:bCs/>
        </w:rPr>
        <w:t>Добринского</w:t>
      </w:r>
      <w:proofErr w:type="spellEnd"/>
      <w:r w:rsidRPr="00461B83">
        <w:rPr>
          <w:bCs/>
        </w:rPr>
        <w:t xml:space="preserve"> муниципального района от 15 октября 2018 года N 806 предоставляются в соответствии с «Положением по предоставлению субсидий из бюджета социально ориентированным некоммерческим организациям», утвержденного постановлением администрации </w:t>
      </w:r>
      <w:proofErr w:type="spellStart"/>
      <w:r w:rsidRPr="00461B83">
        <w:rPr>
          <w:bCs/>
        </w:rPr>
        <w:t>Добринского</w:t>
      </w:r>
      <w:proofErr w:type="spellEnd"/>
      <w:r w:rsidRPr="00461B83">
        <w:rPr>
          <w:bCs/>
        </w:rPr>
        <w:t xml:space="preserve"> муниципального района от 28 ноября 2018 года N 936.</w:t>
      </w:r>
    </w:p>
    <w:p w:rsidR="00E3530C" w:rsidRPr="00461B83" w:rsidRDefault="00E3530C" w:rsidP="00E3530C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461B83">
        <w:rPr>
          <w:bCs/>
        </w:rPr>
        <w:t>Субсидии предоставляются социально ориентированным некоммерческим организациям (далее - получатель субсидий) на основе решения конкурсной комиссии по отбору проектов социально ориентированных некоммерческих организаций по итогам проведения конкурса.</w:t>
      </w:r>
    </w:p>
    <w:p w:rsidR="00E3530C" w:rsidRPr="00461B83" w:rsidRDefault="00E3530C" w:rsidP="00E3530C">
      <w:pPr>
        <w:jc w:val="both"/>
      </w:pPr>
    </w:p>
    <w:p w:rsidR="00E3530C" w:rsidRPr="00461B83" w:rsidRDefault="00E3530C" w:rsidP="00E3530C">
      <w:pPr>
        <w:jc w:val="both"/>
        <w:textAlignment w:val="baseline"/>
      </w:pPr>
      <w:r w:rsidRPr="00461B83">
        <w:t xml:space="preserve">        Условия предоставления субсидий:</w:t>
      </w:r>
    </w:p>
    <w:p w:rsidR="00E3530C" w:rsidRPr="00461B83" w:rsidRDefault="00E3530C" w:rsidP="00E3530C">
      <w:pPr>
        <w:jc w:val="both"/>
        <w:textAlignment w:val="baseline"/>
      </w:pPr>
      <w:r w:rsidRPr="00461B83">
        <w:t xml:space="preserve">- соответствие социально ориентированной некоммерческой организации требованиям к участникам конкурса, установленным </w:t>
      </w:r>
      <w:r w:rsidRPr="00461B83">
        <w:rPr>
          <w:bCs/>
        </w:rPr>
        <w:t>Положением по предоставлению субсидий из бюджета социально ориентированным некоммерческим организациям</w:t>
      </w:r>
      <w:r w:rsidRPr="00461B83">
        <w:t xml:space="preserve"> и статьей 12 настоящего решения;</w:t>
      </w:r>
    </w:p>
    <w:p w:rsidR="00E3530C" w:rsidRPr="00461B83" w:rsidRDefault="00E3530C" w:rsidP="00E3530C">
      <w:pPr>
        <w:jc w:val="both"/>
        <w:textAlignment w:val="baseline"/>
      </w:pPr>
      <w:r w:rsidRPr="00461B83">
        <w:t>- 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E3530C" w:rsidRPr="00461B83" w:rsidRDefault="00E3530C" w:rsidP="00E3530C">
      <w:pPr>
        <w:jc w:val="both"/>
        <w:textAlignment w:val="baseline"/>
      </w:pPr>
      <w:r w:rsidRPr="00461B83">
        <w:t>- заключение социально ориентированной некоммерческой организации договора, в соответствии с Положением по предоставлению субсидий социально ориентированным некоммерческим организациям;</w:t>
      </w:r>
    </w:p>
    <w:p w:rsidR="00E3530C" w:rsidRPr="00461B83" w:rsidRDefault="00E3530C" w:rsidP="00E3530C">
      <w:pPr>
        <w:jc w:val="both"/>
        <w:textAlignment w:val="baseline"/>
      </w:pPr>
      <w:r w:rsidRPr="00461B83">
        <w:t>- обязательство социально ориентированной некоммерческой организации по финансированию программы (проекта), в соответствии с Положением по предоставлению субсидий социально ориентированным некоммерческим организациям,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E3530C" w:rsidRPr="00461B83" w:rsidRDefault="00E3530C" w:rsidP="00E3530C">
      <w:pPr>
        <w:jc w:val="both"/>
        <w:textAlignment w:val="baseline"/>
      </w:pPr>
      <w:r w:rsidRPr="00461B83">
        <w:t xml:space="preserve">       В счет исполнения обязательства социально ориентированной некоммерческой организации по финансированию программы (проекта), в соответствии с Положением по предоставлению субсидий социально ориентированным некоммерческим организациям,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E3530C" w:rsidRPr="00304985" w:rsidRDefault="00E3530C" w:rsidP="00E3530C">
      <w:pPr>
        <w:tabs>
          <w:tab w:val="left" w:pos="142"/>
        </w:tabs>
      </w:pPr>
    </w:p>
    <w:p w:rsidR="00E3530C" w:rsidRDefault="00E3530C" w:rsidP="00E3530C">
      <w:pPr>
        <w:tabs>
          <w:tab w:val="left" w:pos="4250"/>
        </w:tabs>
        <w:rPr>
          <w:sz w:val="28"/>
          <w:szCs w:val="28"/>
        </w:rPr>
      </w:pPr>
    </w:p>
    <w:p w:rsidR="0039214D" w:rsidRDefault="0039214D"/>
    <w:sectPr w:rsidR="0039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5C" w:rsidRDefault="00C0355C">
      <w:r>
        <w:separator/>
      </w:r>
    </w:p>
  </w:endnote>
  <w:endnote w:type="continuationSeparator" w:id="0">
    <w:p w:rsidR="00C0355C" w:rsidRDefault="00C0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5C" w:rsidRDefault="00C0355C">
      <w:r>
        <w:separator/>
      </w:r>
    </w:p>
  </w:footnote>
  <w:footnote w:type="continuationSeparator" w:id="0">
    <w:p w:rsidR="00C0355C" w:rsidRDefault="00C0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69369"/>
      <w:docPartObj>
        <w:docPartGallery w:val="Page Numbers (Top of Page)"/>
        <w:docPartUnique/>
      </w:docPartObj>
    </w:sdtPr>
    <w:sdtEndPr/>
    <w:sdtContent>
      <w:p w:rsidR="00E40BD4" w:rsidRDefault="00E3530C">
        <w:pPr>
          <w:pStyle w:val="af4"/>
          <w:jc w:val="center"/>
        </w:pPr>
        <w:r>
          <w:t xml:space="preserve"> </w:t>
        </w:r>
      </w:p>
    </w:sdtContent>
  </w:sdt>
  <w:p w:rsidR="00E40BD4" w:rsidRDefault="00C0355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8C2EE7"/>
    <w:multiLevelType w:val="hybridMultilevel"/>
    <w:tmpl w:val="1B20E2C8"/>
    <w:lvl w:ilvl="0" w:tplc="11321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090436F"/>
    <w:multiLevelType w:val="hybridMultilevel"/>
    <w:tmpl w:val="8D4E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E51A15"/>
    <w:multiLevelType w:val="singleLevel"/>
    <w:tmpl w:val="C18804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E619A9"/>
    <w:multiLevelType w:val="hybridMultilevel"/>
    <w:tmpl w:val="23C486B8"/>
    <w:lvl w:ilvl="0" w:tplc="0B621A3E">
      <w:start w:val="1"/>
      <w:numFmt w:val="decimal"/>
      <w:lvlText w:val="%1."/>
      <w:lvlJc w:val="left"/>
      <w:pPr>
        <w:ind w:left="1981" w:hanging="11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C0AFE"/>
    <w:multiLevelType w:val="hybridMultilevel"/>
    <w:tmpl w:val="D50A70F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6">
    <w:nsid w:val="237619B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17618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65AC6"/>
    <w:multiLevelType w:val="hybridMultilevel"/>
    <w:tmpl w:val="16F8770E"/>
    <w:lvl w:ilvl="0" w:tplc="C826F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D80850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3989782B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283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8">
    <w:nsid w:val="54E81CB3"/>
    <w:multiLevelType w:val="hybridMultilevel"/>
    <w:tmpl w:val="3E1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33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6207D1"/>
    <w:multiLevelType w:val="multilevel"/>
    <w:tmpl w:val="211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A81167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3200660"/>
    <w:multiLevelType w:val="hybridMultilevel"/>
    <w:tmpl w:val="FDE6E836"/>
    <w:lvl w:ilvl="0" w:tplc="D1BA82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5E4211F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7A61120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2128E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42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45FC6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FB0556D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8"/>
  </w:num>
  <w:num w:numId="4">
    <w:abstractNumId w:val="1"/>
  </w:num>
  <w:num w:numId="5">
    <w:abstractNumId w:val="0"/>
  </w:num>
  <w:num w:numId="6">
    <w:abstractNumId w:val="32"/>
  </w:num>
  <w:num w:numId="7">
    <w:abstractNumId w:val="14"/>
  </w:num>
  <w:num w:numId="8">
    <w:abstractNumId w:val="44"/>
  </w:num>
  <w:num w:numId="9">
    <w:abstractNumId w:val="46"/>
  </w:num>
  <w:num w:numId="10">
    <w:abstractNumId w:val="19"/>
  </w:num>
  <w:num w:numId="11">
    <w:abstractNumId w:val="41"/>
  </w:num>
  <w:num w:numId="12">
    <w:abstractNumId w:val="7"/>
    <w:lvlOverride w:ilvl="0">
      <w:startOverride w:val="1"/>
    </w:lvlOverride>
  </w:num>
  <w:num w:numId="1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42"/>
  </w:num>
  <w:num w:numId="24">
    <w:abstractNumId w:val="20"/>
  </w:num>
  <w:num w:numId="25">
    <w:abstractNumId w:val="5"/>
  </w:num>
  <w:num w:numId="26">
    <w:abstractNumId w:val="37"/>
  </w:num>
  <w:num w:numId="27">
    <w:abstractNumId w:val="35"/>
  </w:num>
  <w:num w:numId="28">
    <w:abstractNumId w:val="38"/>
  </w:num>
  <w:num w:numId="29">
    <w:abstractNumId w:val="11"/>
  </w:num>
  <w:num w:numId="30">
    <w:abstractNumId w:val="3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8"/>
  </w:num>
  <w:num w:numId="34">
    <w:abstractNumId w:val="43"/>
  </w:num>
  <w:num w:numId="35">
    <w:abstractNumId w:val="8"/>
  </w:num>
  <w:num w:numId="36">
    <w:abstractNumId w:val="29"/>
  </w:num>
  <w:num w:numId="37">
    <w:abstractNumId w:val="26"/>
  </w:num>
  <w:num w:numId="38">
    <w:abstractNumId w:val="39"/>
  </w:num>
  <w:num w:numId="39">
    <w:abstractNumId w:val="45"/>
  </w:num>
  <w:num w:numId="40">
    <w:abstractNumId w:val="22"/>
  </w:num>
  <w:num w:numId="41">
    <w:abstractNumId w:val="31"/>
  </w:num>
  <w:num w:numId="42">
    <w:abstractNumId w:val="16"/>
  </w:num>
  <w:num w:numId="43">
    <w:abstractNumId w:val="21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6"/>
  </w:num>
  <w:num w:numId="47">
    <w:abstractNumId w:val="24"/>
  </w:num>
  <w:num w:numId="48">
    <w:abstractNumId w:val="23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0C"/>
    <w:rsid w:val="0039214D"/>
    <w:rsid w:val="00C0355C"/>
    <w:rsid w:val="00DB60F1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3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530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E3530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3530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5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3530C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E3530C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3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530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3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353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353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53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3530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530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E3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53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3530C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353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530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3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3530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3530C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qFormat/>
    <w:rsid w:val="00E3530C"/>
    <w:rPr>
      <w:i/>
      <w:iCs/>
    </w:rPr>
  </w:style>
  <w:style w:type="character" w:styleId="ac">
    <w:name w:val="Strong"/>
    <w:basedOn w:val="a0"/>
    <w:uiPriority w:val="22"/>
    <w:qFormat/>
    <w:rsid w:val="00E3530C"/>
    <w:rPr>
      <w:b/>
      <w:bCs/>
    </w:rPr>
  </w:style>
  <w:style w:type="paragraph" w:styleId="ad">
    <w:name w:val="List Paragraph"/>
    <w:basedOn w:val="a"/>
    <w:link w:val="ae"/>
    <w:uiPriority w:val="34"/>
    <w:qFormat/>
    <w:rsid w:val="00E3530C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E3530C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E353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caption"/>
    <w:basedOn w:val="a"/>
    <w:uiPriority w:val="99"/>
    <w:qFormat/>
    <w:rsid w:val="00E3530C"/>
    <w:pPr>
      <w:jc w:val="center"/>
    </w:pPr>
    <w:rPr>
      <w:sz w:val="32"/>
      <w:szCs w:val="20"/>
    </w:rPr>
  </w:style>
  <w:style w:type="paragraph" w:styleId="af2">
    <w:name w:val="Balloon Text"/>
    <w:basedOn w:val="a"/>
    <w:link w:val="af3"/>
    <w:uiPriority w:val="99"/>
    <w:unhideWhenUsed/>
    <w:rsid w:val="00E353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3530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aliases w:val="ВерхКолонтитул"/>
    <w:basedOn w:val="a"/>
    <w:link w:val="af5"/>
    <w:unhideWhenUsed/>
    <w:rsid w:val="00E3530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30C"/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E3530C"/>
    <w:rPr>
      <w:color w:val="0000FF"/>
      <w:u w:val="single"/>
    </w:rPr>
  </w:style>
  <w:style w:type="character" w:customStyle="1" w:styleId="button2text13">
    <w:name w:val="button2__text13"/>
    <w:basedOn w:val="a0"/>
    <w:rsid w:val="00E3530C"/>
  </w:style>
  <w:style w:type="character" w:customStyle="1" w:styleId="hover-dropdown2">
    <w:name w:val="hover-dropdown2"/>
    <w:basedOn w:val="a0"/>
    <w:rsid w:val="00E3530C"/>
  </w:style>
  <w:style w:type="character" w:customStyle="1" w:styleId="user-accountname7">
    <w:name w:val="user-account__name7"/>
    <w:basedOn w:val="a0"/>
    <w:rsid w:val="00E3530C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3530C"/>
    <w:rPr>
      <w:color w:val="FF0000"/>
    </w:rPr>
  </w:style>
  <w:style w:type="character" w:customStyle="1" w:styleId="byr2x6nbcyx-kfywtmlct">
    <w:name w:val="byr2x6nbcyx-kfywtmlct"/>
    <w:basedOn w:val="a0"/>
    <w:rsid w:val="00E3530C"/>
  </w:style>
  <w:style w:type="character" w:customStyle="1" w:styleId="menutext">
    <w:name w:val="menu__text"/>
    <w:basedOn w:val="a0"/>
    <w:rsid w:val="00E3530C"/>
  </w:style>
  <w:style w:type="paragraph" w:customStyle="1" w:styleId="paragraph">
    <w:name w:val="paragraph"/>
    <w:basedOn w:val="a"/>
    <w:rsid w:val="00E3530C"/>
  </w:style>
  <w:style w:type="character" w:customStyle="1" w:styleId="spellingerror">
    <w:name w:val="spellingerror"/>
    <w:basedOn w:val="a0"/>
    <w:rsid w:val="00E3530C"/>
  </w:style>
  <w:style w:type="character" w:customStyle="1" w:styleId="normaltextrun">
    <w:name w:val="normaltextrun"/>
    <w:basedOn w:val="a0"/>
    <w:rsid w:val="00E3530C"/>
  </w:style>
  <w:style w:type="paragraph" w:styleId="af7">
    <w:name w:val="footer"/>
    <w:basedOn w:val="a"/>
    <w:link w:val="af8"/>
    <w:uiPriority w:val="99"/>
    <w:unhideWhenUsed/>
    <w:rsid w:val="00E3530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E353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35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353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353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E3530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E35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E353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35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35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353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353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353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35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5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E35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3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E3530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E3530C"/>
  </w:style>
  <w:style w:type="paragraph" w:customStyle="1" w:styleId="afb">
    <w:name w:val="Знак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E353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E3530C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E3530C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E3530C"/>
    <w:rPr>
      <w:vertAlign w:val="superscript"/>
    </w:rPr>
  </w:style>
  <w:style w:type="character" w:styleId="aff">
    <w:name w:val="page number"/>
    <w:basedOn w:val="a0"/>
    <w:uiPriority w:val="99"/>
    <w:rsid w:val="00E3530C"/>
  </w:style>
  <w:style w:type="character" w:customStyle="1" w:styleId="grame">
    <w:name w:val="grame"/>
    <w:rsid w:val="00E3530C"/>
  </w:style>
  <w:style w:type="paragraph" w:customStyle="1" w:styleId="Heading">
    <w:name w:val="Heading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E3530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E353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35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3530C"/>
  </w:style>
  <w:style w:type="character" w:customStyle="1" w:styleId="f">
    <w:name w:val="f"/>
    <w:rsid w:val="00E3530C"/>
  </w:style>
  <w:style w:type="paragraph" w:customStyle="1" w:styleId="FR2">
    <w:name w:val="FR2"/>
    <w:rsid w:val="00E3530C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3530C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E3530C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E3530C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E3530C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E3530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3530C"/>
    <w:rPr>
      <w:sz w:val="24"/>
    </w:rPr>
  </w:style>
  <w:style w:type="paragraph" w:customStyle="1" w:styleId="S">
    <w:name w:val="S_Маркированный"/>
    <w:basedOn w:val="aff2"/>
    <w:link w:val="S1"/>
    <w:autoRedefine/>
    <w:rsid w:val="00E3530C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E3530C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E3530C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E3530C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3530C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E3530C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3530C"/>
    <w:rPr>
      <w:sz w:val="24"/>
    </w:rPr>
  </w:style>
  <w:style w:type="paragraph" w:customStyle="1" w:styleId="S6">
    <w:name w:val="S_Обычный в таблице"/>
    <w:basedOn w:val="a"/>
    <w:link w:val="S5"/>
    <w:rsid w:val="00E3530C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E3530C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E35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E3530C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353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E3530C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E3530C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E3530C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E3530C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E353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E3530C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E3530C"/>
  </w:style>
  <w:style w:type="paragraph" w:customStyle="1" w:styleId="100">
    <w:name w:val="Знак10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E3530C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E3530C"/>
    <w:pPr>
      <w:spacing w:before="100" w:beforeAutospacing="1" w:after="100" w:afterAutospacing="1"/>
    </w:pPr>
  </w:style>
  <w:style w:type="character" w:customStyle="1" w:styleId="text11">
    <w:name w:val="text11"/>
    <w:rsid w:val="00E3530C"/>
    <w:rPr>
      <w:b/>
      <w:color w:val="333333"/>
      <w:sz w:val="20"/>
      <w:u w:val="single"/>
    </w:rPr>
  </w:style>
  <w:style w:type="paragraph" w:customStyle="1" w:styleId="15">
    <w:name w:val="Обычный1"/>
    <w:rsid w:val="00E3530C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3530C"/>
  </w:style>
  <w:style w:type="character" w:customStyle="1" w:styleId="context">
    <w:name w:val="context"/>
    <w:rsid w:val="00E3530C"/>
  </w:style>
  <w:style w:type="character" w:customStyle="1" w:styleId="contextcurrent">
    <w:name w:val="context_current"/>
    <w:rsid w:val="00E3530C"/>
  </w:style>
  <w:style w:type="paragraph" w:customStyle="1" w:styleId="11Char">
    <w:name w:val="Знак1 Знак Знак Знак Знак Знак Знак Знак Знак1 Char"/>
    <w:basedOn w:val="a"/>
    <w:rsid w:val="00E3530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E3530C"/>
    <w:pPr>
      <w:numPr>
        <w:numId w:val="5"/>
      </w:numPr>
    </w:pPr>
  </w:style>
  <w:style w:type="character" w:customStyle="1" w:styleId="WW8Num4z1">
    <w:name w:val="WW8Num4z1"/>
    <w:rsid w:val="00E3530C"/>
    <w:rPr>
      <w:rFonts w:ascii="Courier New" w:hAnsi="Courier New"/>
    </w:rPr>
  </w:style>
  <w:style w:type="paragraph" w:customStyle="1" w:styleId="16">
    <w:name w:val="Знак Знак1 Знак"/>
    <w:basedOn w:val="a"/>
    <w:rsid w:val="00E3530C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E3530C"/>
  </w:style>
  <w:style w:type="character" w:customStyle="1" w:styleId="visited">
    <w:name w:val="visited"/>
    <w:rsid w:val="00E3530C"/>
  </w:style>
  <w:style w:type="paragraph" w:customStyle="1" w:styleId="formattexttopleveltext">
    <w:name w:val="formattext topleveltext"/>
    <w:basedOn w:val="a"/>
    <w:rsid w:val="00E3530C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E3530C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3530C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E3530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E3530C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3530C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3530C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E3530C"/>
    <w:rPr>
      <w:sz w:val="24"/>
      <w:lang w:val="ru-RU" w:eastAsia="ru-RU"/>
    </w:rPr>
  </w:style>
  <w:style w:type="paragraph" w:customStyle="1" w:styleId="ConsTitle">
    <w:name w:val="ConsTitle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E3530C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3530C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3530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3530C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E353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E3530C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E3530C"/>
  </w:style>
  <w:style w:type="paragraph" w:customStyle="1" w:styleId="210">
    <w:name w:val="Знак Знак Знак2 Знак Знак Знак Знак Знак Знак Знак1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E3530C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E3530C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E3530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3530C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E3530C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E3530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E3530C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E3530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E3530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E3530C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E3530C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E3530C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3530C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E3530C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E3530C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E3530C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E3530C"/>
    <w:rPr>
      <w:vertAlign w:val="superscript"/>
    </w:rPr>
  </w:style>
  <w:style w:type="paragraph" w:customStyle="1" w:styleId="38">
    <w:name w:val="Верхний колонтитул3"/>
    <w:basedOn w:val="a"/>
    <w:rsid w:val="00E3530C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E3530C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E3530C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E3530C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E3530C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E3530C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E35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E3530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3530C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E3530C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353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E3530C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E3530C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E3530C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E3530C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E3530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E3530C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E3530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3530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353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3530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3530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E3530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3530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3530C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E353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E3530C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E353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E3530C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E353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E3530C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3530C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3530C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3530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3530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353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3530C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E3530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E3530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3530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3530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E3530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353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3530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3530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3530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353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3530C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E3530C"/>
    <w:pPr>
      <w:suppressLineNumbers/>
    </w:pPr>
  </w:style>
  <w:style w:type="paragraph" w:customStyle="1" w:styleId="Textbodyindent">
    <w:name w:val="Text body indent"/>
    <w:basedOn w:val="Standard"/>
    <w:rsid w:val="00E3530C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3530C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E3530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E3530C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530C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E353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E3530C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E3530C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E3530C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E3530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E3530C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E3530C"/>
    <w:pPr>
      <w:jc w:val="right"/>
      <w:outlineLvl w:val="0"/>
    </w:pPr>
  </w:style>
  <w:style w:type="paragraph" w:customStyle="1" w:styleId="2f1">
    <w:name w:val="Пункт2"/>
    <w:basedOn w:val="1d"/>
    <w:autoRedefine/>
    <w:rsid w:val="00E3530C"/>
    <w:pPr>
      <w:ind w:left="964" w:firstLine="397"/>
      <w:outlineLvl w:val="1"/>
    </w:pPr>
  </w:style>
  <w:style w:type="paragraph" w:customStyle="1" w:styleId="afffe">
    <w:name w:val="подпись"/>
    <w:basedOn w:val="a"/>
    <w:rsid w:val="00E3530C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E3530C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E3530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E3530C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E3530C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E3530C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E3530C"/>
    <w:pPr>
      <w:numPr>
        <w:ilvl w:val="2"/>
        <w:numId w:val="11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E3530C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E3530C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E353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E3530C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E3530C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353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3530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3530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3530C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353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3530C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E3530C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uiPriority w:val="99"/>
    <w:rsid w:val="00E3530C"/>
    <w:rPr>
      <w:color w:val="008000"/>
      <w:u w:val="single"/>
    </w:rPr>
  </w:style>
  <w:style w:type="paragraph" w:customStyle="1" w:styleId="affffb">
    <w:name w:val="Должность"/>
    <w:basedOn w:val="affff3"/>
    <w:rsid w:val="00E3530C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E3530C"/>
    <w:pPr>
      <w:ind w:right="0"/>
      <w:jc w:val="right"/>
    </w:pPr>
  </w:style>
  <w:style w:type="character" w:customStyle="1" w:styleId="WW8Num1z0">
    <w:name w:val="WW8Num1z0"/>
    <w:rsid w:val="00E3530C"/>
  </w:style>
  <w:style w:type="character" w:customStyle="1" w:styleId="WW8Num1z1">
    <w:name w:val="WW8Num1z1"/>
    <w:rsid w:val="00E3530C"/>
  </w:style>
  <w:style w:type="character" w:customStyle="1" w:styleId="WW8Num1z2">
    <w:name w:val="WW8Num1z2"/>
    <w:rsid w:val="00E3530C"/>
  </w:style>
  <w:style w:type="character" w:customStyle="1" w:styleId="WW8Num1z3">
    <w:name w:val="WW8Num1z3"/>
    <w:rsid w:val="00E3530C"/>
  </w:style>
  <w:style w:type="character" w:customStyle="1" w:styleId="WW8Num1z4">
    <w:name w:val="WW8Num1z4"/>
    <w:rsid w:val="00E3530C"/>
  </w:style>
  <w:style w:type="character" w:customStyle="1" w:styleId="WW8Num1z5">
    <w:name w:val="WW8Num1z5"/>
    <w:rsid w:val="00E3530C"/>
  </w:style>
  <w:style w:type="character" w:customStyle="1" w:styleId="WW8Num1z6">
    <w:name w:val="WW8Num1z6"/>
    <w:rsid w:val="00E3530C"/>
  </w:style>
  <w:style w:type="character" w:customStyle="1" w:styleId="WW8Num1z7">
    <w:name w:val="WW8Num1z7"/>
    <w:rsid w:val="00E3530C"/>
  </w:style>
  <w:style w:type="character" w:customStyle="1" w:styleId="WW8Num1z8">
    <w:name w:val="WW8Num1z8"/>
    <w:rsid w:val="00E3530C"/>
  </w:style>
  <w:style w:type="character" w:customStyle="1" w:styleId="2f2">
    <w:name w:val="Основной шрифт абзаца2"/>
    <w:rsid w:val="00E3530C"/>
  </w:style>
  <w:style w:type="character" w:customStyle="1" w:styleId="1e">
    <w:name w:val="Основной шрифт абзаца1"/>
    <w:rsid w:val="00E3530C"/>
  </w:style>
  <w:style w:type="character" w:customStyle="1" w:styleId="affffd">
    <w:name w:val="Знак Знак"/>
    <w:rsid w:val="00E3530C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E3530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E3530C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E3530C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E3530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E3530C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E3530C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E3530C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3530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E3530C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E3530C"/>
    <w:pPr>
      <w:jc w:val="center"/>
    </w:pPr>
    <w:rPr>
      <w:b/>
      <w:bCs/>
    </w:rPr>
  </w:style>
  <w:style w:type="paragraph" w:customStyle="1" w:styleId="xl76">
    <w:name w:val="xl76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353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E35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35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E35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35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E35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35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E35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E3530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E3530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E3530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E3530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E3530C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E353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108">
    <w:name w:val="xl10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3530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353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E353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E3530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E3530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353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353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E3530C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E3530C"/>
  </w:style>
  <w:style w:type="paragraph" w:customStyle="1" w:styleId="xl33">
    <w:name w:val="xl33"/>
    <w:basedOn w:val="a"/>
    <w:rsid w:val="00E35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eop">
    <w:name w:val="eop"/>
    <w:basedOn w:val="a0"/>
    <w:rsid w:val="00E3530C"/>
  </w:style>
  <w:style w:type="table" w:styleId="afffff4">
    <w:name w:val="Table Grid"/>
    <w:basedOn w:val="a1"/>
    <w:uiPriority w:val="39"/>
    <w:rsid w:val="00E3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E3530C"/>
  </w:style>
  <w:style w:type="numbering" w:customStyle="1" w:styleId="3c">
    <w:name w:val="Нет списка3"/>
    <w:next w:val="a2"/>
    <w:uiPriority w:val="99"/>
    <w:semiHidden/>
    <w:unhideWhenUsed/>
    <w:rsid w:val="00E3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3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530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E3530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3530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5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3530C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E3530C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3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530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3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353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353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53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3530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530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E3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53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3530C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353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530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35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3530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3530C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qFormat/>
    <w:rsid w:val="00E3530C"/>
    <w:rPr>
      <w:i/>
      <w:iCs/>
    </w:rPr>
  </w:style>
  <w:style w:type="character" w:styleId="ac">
    <w:name w:val="Strong"/>
    <w:basedOn w:val="a0"/>
    <w:uiPriority w:val="22"/>
    <w:qFormat/>
    <w:rsid w:val="00E3530C"/>
    <w:rPr>
      <w:b/>
      <w:bCs/>
    </w:rPr>
  </w:style>
  <w:style w:type="paragraph" w:styleId="ad">
    <w:name w:val="List Paragraph"/>
    <w:basedOn w:val="a"/>
    <w:link w:val="ae"/>
    <w:uiPriority w:val="34"/>
    <w:qFormat/>
    <w:rsid w:val="00E3530C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E3530C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E353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caption"/>
    <w:basedOn w:val="a"/>
    <w:uiPriority w:val="99"/>
    <w:qFormat/>
    <w:rsid w:val="00E3530C"/>
    <w:pPr>
      <w:jc w:val="center"/>
    </w:pPr>
    <w:rPr>
      <w:sz w:val="32"/>
      <w:szCs w:val="20"/>
    </w:rPr>
  </w:style>
  <w:style w:type="paragraph" w:styleId="af2">
    <w:name w:val="Balloon Text"/>
    <w:basedOn w:val="a"/>
    <w:link w:val="af3"/>
    <w:uiPriority w:val="99"/>
    <w:unhideWhenUsed/>
    <w:rsid w:val="00E353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3530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aliases w:val="ВерхКолонтитул"/>
    <w:basedOn w:val="a"/>
    <w:link w:val="af5"/>
    <w:unhideWhenUsed/>
    <w:rsid w:val="00E3530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30C"/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E3530C"/>
    <w:rPr>
      <w:color w:val="0000FF"/>
      <w:u w:val="single"/>
    </w:rPr>
  </w:style>
  <w:style w:type="character" w:customStyle="1" w:styleId="button2text13">
    <w:name w:val="button2__text13"/>
    <w:basedOn w:val="a0"/>
    <w:rsid w:val="00E3530C"/>
  </w:style>
  <w:style w:type="character" w:customStyle="1" w:styleId="hover-dropdown2">
    <w:name w:val="hover-dropdown2"/>
    <w:basedOn w:val="a0"/>
    <w:rsid w:val="00E3530C"/>
  </w:style>
  <w:style w:type="character" w:customStyle="1" w:styleId="user-accountname7">
    <w:name w:val="user-account__name7"/>
    <w:basedOn w:val="a0"/>
    <w:rsid w:val="00E3530C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3530C"/>
    <w:rPr>
      <w:color w:val="FF0000"/>
    </w:rPr>
  </w:style>
  <w:style w:type="character" w:customStyle="1" w:styleId="byr2x6nbcyx-kfywtmlct">
    <w:name w:val="byr2x6nbcyx-kfywtmlct"/>
    <w:basedOn w:val="a0"/>
    <w:rsid w:val="00E3530C"/>
  </w:style>
  <w:style w:type="character" w:customStyle="1" w:styleId="menutext">
    <w:name w:val="menu__text"/>
    <w:basedOn w:val="a0"/>
    <w:rsid w:val="00E3530C"/>
  </w:style>
  <w:style w:type="paragraph" w:customStyle="1" w:styleId="paragraph">
    <w:name w:val="paragraph"/>
    <w:basedOn w:val="a"/>
    <w:rsid w:val="00E3530C"/>
  </w:style>
  <w:style w:type="character" w:customStyle="1" w:styleId="spellingerror">
    <w:name w:val="spellingerror"/>
    <w:basedOn w:val="a0"/>
    <w:rsid w:val="00E3530C"/>
  </w:style>
  <w:style w:type="character" w:customStyle="1" w:styleId="normaltextrun">
    <w:name w:val="normaltextrun"/>
    <w:basedOn w:val="a0"/>
    <w:rsid w:val="00E3530C"/>
  </w:style>
  <w:style w:type="paragraph" w:styleId="af7">
    <w:name w:val="footer"/>
    <w:basedOn w:val="a"/>
    <w:link w:val="af8"/>
    <w:uiPriority w:val="99"/>
    <w:unhideWhenUsed/>
    <w:rsid w:val="00E3530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E353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35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353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353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E3530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E35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E353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35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35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353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353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353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353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53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E35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3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E3530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E3530C"/>
  </w:style>
  <w:style w:type="paragraph" w:customStyle="1" w:styleId="afb">
    <w:name w:val="Знак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E353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E3530C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E3530C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E3530C"/>
    <w:rPr>
      <w:vertAlign w:val="superscript"/>
    </w:rPr>
  </w:style>
  <w:style w:type="character" w:styleId="aff">
    <w:name w:val="page number"/>
    <w:basedOn w:val="a0"/>
    <w:uiPriority w:val="99"/>
    <w:rsid w:val="00E3530C"/>
  </w:style>
  <w:style w:type="character" w:customStyle="1" w:styleId="grame">
    <w:name w:val="grame"/>
    <w:rsid w:val="00E3530C"/>
  </w:style>
  <w:style w:type="paragraph" w:customStyle="1" w:styleId="Heading">
    <w:name w:val="Heading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E3530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E353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35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3530C"/>
  </w:style>
  <w:style w:type="character" w:customStyle="1" w:styleId="f">
    <w:name w:val="f"/>
    <w:rsid w:val="00E3530C"/>
  </w:style>
  <w:style w:type="paragraph" w:customStyle="1" w:styleId="FR2">
    <w:name w:val="FR2"/>
    <w:rsid w:val="00E3530C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3530C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E3530C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E3530C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E3530C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E3530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3530C"/>
    <w:rPr>
      <w:sz w:val="24"/>
    </w:rPr>
  </w:style>
  <w:style w:type="paragraph" w:customStyle="1" w:styleId="S">
    <w:name w:val="S_Маркированный"/>
    <w:basedOn w:val="aff2"/>
    <w:link w:val="S1"/>
    <w:autoRedefine/>
    <w:rsid w:val="00E3530C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E3530C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E3530C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E3530C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3530C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E3530C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3530C"/>
    <w:rPr>
      <w:sz w:val="24"/>
    </w:rPr>
  </w:style>
  <w:style w:type="paragraph" w:customStyle="1" w:styleId="S6">
    <w:name w:val="S_Обычный в таблице"/>
    <w:basedOn w:val="a"/>
    <w:link w:val="S5"/>
    <w:rsid w:val="00E3530C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E3530C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E35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E3530C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353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E3530C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E3530C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E3530C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E3530C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E353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E3530C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E3530C"/>
  </w:style>
  <w:style w:type="paragraph" w:customStyle="1" w:styleId="100">
    <w:name w:val="Знак10"/>
    <w:basedOn w:val="a"/>
    <w:rsid w:val="00E3530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E3530C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E3530C"/>
    <w:pPr>
      <w:spacing w:before="100" w:beforeAutospacing="1" w:after="100" w:afterAutospacing="1"/>
    </w:pPr>
  </w:style>
  <w:style w:type="character" w:customStyle="1" w:styleId="text11">
    <w:name w:val="text11"/>
    <w:rsid w:val="00E3530C"/>
    <w:rPr>
      <w:b/>
      <w:color w:val="333333"/>
      <w:sz w:val="20"/>
      <w:u w:val="single"/>
    </w:rPr>
  </w:style>
  <w:style w:type="paragraph" w:customStyle="1" w:styleId="15">
    <w:name w:val="Обычный1"/>
    <w:rsid w:val="00E3530C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3530C"/>
  </w:style>
  <w:style w:type="character" w:customStyle="1" w:styleId="context">
    <w:name w:val="context"/>
    <w:rsid w:val="00E3530C"/>
  </w:style>
  <w:style w:type="character" w:customStyle="1" w:styleId="contextcurrent">
    <w:name w:val="context_current"/>
    <w:rsid w:val="00E3530C"/>
  </w:style>
  <w:style w:type="paragraph" w:customStyle="1" w:styleId="11Char">
    <w:name w:val="Знак1 Знак Знак Знак Знак Знак Знак Знак Знак1 Char"/>
    <w:basedOn w:val="a"/>
    <w:rsid w:val="00E3530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E3530C"/>
    <w:pPr>
      <w:numPr>
        <w:numId w:val="5"/>
      </w:numPr>
    </w:pPr>
  </w:style>
  <w:style w:type="character" w:customStyle="1" w:styleId="WW8Num4z1">
    <w:name w:val="WW8Num4z1"/>
    <w:rsid w:val="00E3530C"/>
    <w:rPr>
      <w:rFonts w:ascii="Courier New" w:hAnsi="Courier New"/>
    </w:rPr>
  </w:style>
  <w:style w:type="paragraph" w:customStyle="1" w:styleId="16">
    <w:name w:val="Знак Знак1 Знак"/>
    <w:basedOn w:val="a"/>
    <w:rsid w:val="00E3530C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E3530C"/>
  </w:style>
  <w:style w:type="character" w:customStyle="1" w:styleId="visited">
    <w:name w:val="visited"/>
    <w:rsid w:val="00E3530C"/>
  </w:style>
  <w:style w:type="paragraph" w:customStyle="1" w:styleId="formattexttopleveltext">
    <w:name w:val="formattext topleveltext"/>
    <w:basedOn w:val="a"/>
    <w:rsid w:val="00E3530C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E3530C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3530C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E3530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E3530C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3530C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3530C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E3530C"/>
    <w:rPr>
      <w:sz w:val="24"/>
      <w:lang w:val="ru-RU" w:eastAsia="ru-RU"/>
    </w:rPr>
  </w:style>
  <w:style w:type="paragraph" w:customStyle="1" w:styleId="ConsTitle">
    <w:name w:val="ConsTitle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3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E3530C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3530C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3530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3530C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E353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E3530C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E3530C"/>
  </w:style>
  <w:style w:type="paragraph" w:customStyle="1" w:styleId="210">
    <w:name w:val="Знак Знак Знак2 Знак Знак Знак Знак Знак Знак Знак1"/>
    <w:basedOn w:val="a"/>
    <w:rsid w:val="00E3530C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E3530C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E3530C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E3530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3530C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E3530C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E3530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E3530C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E3530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E3530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E3530C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E3530C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E3530C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3530C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E3530C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E3530C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E3530C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E3530C"/>
    <w:rPr>
      <w:vertAlign w:val="superscript"/>
    </w:rPr>
  </w:style>
  <w:style w:type="paragraph" w:customStyle="1" w:styleId="38">
    <w:name w:val="Верхний колонтитул3"/>
    <w:basedOn w:val="a"/>
    <w:rsid w:val="00E3530C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E3530C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E3530C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E3530C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E3530C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E3530C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E35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E3530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3530C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E3530C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353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E3530C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E3530C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E3530C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E3530C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E3530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E3530C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E3530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3530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353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3530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3530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E3530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3530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3530C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E353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E3530C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E353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E3530C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E353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E3530C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3530C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3530C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3530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3530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353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3530C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E3530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E3530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3530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530C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3530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E3530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353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3530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3530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3530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353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3530C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E3530C"/>
    <w:pPr>
      <w:suppressLineNumbers/>
    </w:pPr>
  </w:style>
  <w:style w:type="paragraph" w:customStyle="1" w:styleId="Textbodyindent">
    <w:name w:val="Text body indent"/>
    <w:basedOn w:val="Standard"/>
    <w:rsid w:val="00E3530C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3530C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E3530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E3530C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E3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530C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E353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E3530C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E3530C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E3530C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E3530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E3530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E3530C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E3530C"/>
    <w:pPr>
      <w:jc w:val="right"/>
      <w:outlineLvl w:val="0"/>
    </w:pPr>
  </w:style>
  <w:style w:type="paragraph" w:customStyle="1" w:styleId="2f1">
    <w:name w:val="Пункт2"/>
    <w:basedOn w:val="1d"/>
    <w:autoRedefine/>
    <w:rsid w:val="00E3530C"/>
    <w:pPr>
      <w:ind w:left="964" w:firstLine="397"/>
      <w:outlineLvl w:val="1"/>
    </w:pPr>
  </w:style>
  <w:style w:type="paragraph" w:customStyle="1" w:styleId="afffe">
    <w:name w:val="подпись"/>
    <w:basedOn w:val="a"/>
    <w:rsid w:val="00E3530C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E3530C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E3530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E3530C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E3530C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E3530C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E3530C"/>
    <w:pPr>
      <w:numPr>
        <w:ilvl w:val="2"/>
        <w:numId w:val="11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E3530C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E3530C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E353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E3530C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E3530C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353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3530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3530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3530C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353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3530C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E3530C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uiPriority w:val="99"/>
    <w:rsid w:val="00E3530C"/>
    <w:rPr>
      <w:color w:val="008000"/>
      <w:u w:val="single"/>
    </w:rPr>
  </w:style>
  <w:style w:type="paragraph" w:customStyle="1" w:styleId="affffb">
    <w:name w:val="Должность"/>
    <w:basedOn w:val="affff3"/>
    <w:rsid w:val="00E3530C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E3530C"/>
    <w:pPr>
      <w:ind w:right="0"/>
      <w:jc w:val="right"/>
    </w:pPr>
  </w:style>
  <w:style w:type="character" w:customStyle="1" w:styleId="WW8Num1z0">
    <w:name w:val="WW8Num1z0"/>
    <w:rsid w:val="00E3530C"/>
  </w:style>
  <w:style w:type="character" w:customStyle="1" w:styleId="WW8Num1z1">
    <w:name w:val="WW8Num1z1"/>
    <w:rsid w:val="00E3530C"/>
  </w:style>
  <w:style w:type="character" w:customStyle="1" w:styleId="WW8Num1z2">
    <w:name w:val="WW8Num1z2"/>
    <w:rsid w:val="00E3530C"/>
  </w:style>
  <w:style w:type="character" w:customStyle="1" w:styleId="WW8Num1z3">
    <w:name w:val="WW8Num1z3"/>
    <w:rsid w:val="00E3530C"/>
  </w:style>
  <w:style w:type="character" w:customStyle="1" w:styleId="WW8Num1z4">
    <w:name w:val="WW8Num1z4"/>
    <w:rsid w:val="00E3530C"/>
  </w:style>
  <w:style w:type="character" w:customStyle="1" w:styleId="WW8Num1z5">
    <w:name w:val="WW8Num1z5"/>
    <w:rsid w:val="00E3530C"/>
  </w:style>
  <w:style w:type="character" w:customStyle="1" w:styleId="WW8Num1z6">
    <w:name w:val="WW8Num1z6"/>
    <w:rsid w:val="00E3530C"/>
  </w:style>
  <w:style w:type="character" w:customStyle="1" w:styleId="WW8Num1z7">
    <w:name w:val="WW8Num1z7"/>
    <w:rsid w:val="00E3530C"/>
  </w:style>
  <w:style w:type="character" w:customStyle="1" w:styleId="WW8Num1z8">
    <w:name w:val="WW8Num1z8"/>
    <w:rsid w:val="00E3530C"/>
  </w:style>
  <w:style w:type="character" w:customStyle="1" w:styleId="2f2">
    <w:name w:val="Основной шрифт абзаца2"/>
    <w:rsid w:val="00E3530C"/>
  </w:style>
  <w:style w:type="character" w:customStyle="1" w:styleId="1e">
    <w:name w:val="Основной шрифт абзаца1"/>
    <w:rsid w:val="00E3530C"/>
  </w:style>
  <w:style w:type="character" w:customStyle="1" w:styleId="affffd">
    <w:name w:val="Знак Знак"/>
    <w:rsid w:val="00E3530C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E3530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E3530C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E3530C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E3530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E3530C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E3530C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E3530C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3530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E3530C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E3530C"/>
    <w:pPr>
      <w:jc w:val="center"/>
    </w:pPr>
    <w:rPr>
      <w:b/>
      <w:bCs/>
    </w:rPr>
  </w:style>
  <w:style w:type="paragraph" w:customStyle="1" w:styleId="xl76">
    <w:name w:val="xl76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353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E35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35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E35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35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E35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35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E35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E3530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E3530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E3530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E3530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E3530C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E353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108">
    <w:name w:val="xl10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3530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353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E353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E3530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E35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3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E3530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353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353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E3530C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E3530C"/>
  </w:style>
  <w:style w:type="paragraph" w:customStyle="1" w:styleId="xl33">
    <w:name w:val="xl33"/>
    <w:basedOn w:val="a"/>
    <w:rsid w:val="00E35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eop">
    <w:name w:val="eop"/>
    <w:basedOn w:val="a0"/>
    <w:rsid w:val="00E3530C"/>
  </w:style>
  <w:style w:type="table" w:styleId="afffff4">
    <w:name w:val="Table Grid"/>
    <w:basedOn w:val="a1"/>
    <w:uiPriority w:val="39"/>
    <w:rsid w:val="00E3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E3530C"/>
  </w:style>
  <w:style w:type="numbering" w:customStyle="1" w:styleId="3c">
    <w:name w:val="Нет списка3"/>
    <w:next w:val="a2"/>
    <w:uiPriority w:val="99"/>
    <w:semiHidden/>
    <w:unhideWhenUsed/>
    <w:rsid w:val="00E3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18" Type="http://schemas.openxmlformats.org/officeDocument/2006/relationships/hyperlink" Target="consultantplus://offline/ref=AA1941270846102AEAA0DDAD31970424845EECFB3C003D136EDB5AF4EF383108B037435EBD8D0F99C15EDE62b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647A9EF7EEF0A795FF95FA2BDEF4F7D7CE4A7487694A6C420138A03CC0A2CF84483C53F7286601739209964D402759EF4417C3EBE7E80662i4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20A552D9955FC70D9793D01154D443F3D06555E5BD22B3BA7A16AA184C42151A198D7C9EA7C63B2FB674NEm8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20A552D9955FC70D9793D01154D443F3D06555E5BD22B3BA7A16AA184C42151A198D7C9EA7C63B2FB674NEm8M" TargetMode="External"/><Relationship Id="rId10" Type="http://schemas.openxmlformats.org/officeDocument/2006/relationships/hyperlink" Target="consultantplus://offline/ref=6D647A9EF7EEF0A795FF95FA2BDEF4F7D7CE4A7487694A6C420138A03CC0A2CF84483C53F7286601739209964D402759EF4417C3EBE7E80662i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14" Type="http://schemas.openxmlformats.org/officeDocument/2006/relationships/hyperlink" Target="consultantplus://offline/ref=9DE2B0EC633DA940F5A0CA272EB4907A06F7994BA111D0D00739C39F8F9861F38801D91150D0803E6FA7EFE009E0E69FA67F086A0F8E87BCl0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61409</Words>
  <Characters>350034</Characters>
  <Application>Microsoft Office Word</Application>
  <DocSecurity>0</DocSecurity>
  <Lines>2916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2019-12-26T05:56:00Z</dcterms:created>
  <dcterms:modified xsi:type="dcterms:W3CDTF">2019-12-26T06:01:00Z</dcterms:modified>
</cp:coreProperties>
</file>