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74838" w:rsidRPr="00041305" w:rsidTr="004832F1">
        <w:trPr>
          <w:cantSplit/>
          <w:trHeight w:val="1293"/>
          <w:jc w:val="center"/>
        </w:trPr>
        <w:tc>
          <w:tcPr>
            <w:tcW w:w="4608" w:type="dxa"/>
          </w:tcPr>
          <w:p w:rsidR="00D74838" w:rsidRPr="00041305" w:rsidRDefault="00D74838" w:rsidP="004832F1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color w:val="000000" w:themeColor="text1"/>
              </w:rPr>
            </w:pPr>
            <w:r w:rsidRPr="00041305">
              <w:rPr>
                <w:b/>
                <w:noProof/>
                <w:color w:val="000000" w:themeColor="text1"/>
              </w:rPr>
              <w:drawing>
                <wp:inline distT="0" distB="0" distL="0" distR="0" wp14:anchorId="49368154" wp14:editId="4B0C591E">
                  <wp:extent cx="538480" cy="676910"/>
                  <wp:effectExtent l="0" t="0" r="0" b="8890"/>
                  <wp:docPr id="35" name="Рисунок 3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4838" w:rsidRPr="00041305" w:rsidRDefault="00D74838" w:rsidP="00D74838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D74838" w:rsidRPr="00041305" w:rsidRDefault="00D74838" w:rsidP="00D74838">
      <w:pPr>
        <w:pStyle w:val="a3"/>
        <w:ind w:right="-94"/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D74838" w:rsidRPr="00041305" w:rsidRDefault="00D74838" w:rsidP="00D74838">
      <w:pPr>
        <w:ind w:right="-94"/>
        <w:jc w:val="center"/>
        <w:rPr>
          <w:color w:val="000000" w:themeColor="text1"/>
          <w:sz w:val="32"/>
        </w:rPr>
      </w:pPr>
      <w:r w:rsidRPr="00041305">
        <w:rPr>
          <w:color w:val="000000" w:themeColor="text1"/>
          <w:sz w:val="32"/>
        </w:rPr>
        <w:t>Липецкой области</w:t>
      </w:r>
    </w:p>
    <w:p w:rsidR="00D74838" w:rsidRPr="00041305" w:rsidRDefault="00D74838" w:rsidP="00D74838">
      <w:pPr>
        <w:ind w:right="-94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49</w:t>
      </w:r>
      <w:r w:rsidRPr="00041305">
        <w:rPr>
          <w:color w:val="000000" w:themeColor="text1"/>
          <w:sz w:val="28"/>
        </w:rPr>
        <w:t xml:space="preserve">-я сессия </w:t>
      </w:r>
      <w:r w:rsidRPr="00041305">
        <w:rPr>
          <w:color w:val="000000" w:themeColor="text1"/>
          <w:sz w:val="28"/>
          <w:lang w:val="en-US"/>
        </w:rPr>
        <w:t>VI</w:t>
      </w:r>
      <w:r w:rsidRPr="00041305">
        <w:rPr>
          <w:color w:val="000000" w:themeColor="text1"/>
          <w:sz w:val="28"/>
        </w:rPr>
        <w:t>-го созыва</w:t>
      </w:r>
    </w:p>
    <w:p w:rsidR="00D74838" w:rsidRPr="00041305" w:rsidRDefault="00D74838" w:rsidP="00D74838">
      <w:pPr>
        <w:ind w:right="-94"/>
        <w:jc w:val="center"/>
        <w:rPr>
          <w:color w:val="000000" w:themeColor="text1"/>
          <w:sz w:val="32"/>
        </w:rPr>
      </w:pPr>
    </w:p>
    <w:p w:rsidR="00D74838" w:rsidRPr="00041305" w:rsidRDefault="00D74838" w:rsidP="00D74838">
      <w:pPr>
        <w:ind w:right="-94"/>
        <w:jc w:val="center"/>
        <w:rPr>
          <w:color w:val="000000" w:themeColor="text1"/>
          <w:sz w:val="32"/>
        </w:rPr>
      </w:pPr>
    </w:p>
    <w:p w:rsidR="00D74838" w:rsidRPr="00041305" w:rsidRDefault="00D74838" w:rsidP="00D74838">
      <w:pPr>
        <w:pStyle w:val="a5"/>
        <w:jc w:val="center"/>
        <w:rPr>
          <w:b/>
          <w:color w:val="000000" w:themeColor="text1"/>
          <w:sz w:val="44"/>
          <w:szCs w:val="44"/>
        </w:rPr>
      </w:pPr>
      <w:r w:rsidRPr="00041305">
        <w:rPr>
          <w:b/>
          <w:color w:val="000000" w:themeColor="text1"/>
          <w:sz w:val="44"/>
          <w:szCs w:val="44"/>
        </w:rPr>
        <w:t>РЕШЕНИЕ</w:t>
      </w:r>
    </w:p>
    <w:p w:rsidR="00D74838" w:rsidRPr="00041305" w:rsidRDefault="00D74838" w:rsidP="00D74838">
      <w:pPr>
        <w:pStyle w:val="a5"/>
        <w:jc w:val="center"/>
        <w:rPr>
          <w:color w:val="000000" w:themeColor="text1"/>
        </w:rPr>
      </w:pPr>
    </w:p>
    <w:p w:rsidR="00D74838" w:rsidRPr="00041305" w:rsidRDefault="00D74838" w:rsidP="00D74838">
      <w:pPr>
        <w:pStyle w:val="a5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Pr="0004130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06</w:t>
      </w:r>
      <w:r w:rsidRPr="00041305">
        <w:rPr>
          <w:color w:val="000000" w:themeColor="text1"/>
          <w:sz w:val="28"/>
          <w:szCs w:val="28"/>
        </w:rPr>
        <w:t>.20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г.             </w:t>
      </w:r>
      <w:r>
        <w:rPr>
          <w:color w:val="000000" w:themeColor="text1"/>
          <w:sz w:val="28"/>
          <w:szCs w:val="28"/>
        </w:rPr>
        <w:t xml:space="preserve">   </w:t>
      </w:r>
      <w:r w:rsidRPr="00041305">
        <w:rPr>
          <w:color w:val="000000" w:themeColor="text1"/>
          <w:sz w:val="28"/>
          <w:szCs w:val="28"/>
        </w:rPr>
        <w:t xml:space="preserve">                   </w:t>
      </w:r>
      <w:proofErr w:type="spellStart"/>
      <w:r w:rsidRPr="00041305">
        <w:rPr>
          <w:color w:val="000000" w:themeColor="text1"/>
          <w:sz w:val="28"/>
          <w:szCs w:val="28"/>
        </w:rPr>
        <w:t>п</w:t>
      </w:r>
      <w:proofErr w:type="gramStart"/>
      <w:r w:rsidRPr="00041305">
        <w:rPr>
          <w:color w:val="000000" w:themeColor="text1"/>
          <w:sz w:val="28"/>
          <w:szCs w:val="28"/>
        </w:rPr>
        <w:t>.Д</w:t>
      </w:r>
      <w:proofErr w:type="gramEnd"/>
      <w:r w:rsidRPr="00041305">
        <w:rPr>
          <w:color w:val="000000" w:themeColor="text1"/>
          <w:sz w:val="28"/>
          <w:szCs w:val="28"/>
        </w:rPr>
        <w:t>обринка</w:t>
      </w:r>
      <w:proofErr w:type="spellEnd"/>
      <w:r w:rsidRPr="00041305">
        <w:rPr>
          <w:color w:val="000000" w:themeColor="text1"/>
          <w:sz w:val="28"/>
          <w:szCs w:val="28"/>
        </w:rPr>
        <w:tab/>
        <w:t xml:space="preserve">                                   №</w:t>
      </w:r>
      <w:r>
        <w:rPr>
          <w:color w:val="000000" w:themeColor="text1"/>
          <w:sz w:val="28"/>
          <w:szCs w:val="28"/>
        </w:rPr>
        <w:t>345</w:t>
      </w:r>
      <w:r w:rsidRPr="00041305">
        <w:rPr>
          <w:color w:val="000000" w:themeColor="text1"/>
          <w:sz w:val="28"/>
          <w:szCs w:val="28"/>
        </w:rPr>
        <w:t>-рс</w:t>
      </w:r>
    </w:p>
    <w:p w:rsidR="00D74838" w:rsidRPr="00041305" w:rsidRDefault="00D74838" w:rsidP="00D74838">
      <w:pPr>
        <w:ind w:firstLine="4860"/>
        <w:rPr>
          <w:bCs/>
          <w:color w:val="000000" w:themeColor="text1"/>
        </w:rPr>
      </w:pPr>
    </w:p>
    <w:p w:rsidR="00D74838" w:rsidRPr="00041305" w:rsidRDefault="00D74838" w:rsidP="00D74838">
      <w:pPr>
        <w:ind w:firstLine="4860"/>
        <w:rPr>
          <w:bCs/>
          <w:color w:val="000000" w:themeColor="text1"/>
        </w:rPr>
      </w:pPr>
    </w:p>
    <w:p w:rsidR="00D74838" w:rsidRPr="00041305" w:rsidRDefault="00D74838" w:rsidP="00D74838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О внесении изменений в прогнозный план (программу) </w:t>
      </w:r>
    </w:p>
    <w:p w:rsidR="00D74838" w:rsidRPr="00041305" w:rsidRDefault="00D74838" w:rsidP="00D74838">
      <w:pPr>
        <w:jc w:val="center"/>
        <w:rPr>
          <w:b/>
          <w:iCs/>
          <w:color w:val="000000" w:themeColor="text1"/>
          <w:sz w:val="28"/>
          <w:szCs w:val="28"/>
        </w:rPr>
      </w:pPr>
      <w:r w:rsidRPr="00041305">
        <w:rPr>
          <w:b/>
          <w:iCs/>
          <w:color w:val="000000" w:themeColor="text1"/>
          <w:sz w:val="28"/>
          <w:szCs w:val="28"/>
        </w:rPr>
        <w:t xml:space="preserve">приватизации муниципального имущества </w:t>
      </w:r>
    </w:p>
    <w:p w:rsidR="00D74838" w:rsidRPr="00041305" w:rsidRDefault="00D74838" w:rsidP="00D74838">
      <w:pPr>
        <w:jc w:val="center"/>
        <w:rPr>
          <w:iCs/>
          <w:color w:val="000000" w:themeColor="text1"/>
          <w:sz w:val="28"/>
          <w:szCs w:val="28"/>
        </w:rPr>
      </w:pPr>
      <w:proofErr w:type="spellStart"/>
      <w:r w:rsidRPr="00041305">
        <w:rPr>
          <w:b/>
          <w:i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iCs/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b/>
          <w:iCs/>
          <w:color w:val="000000" w:themeColor="text1"/>
          <w:sz w:val="28"/>
          <w:szCs w:val="28"/>
        </w:rPr>
        <w:t>20</w:t>
      </w:r>
      <w:r w:rsidRPr="00041305">
        <w:rPr>
          <w:b/>
          <w:iCs/>
          <w:color w:val="000000" w:themeColor="text1"/>
          <w:sz w:val="28"/>
          <w:szCs w:val="28"/>
        </w:rPr>
        <w:t xml:space="preserve"> год</w:t>
      </w:r>
    </w:p>
    <w:p w:rsidR="00D74838" w:rsidRPr="00041305" w:rsidRDefault="00D74838" w:rsidP="00D74838">
      <w:pPr>
        <w:jc w:val="center"/>
        <w:rPr>
          <w:iCs/>
          <w:color w:val="000000" w:themeColor="text1"/>
          <w:sz w:val="28"/>
          <w:szCs w:val="28"/>
        </w:rPr>
      </w:pPr>
    </w:p>
    <w:p w:rsidR="00D74838" w:rsidRPr="00041305" w:rsidRDefault="00D74838" w:rsidP="00D7483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обращение администрации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о внесении изменений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год, в соответствии с Федеральным Законом от 21.12.2001 №178-ФЗ «О приватизации государственного и муниципального имущества», Положением «О порядке планирования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Липецкой области и принятия решения об условиях его приватизации», принятого решением Совета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proofErr w:type="gramEnd"/>
      <w:r w:rsidRPr="00041305">
        <w:rPr>
          <w:color w:val="000000" w:themeColor="text1"/>
          <w:sz w:val="28"/>
          <w:szCs w:val="28"/>
        </w:rPr>
        <w:t xml:space="preserve"> муниципального района от 14.03.2012 №386-рс, руководствуясь ст.27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D74838" w:rsidRPr="00041305" w:rsidRDefault="00D74838" w:rsidP="00D74838">
      <w:pPr>
        <w:tabs>
          <w:tab w:val="left" w:pos="8130"/>
        </w:tabs>
        <w:ind w:firstLine="1080"/>
        <w:jc w:val="both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РЕШИЛ:</w:t>
      </w:r>
    </w:p>
    <w:p w:rsidR="00D74838" w:rsidRPr="00041305" w:rsidRDefault="00D74838" w:rsidP="00D7483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1.Внести изменения в прогнозный план (программу) приватизации муниципального имущества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на 20</w:t>
      </w:r>
      <w:r>
        <w:rPr>
          <w:color w:val="000000" w:themeColor="text1"/>
          <w:sz w:val="28"/>
          <w:szCs w:val="28"/>
        </w:rPr>
        <w:t>20</w:t>
      </w:r>
      <w:r w:rsidRPr="00041305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74838" w:rsidRPr="00041305" w:rsidRDefault="00D74838" w:rsidP="00D7483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74838" w:rsidRDefault="00D74838" w:rsidP="00D7483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принятия.</w:t>
      </w:r>
    </w:p>
    <w:p w:rsidR="00D74838" w:rsidRDefault="00D74838" w:rsidP="00D74838">
      <w:pPr>
        <w:tabs>
          <w:tab w:val="left" w:pos="8130"/>
        </w:tabs>
        <w:ind w:firstLine="1080"/>
        <w:jc w:val="both"/>
        <w:rPr>
          <w:color w:val="000000" w:themeColor="text1"/>
          <w:sz w:val="28"/>
          <w:szCs w:val="28"/>
        </w:rPr>
      </w:pPr>
    </w:p>
    <w:p w:rsidR="00D74838" w:rsidRPr="00067AD5" w:rsidRDefault="00D74838" w:rsidP="00D74838">
      <w:pPr>
        <w:pStyle w:val="1"/>
        <w:rPr>
          <w:rFonts w:ascii="Times New Roman" w:hAnsi="Times New Roman" w:cs="Times New Roman"/>
        </w:rPr>
      </w:pPr>
      <w:r w:rsidRPr="00067AD5">
        <w:rPr>
          <w:rFonts w:ascii="Times New Roman" w:hAnsi="Times New Roman" w:cs="Times New Roman"/>
          <w:color w:val="000000" w:themeColor="text1"/>
        </w:rPr>
        <w:t>Председатель Совета депутатов</w:t>
      </w:r>
    </w:p>
    <w:p w:rsidR="00D74838" w:rsidRDefault="00D74838" w:rsidP="00D74838">
      <w:pPr>
        <w:rPr>
          <w:b/>
          <w:bCs/>
          <w:sz w:val="28"/>
          <w:szCs w:val="28"/>
        </w:rPr>
      </w:pPr>
      <w:proofErr w:type="spellStart"/>
      <w:r w:rsidRPr="00067AD5">
        <w:rPr>
          <w:b/>
          <w:bCs/>
          <w:sz w:val="28"/>
          <w:szCs w:val="28"/>
        </w:rPr>
        <w:t>Добринского</w:t>
      </w:r>
      <w:proofErr w:type="spellEnd"/>
      <w:r w:rsidRPr="00067AD5">
        <w:rPr>
          <w:b/>
          <w:bCs/>
          <w:sz w:val="28"/>
          <w:szCs w:val="28"/>
        </w:rPr>
        <w:t xml:space="preserve">  муниципального района</w:t>
      </w:r>
      <w:r w:rsidRPr="00067AD5">
        <w:rPr>
          <w:b/>
          <w:bCs/>
          <w:sz w:val="28"/>
          <w:szCs w:val="28"/>
        </w:rPr>
        <w:tab/>
        <w:t xml:space="preserve">          </w:t>
      </w:r>
      <w:r w:rsidRPr="00067AD5">
        <w:rPr>
          <w:b/>
          <w:bCs/>
          <w:sz w:val="28"/>
          <w:szCs w:val="28"/>
        </w:rPr>
        <w:tab/>
        <w:t xml:space="preserve">     </w:t>
      </w:r>
      <w:r w:rsidRPr="00067AD5">
        <w:rPr>
          <w:b/>
          <w:bCs/>
          <w:sz w:val="28"/>
          <w:szCs w:val="28"/>
        </w:rPr>
        <w:tab/>
        <w:t xml:space="preserve">                  </w:t>
      </w:r>
      <w:proofErr w:type="spellStart"/>
      <w:r w:rsidRPr="00067AD5">
        <w:rPr>
          <w:b/>
          <w:bCs/>
          <w:sz w:val="28"/>
          <w:szCs w:val="28"/>
        </w:rPr>
        <w:t>М.Б.Денисов</w:t>
      </w:r>
      <w:proofErr w:type="spellEnd"/>
    </w:p>
    <w:p w:rsidR="00D74838" w:rsidRDefault="00D74838" w:rsidP="00D74838">
      <w:pPr>
        <w:rPr>
          <w:b/>
          <w:bCs/>
          <w:sz w:val="28"/>
          <w:szCs w:val="28"/>
        </w:rPr>
      </w:pPr>
    </w:p>
    <w:p w:rsidR="00D74838" w:rsidRPr="00041305" w:rsidRDefault="00D74838" w:rsidP="00D74838">
      <w:pPr>
        <w:ind w:firstLine="5580"/>
        <w:rPr>
          <w:b/>
          <w:bCs/>
          <w:color w:val="000000" w:themeColor="text1"/>
        </w:rPr>
      </w:pPr>
      <w:bookmarkStart w:id="0" w:name="_GoBack"/>
      <w:bookmarkEnd w:id="0"/>
      <w:r w:rsidRPr="00041305">
        <w:rPr>
          <w:b/>
          <w:bCs/>
          <w:color w:val="000000" w:themeColor="text1"/>
        </w:rPr>
        <w:lastRenderedPageBreak/>
        <w:t xml:space="preserve">                 Приняты</w:t>
      </w:r>
    </w:p>
    <w:p w:rsidR="00D74838" w:rsidRPr="00041305" w:rsidRDefault="00D74838" w:rsidP="00D74838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>решением Совета депутатов</w:t>
      </w:r>
    </w:p>
    <w:p w:rsidR="00D74838" w:rsidRPr="00041305" w:rsidRDefault="00D74838" w:rsidP="00D74838">
      <w:pPr>
        <w:jc w:val="center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                                                                       </w:t>
      </w:r>
      <w:proofErr w:type="spellStart"/>
      <w:r w:rsidRPr="00041305">
        <w:rPr>
          <w:b/>
          <w:bCs/>
          <w:color w:val="000000" w:themeColor="text1"/>
        </w:rPr>
        <w:t>Добринского</w:t>
      </w:r>
      <w:proofErr w:type="spellEnd"/>
      <w:r w:rsidRPr="00041305">
        <w:rPr>
          <w:b/>
          <w:bCs/>
          <w:color w:val="000000" w:themeColor="text1"/>
        </w:rPr>
        <w:t xml:space="preserve"> муниципального района</w:t>
      </w:r>
    </w:p>
    <w:p w:rsidR="00D74838" w:rsidRPr="00041305" w:rsidRDefault="00D74838" w:rsidP="00D74838">
      <w:pPr>
        <w:ind w:firstLine="5580"/>
        <w:rPr>
          <w:b/>
          <w:bCs/>
          <w:color w:val="000000" w:themeColor="text1"/>
        </w:rPr>
      </w:pPr>
      <w:r w:rsidRPr="00041305">
        <w:rPr>
          <w:b/>
          <w:bCs/>
          <w:color w:val="000000" w:themeColor="text1"/>
        </w:rPr>
        <w:t xml:space="preserve">          от </w:t>
      </w:r>
      <w:r>
        <w:rPr>
          <w:b/>
          <w:bCs/>
          <w:color w:val="000000" w:themeColor="text1"/>
        </w:rPr>
        <w:t>23</w:t>
      </w:r>
      <w:r w:rsidRPr="00041305">
        <w:rPr>
          <w:b/>
          <w:bCs/>
          <w:color w:val="000000" w:themeColor="text1"/>
        </w:rPr>
        <w:t>.</w:t>
      </w:r>
      <w:r>
        <w:rPr>
          <w:b/>
          <w:bCs/>
          <w:color w:val="000000" w:themeColor="text1"/>
        </w:rPr>
        <w:t>06.</w:t>
      </w:r>
      <w:r w:rsidRPr="00041305">
        <w:rPr>
          <w:b/>
          <w:bCs/>
          <w:color w:val="000000" w:themeColor="text1"/>
        </w:rPr>
        <w:t>20</w:t>
      </w:r>
      <w:r>
        <w:rPr>
          <w:b/>
          <w:bCs/>
          <w:color w:val="000000" w:themeColor="text1"/>
        </w:rPr>
        <w:t>20</w:t>
      </w:r>
      <w:r w:rsidRPr="00041305">
        <w:rPr>
          <w:b/>
          <w:bCs/>
          <w:color w:val="000000" w:themeColor="text1"/>
        </w:rPr>
        <w:t>г. №</w:t>
      </w:r>
      <w:r>
        <w:rPr>
          <w:b/>
          <w:bCs/>
          <w:color w:val="000000" w:themeColor="text1"/>
        </w:rPr>
        <w:t xml:space="preserve">345 </w:t>
      </w:r>
      <w:r w:rsidRPr="00041305">
        <w:rPr>
          <w:b/>
          <w:bCs/>
          <w:color w:val="000000" w:themeColor="text1"/>
        </w:rPr>
        <w:t>-</w:t>
      </w:r>
      <w:proofErr w:type="spellStart"/>
      <w:r w:rsidRPr="00041305">
        <w:rPr>
          <w:b/>
          <w:bCs/>
          <w:color w:val="000000" w:themeColor="text1"/>
        </w:rPr>
        <w:t>рс</w:t>
      </w:r>
      <w:proofErr w:type="spellEnd"/>
    </w:p>
    <w:p w:rsidR="00D74838" w:rsidRPr="00041305" w:rsidRDefault="00D74838" w:rsidP="00D74838">
      <w:pPr>
        <w:ind w:firstLine="5580"/>
        <w:rPr>
          <w:bCs/>
          <w:color w:val="000000" w:themeColor="text1"/>
        </w:rPr>
      </w:pPr>
    </w:p>
    <w:p w:rsidR="00D74838" w:rsidRPr="00041305" w:rsidRDefault="00D74838" w:rsidP="00D74838">
      <w:pPr>
        <w:ind w:firstLine="5580"/>
        <w:rPr>
          <w:bCs/>
          <w:color w:val="000000" w:themeColor="text1"/>
        </w:rPr>
      </w:pPr>
    </w:p>
    <w:p w:rsidR="00D74838" w:rsidRPr="00B07046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Изменения</w:t>
      </w:r>
    </w:p>
    <w:p w:rsidR="00D74838" w:rsidRPr="00B07046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>в прогнозный план (программу) приватизации</w:t>
      </w: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муниципального имущества </w:t>
      </w:r>
      <w:proofErr w:type="spellStart"/>
      <w:r w:rsidRPr="00B07046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B07046">
        <w:rPr>
          <w:b/>
          <w:bCs/>
          <w:color w:val="000000" w:themeColor="text1"/>
          <w:sz w:val="28"/>
          <w:szCs w:val="28"/>
        </w:rPr>
        <w:t xml:space="preserve"> муниципального района</w:t>
      </w: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  <w:r w:rsidRPr="00B07046">
        <w:rPr>
          <w:b/>
          <w:bCs/>
          <w:color w:val="000000" w:themeColor="text1"/>
          <w:sz w:val="28"/>
          <w:szCs w:val="28"/>
        </w:rPr>
        <w:t xml:space="preserve"> на 20</w:t>
      </w:r>
      <w:r>
        <w:rPr>
          <w:b/>
          <w:bCs/>
          <w:color w:val="000000" w:themeColor="text1"/>
          <w:sz w:val="28"/>
          <w:szCs w:val="28"/>
        </w:rPr>
        <w:t>20</w:t>
      </w:r>
      <w:r w:rsidRPr="00B07046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5501"/>
        <w:gridCol w:w="1533"/>
        <w:gridCol w:w="1869"/>
      </w:tblGrid>
      <w:tr w:rsidR="00D74838" w:rsidRPr="00A20627" w:rsidTr="004832F1">
        <w:tc>
          <w:tcPr>
            <w:tcW w:w="594" w:type="dxa"/>
          </w:tcPr>
          <w:p w:rsidR="00D74838" w:rsidRPr="00D9049B" w:rsidRDefault="00D74838" w:rsidP="004832F1">
            <w:pPr>
              <w:jc w:val="both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№</w:t>
            </w:r>
          </w:p>
          <w:p w:rsidR="00D74838" w:rsidRPr="00D9049B" w:rsidRDefault="00D74838" w:rsidP="004832F1">
            <w:pPr>
              <w:jc w:val="both"/>
              <w:rPr>
                <w:sz w:val="28"/>
                <w:szCs w:val="28"/>
              </w:rPr>
            </w:pPr>
            <w:proofErr w:type="gramStart"/>
            <w:r w:rsidRPr="00D9049B">
              <w:rPr>
                <w:sz w:val="28"/>
                <w:szCs w:val="28"/>
              </w:rPr>
              <w:t>п</w:t>
            </w:r>
            <w:proofErr w:type="gramEnd"/>
            <w:r w:rsidRPr="00D9049B">
              <w:rPr>
                <w:sz w:val="28"/>
                <w:szCs w:val="28"/>
              </w:rPr>
              <w:t>/п</w:t>
            </w:r>
          </w:p>
        </w:tc>
        <w:tc>
          <w:tcPr>
            <w:tcW w:w="5501" w:type="dxa"/>
          </w:tcPr>
          <w:p w:rsidR="00D74838" w:rsidRPr="00354F77" w:rsidRDefault="00D74838" w:rsidP="004832F1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33" w:type="dxa"/>
          </w:tcPr>
          <w:p w:rsidR="00D74838" w:rsidRPr="00354F77" w:rsidRDefault="00D74838" w:rsidP="004832F1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Год выпуска</w:t>
            </w:r>
          </w:p>
        </w:tc>
        <w:tc>
          <w:tcPr>
            <w:tcW w:w="1869" w:type="dxa"/>
          </w:tcPr>
          <w:p w:rsidR="00D74838" w:rsidRPr="00354F77" w:rsidRDefault="00D74838" w:rsidP="004832F1">
            <w:pPr>
              <w:jc w:val="both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Предложение срока приватизации</w:t>
            </w:r>
          </w:p>
        </w:tc>
      </w:tr>
      <w:tr w:rsidR="00D74838" w:rsidRPr="00A20627" w:rsidTr="004832F1">
        <w:tc>
          <w:tcPr>
            <w:tcW w:w="594" w:type="dxa"/>
          </w:tcPr>
          <w:p w:rsidR="00D74838" w:rsidRPr="00D9049B" w:rsidRDefault="00D74838" w:rsidP="004832F1">
            <w:pPr>
              <w:jc w:val="center"/>
              <w:rPr>
                <w:sz w:val="28"/>
                <w:szCs w:val="28"/>
              </w:rPr>
            </w:pPr>
            <w:r w:rsidRPr="00D9049B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4</w:t>
            </w:r>
          </w:p>
        </w:tc>
      </w:tr>
      <w:tr w:rsidR="00D74838" w:rsidRPr="00A20627" w:rsidTr="004832F1">
        <w:trPr>
          <w:trHeight w:val="379"/>
        </w:trPr>
        <w:tc>
          <w:tcPr>
            <w:tcW w:w="594" w:type="dxa"/>
          </w:tcPr>
          <w:p w:rsidR="00D74838" w:rsidRPr="00D9049B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01" w:type="dxa"/>
          </w:tcPr>
          <w:p w:rsidR="00D74838" w:rsidRPr="00354F77" w:rsidRDefault="00D74838" w:rsidP="0048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с бульдозерным и </w:t>
            </w:r>
            <w:proofErr w:type="spellStart"/>
            <w:r>
              <w:rPr>
                <w:sz w:val="28"/>
                <w:szCs w:val="28"/>
              </w:rPr>
              <w:t>рыхлительным</w:t>
            </w:r>
            <w:proofErr w:type="spellEnd"/>
            <w:r>
              <w:rPr>
                <w:sz w:val="28"/>
                <w:szCs w:val="28"/>
              </w:rPr>
              <w:t xml:space="preserve"> оборудованием Б1ОМ.0111-ЕК</w:t>
            </w:r>
            <w:r w:rsidRPr="002B7E0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заводской</w:t>
            </w:r>
            <w:r w:rsidRPr="002B7E0C">
              <w:rPr>
                <w:sz w:val="28"/>
                <w:szCs w:val="28"/>
              </w:rPr>
              <w:t xml:space="preserve"> номер</w:t>
            </w:r>
            <w:r>
              <w:rPr>
                <w:sz w:val="28"/>
                <w:szCs w:val="28"/>
              </w:rPr>
              <w:t xml:space="preserve"> машины (рамы) 40658 (160500)</w:t>
            </w:r>
            <w:r w:rsidRPr="002B7E0C">
              <w:rPr>
                <w:sz w:val="28"/>
                <w:szCs w:val="28"/>
              </w:rPr>
              <w:t>; двигател</w:t>
            </w:r>
            <w:r>
              <w:rPr>
                <w:sz w:val="28"/>
                <w:szCs w:val="28"/>
              </w:rPr>
              <w:t>ь №28336</w:t>
            </w:r>
          </w:p>
        </w:tc>
        <w:tc>
          <w:tcPr>
            <w:tcW w:w="1533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 w:rsidRPr="00354F77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69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</w:t>
            </w:r>
            <w:r w:rsidRPr="00354F77">
              <w:rPr>
                <w:sz w:val="28"/>
                <w:szCs w:val="28"/>
              </w:rPr>
              <w:t>-й квартал</w:t>
            </w:r>
          </w:p>
        </w:tc>
      </w:tr>
      <w:tr w:rsidR="00D74838" w:rsidRPr="00A20627" w:rsidTr="004832F1">
        <w:trPr>
          <w:trHeight w:val="379"/>
        </w:trPr>
        <w:tc>
          <w:tcPr>
            <w:tcW w:w="594" w:type="dxa"/>
          </w:tcPr>
          <w:p w:rsidR="00D74838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01" w:type="dxa"/>
          </w:tcPr>
          <w:p w:rsidR="00D74838" w:rsidRDefault="00D74838" w:rsidP="0048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Автогрейдер ДЗ-122 Б</w:t>
            </w: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2B7E0C">
              <w:rPr>
                <w:sz w:val="28"/>
                <w:szCs w:val="28"/>
              </w:rPr>
              <w:t>двигател</w:t>
            </w:r>
            <w:r>
              <w:rPr>
                <w:sz w:val="28"/>
                <w:szCs w:val="28"/>
              </w:rPr>
              <w:t>ь №50166201.</w:t>
            </w:r>
          </w:p>
        </w:tc>
        <w:tc>
          <w:tcPr>
            <w:tcW w:w="1533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869" w:type="dxa"/>
          </w:tcPr>
          <w:p w:rsidR="00D74838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2/4-й квартал</w:t>
            </w:r>
          </w:p>
        </w:tc>
      </w:tr>
      <w:tr w:rsidR="00D74838" w:rsidRPr="00A20627" w:rsidTr="004832F1">
        <w:trPr>
          <w:trHeight w:val="379"/>
        </w:trPr>
        <w:tc>
          <w:tcPr>
            <w:tcW w:w="594" w:type="dxa"/>
          </w:tcPr>
          <w:p w:rsidR="00D74838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01" w:type="dxa"/>
          </w:tcPr>
          <w:p w:rsidR="00D74838" w:rsidRDefault="00D74838" w:rsidP="004832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01CB">
              <w:rPr>
                <w:sz w:val="28"/>
                <w:szCs w:val="28"/>
              </w:rPr>
              <w:t>АЗ</w:t>
            </w:r>
            <w:r>
              <w:rPr>
                <w:sz w:val="28"/>
                <w:szCs w:val="28"/>
              </w:rPr>
              <w:t xml:space="preserve"> –</w:t>
            </w:r>
            <w:r w:rsidRPr="003001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32053-70; наименование (тип ТС) автобус для перевозки детей; </w:t>
            </w:r>
            <w:r w:rsidRPr="003001CB">
              <w:rPr>
                <w:sz w:val="28"/>
                <w:szCs w:val="28"/>
              </w:rPr>
              <w:t xml:space="preserve">идентификационный номер (VIN) </w:t>
            </w:r>
            <w:r w:rsidRPr="00AC5669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1М3205СХА0003270;</w:t>
            </w:r>
            <w:r w:rsidRPr="003001CB">
              <w:rPr>
                <w:sz w:val="28"/>
                <w:szCs w:val="28"/>
              </w:rPr>
              <w:t xml:space="preserve"> </w:t>
            </w:r>
            <w:r w:rsidRPr="00634E4C">
              <w:rPr>
                <w:sz w:val="28"/>
                <w:szCs w:val="28"/>
              </w:rPr>
              <w:t xml:space="preserve">модель, № двигателя </w:t>
            </w:r>
            <w:r>
              <w:rPr>
                <w:sz w:val="28"/>
                <w:szCs w:val="28"/>
              </w:rPr>
              <w:t>523400 А1005302.</w:t>
            </w:r>
          </w:p>
        </w:tc>
        <w:tc>
          <w:tcPr>
            <w:tcW w:w="1533" w:type="dxa"/>
          </w:tcPr>
          <w:p w:rsidR="00D74838" w:rsidRPr="00354F77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1869" w:type="dxa"/>
          </w:tcPr>
          <w:p w:rsidR="00D74838" w:rsidRDefault="00D74838" w:rsidP="004832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2/4-й квартал</w:t>
            </w:r>
          </w:p>
        </w:tc>
      </w:tr>
    </w:tbl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38" w:rsidRDefault="00D74838" w:rsidP="00D7483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74838" w:rsidRPr="00041305" w:rsidRDefault="00D74838" w:rsidP="00D74838">
      <w:pPr>
        <w:jc w:val="center"/>
        <w:rPr>
          <w:b/>
          <w:bCs/>
          <w:color w:val="000000" w:themeColor="text1"/>
        </w:rPr>
      </w:pPr>
    </w:p>
    <w:p w:rsidR="00D74838" w:rsidRPr="00041305" w:rsidRDefault="00D74838" w:rsidP="00D74838">
      <w:pPr>
        <w:jc w:val="center"/>
        <w:rPr>
          <w:b/>
          <w:bCs/>
          <w:color w:val="000000" w:themeColor="text1"/>
        </w:rPr>
      </w:pPr>
    </w:p>
    <w:p w:rsidR="00D74838" w:rsidRPr="00041305" w:rsidRDefault="00D74838" w:rsidP="00D74838">
      <w:pPr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Глава </w:t>
      </w:r>
    </w:p>
    <w:p w:rsidR="00D74838" w:rsidRPr="00041305" w:rsidRDefault="00D74838" w:rsidP="00D74838">
      <w:pPr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</w:t>
      </w:r>
      <w:r>
        <w:rPr>
          <w:b/>
          <w:bCs/>
          <w:color w:val="000000" w:themeColor="text1"/>
          <w:sz w:val="28"/>
          <w:szCs w:val="28"/>
        </w:rPr>
        <w:t xml:space="preserve">  </w:t>
      </w:r>
      <w:r w:rsidRPr="00041305">
        <w:rPr>
          <w:b/>
          <w:bCs/>
          <w:color w:val="000000" w:themeColor="text1"/>
          <w:sz w:val="28"/>
          <w:szCs w:val="28"/>
        </w:rPr>
        <w:t xml:space="preserve">  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>
        <w:rPr>
          <w:b/>
          <w:bCs/>
          <w:color w:val="000000" w:themeColor="text1"/>
          <w:sz w:val="28"/>
          <w:szCs w:val="28"/>
        </w:rPr>
        <w:t xml:space="preserve">      </w:t>
      </w:r>
      <w:proofErr w:type="spellStart"/>
      <w:r>
        <w:rPr>
          <w:b/>
          <w:bCs/>
          <w:color w:val="000000" w:themeColor="text1"/>
          <w:sz w:val="28"/>
          <w:szCs w:val="28"/>
        </w:rPr>
        <w:t>С.П.</w:t>
      </w:r>
      <w:proofErr w:type="gramStart"/>
      <w:r>
        <w:rPr>
          <w:b/>
          <w:bCs/>
          <w:color w:val="000000" w:themeColor="text1"/>
          <w:sz w:val="28"/>
          <w:szCs w:val="28"/>
        </w:rPr>
        <w:t>Москворецкий</w:t>
      </w:r>
      <w:proofErr w:type="spellEnd"/>
      <w:proofErr w:type="gramEnd"/>
    </w:p>
    <w:p w:rsidR="00D74838" w:rsidRPr="00041305" w:rsidRDefault="00D74838" w:rsidP="00D74838">
      <w:pPr>
        <w:jc w:val="center"/>
        <w:rPr>
          <w:b/>
          <w:bCs/>
          <w:color w:val="000000" w:themeColor="text1"/>
        </w:rPr>
      </w:pPr>
    </w:p>
    <w:p w:rsidR="00D74838" w:rsidRPr="00041305" w:rsidRDefault="00D74838" w:rsidP="00D74838">
      <w:pPr>
        <w:jc w:val="center"/>
        <w:rPr>
          <w:b/>
          <w:bCs/>
          <w:color w:val="000000" w:themeColor="text1"/>
        </w:rPr>
      </w:pPr>
    </w:p>
    <w:p w:rsidR="0061375A" w:rsidRDefault="0061375A"/>
    <w:sectPr w:rsidR="0061375A" w:rsidSect="00D748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38"/>
    <w:rsid w:val="0061375A"/>
    <w:rsid w:val="00D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7483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74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D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4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8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748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74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D7483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D748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D74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D748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8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2020-06-23T10:24:00Z</dcterms:created>
  <dcterms:modified xsi:type="dcterms:W3CDTF">2020-06-23T10:25:00Z</dcterms:modified>
</cp:coreProperties>
</file>