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B6192" w:rsidTr="006B40DA">
        <w:trPr>
          <w:cantSplit/>
          <w:trHeight w:val="1293"/>
          <w:jc w:val="center"/>
        </w:trPr>
        <w:tc>
          <w:tcPr>
            <w:tcW w:w="4608" w:type="dxa"/>
          </w:tcPr>
          <w:p w:rsidR="001B6192" w:rsidRDefault="001B6192" w:rsidP="006B40DA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45C788A" wp14:editId="4A893BC5">
                  <wp:extent cx="541020" cy="678180"/>
                  <wp:effectExtent l="0" t="0" r="0" b="7620"/>
                  <wp:docPr id="14" name="Рисунок 1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192" w:rsidRDefault="001B6192" w:rsidP="001B6192">
      <w:pPr>
        <w:pStyle w:val="a7"/>
      </w:pPr>
      <w:r>
        <w:t>СОВЕТ  ДЕПУТАТОВ</w:t>
      </w:r>
    </w:p>
    <w:p w:rsidR="001B6192" w:rsidRDefault="001B6192" w:rsidP="001B6192">
      <w:pPr>
        <w:pStyle w:val="a7"/>
      </w:pPr>
      <w:r>
        <w:t>ДОБРИНСКОГО МУНИЦИПАЛЬНОГО РАЙОНА</w:t>
      </w:r>
    </w:p>
    <w:p w:rsidR="001B6192" w:rsidRDefault="001B6192" w:rsidP="001B6192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B6192" w:rsidRDefault="001B6192" w:rsidP="001B6192">
      <w:pPr>
        <w:jc w:val="center"/>
        <w:rPr>
          <w:sz w:val="28"/>
        </w:rPr>
      </w:pPr>
      <w:r>
        <w:rPr>
          <w:sz w:val="28"/>
        </w:rPr>
        <w:t xml:space="preserve">5-я сессия 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1B6192" w:rsidRDefault="001B6192" w:rsidP="001B6192">
      <w:pPr>
        <w:jc w:val="center"/>
        <w:rPr>
          <w:sz w:val="32"/>
        </w:rPr>
      </w:pPr>
    </w:p>
    <w:p w:rsidR="001B6192" w:rsidRDefault="001B6192" w:rsidP="001B6192">
      <w:pPr>
        <w:jc w:val="center"/>
        <w:rPr>
          <w:sz w:val="32"/>
        </w:rPr>
      </w:pPr>
    </w:p>
    <w:p w:rsidR="001B6192" w:rsidRPr="00B77E36" w:rsidRDefault="001B6192" w:rsidP="001B6192">
      <w:pPr>
        <w:pStyle w:val="7"/>
        <w:tabs>
          <w:tab w:val="center" w:pos="4890"/>
          <w:tab w:val="left" w:pos="6530"/>
        </w:tabs>
        <w:jc w:val="center"/>
        <w:rPr>
          <w:b/>
          <w:i w:val="0"/>
          <w:sz w:val="44"/>
          <w:szCs w:val="44"/>
        </w:rPr>
      </w:pPr>
      <w:r w:rsidRPr="00B77E36">
        <w:rPr>
          <w:b/>
          <w:i w:val="0"/>
          <w:sz w:val="44"/>
          <w:szCs w:val="44"/>
        </w:rPr>
        <w:t>РЕШЕНИЕ</w:t>
      </w:r>
    </w:p>
    <w:p w:rsidR="001B6192" w:rsidRDefault="001B6192" w:rsidP="001B6192">
      <w:pPr>
        <w:jc w:val="center"/>
      </w:pPr>
    </w:p>
    <w:p w:rsidR="001B6192" w:rsidRPr="00B77E36" w:rsidRDefault="001B6192" w:rsidP="001B619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B77E36">
        <w:rPr>
          <w:sz w:val="28"/>
          <w:szCs w:val="28"/>
        </w:rPr>
        <w:t>.12.20</w:t>
      </w:r>
      <w:r w:rsidRPr="004A75DA">
        <w:rPr>
          <w:sz w:val="28"/>
          <w:szCs w:val="28"/>
        </w:rPr>
        <w:t>20</w:t>
      </w:r>
      <w:r w:rsidRPr="00B77E36">
        <w:rPr>
          <w:sz w:val="28"/>
          <w:szCs w:val="28"/>
        </w:rPr>
        <w:t xml:space="preserve">г.                     </w:t>
      </w:r>
      <w:r>
        <w:rPr>
          <w:sz w:val="28"/>
          <w:szCs w:val="28"/>
        </w:rPr>
        <w:t xml:space="preserve"> </w:t>
      </w:r>
      <w:r w:rsidRPr="00B77E36">
        <w:rPr>
          <w:sz w:val="28"/>
          <w:szCs w:val="28"/>
        </w:rPr>
        <w:t xml:space="preserve">              </w:t>
      </w:r>
      <w:proofErr w:type="spellStart"/>
      <w:r w:rsidRPr="00B77E36">
        <w:rPr>
          <w:sz w:val="28"/>
          <w:szCs w:val="28"/>
        </w:rPr>
        <w:t>п</w:t>
      </w:r>
      <w:proofErr w:type="gramStart"/>
      <w:r w:rsidRPr="00B77E36">
        <w:rPr>
          <w:sz w:val="28"/>
          <w:szCs w:val="28"/>
        </w:rPr>
        <w:t>.Д</w:t>
      </w:r>
      <w:proofErr w:type="gramEnd"/>
      <w:r w:rsidRPr="00B77E36">
        <w:rPr>
          <w:sz w:val="28"/>
          <w:szCs w:val="28"/>
        </w:rPr>
        <w:t>обринка</w:t>
      </w:r>
      <w:proofErr w:type="spellEnd"/>
      <w:r w:rsidRPr="00B77E36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41</w:t>
      </w:r>
      <w:r w:rsidRPr="00B77E36">
        <w:rPr>
          <w:sz w:val="28"/>
          <w:szCs w:val="28"/>
        </w:rPr>
        <w:t>-рс</w:t>
      </w:r>
    </w:p>
    <w:p w:rsidR="001B6192" w:rsidRDefault="001B6192" w:rsidP="001B6192"/>
    <w:p w:rsidR="001B6192" w:rsidRDefault="001B6192" w:rsidP="001B6192"/>
    <w:p w:rsidR="001B6192" w:rsidRPr="00B630C6" w:rsidRDefault="001B6192" w:rsidP="001B619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О </w:t>
      </w:r>
      <w:proofErr w:type="gramStart"/>
      <w:r w:rsidRPr="00B630C6">
        <w:rPr>
          <w:b/>
          <w:bCs/>
          <w:color w:val="26282F"/>
          <w:sz w:val="28"/>
          <w:szCs w:val="28"/>
        </w:rPr>
        <w:t>Положени</w:t>
      </w:r>
      <w:r>
        <w:rPr>
          <w:b/>
          <w:bCs/>
          <w:color w:val="26282F"/>
          <w:sz w:val="28"/>
          <w:szCs w:val="28"/>
        </w:rPr>
        <w:t>и</w:t>
      </w:r>
      <w:proofErr w:type="gramEnd"/>
      <w:r>
        <w:rPr>
          <w:b/>
          <w:bCs/>
          <w:color w:val="26282F"/>
          <w:sz w:val="28"/>
          <w:szCs w:val="28"/>
        </w:rPr>
        <w:t xml:space="preserve"> </w:t>
      </w:r>
      <w:r w:rsidRPr="00B630C6">
        <w:rPr>
          <w:b/>
          <w:bCs/>
          <w:color w:val="26282F"/>
          <w:sz w:val="28"/>
          <w:szCs w:val="28"/>
        </w:rPr>
        <w:t>о собраниях, конференциях граждан</w:t>
      </w:r>
      <w:r w:rsidRPr="00B630C6">
        <w:rPr>
          <w:b/>
          <w:bCs/>
          <w:color w:val="26282F"/>
          <w:sz w:val="28"/>
          <w:szCs w:val="28"/>
        </w:rPr>
        <w:br/>
        <w:t xml:space="preserve">в </w:t>
      </w:r>
      <w:proofErr w:type="spellStart"/>
      <w:r w:rsidRPr="00B630C6">
        <w:rPr>
          <w:b/>
          <w:bCs/>
          <w:color w:val="26282F"/>
          <w:sz w:val="28"/>
          <w:szCs w:val="28"/>
        </w:rPr>
        <w:t>Добринском</w:t>
      </w:r>
      <w:proofErr w:type="spellEnd"/>
      <w:r w:rsidRPr="00B630C6">
        <w:rPr>
          <w:b/>
          <w:bCs/>
          <w:color w:val="26282F"/>
          <w:sz w:val="28"/>
          <w:szCs w:val="28"/>
        </w:rPr>
        <w:t xml:space="preserve"> муниципальном районе</w:t>
      </w:r>
    </w:p>
    <w:p w:rsidR="001B6192" w:rsidRDefault="001B6192" w:rsidP="001B6192"/>
    <w:p w:rsidR="001B6192" w:rsidRDefault="001B6192" w:rsidP="001B6192"/>
    <w:p w:rsidR="001B6192" w:rsidRDefault="001B6192" w:rsidP="001B6192"/>
    <w:p w:rsidR="001B6192" w:rsidRPr="001B6192" w:rsidRDefault="001B6192" w:rsidP="001B61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B6192">
        <w:rPr>
          <w:sz w:val="28"/>
          <w:szCs w:val="28"/>
        </w:rPr>
        <w:t>Рассмотрев проект Положения о собраниях, конференциях граждан</w:t>
      </w:r>
      <w:r w:rsidRPr="001B6192">
        <w:rPr>
          <w:sz w:val="28"/>
          <w:szCs w:val="28"/>
        </w:rPr>
        <w:br/>
        <w:t xml:space="preserve">в </w:t>
      </w:r>
      <w:proofErr w:type="spellStart"/>
      <w:r w:rsidRPr="001B6192">
        <w:rPr>
          <w:sz w:val="28"/>
          <w:szCs w:val="28"/>
        </w:rPr>
        <w:t>Добринском</w:t>
      </w:r>
      <w:proofErr w:type="spellEnd"/>
      <w:r w:rsidRPr="001B6192">
        <w:rPr>
          <w:sz w:val="28"/>
          <w:szCs w:val="28"/>
        </w:rPr>
        <w:t xml:space="preserve"> муниципальном районе, внесенный в порядке нормотворческой инициативы председателем  Совета депутатов </w:t>
      </w:r>
      <w:proofErr w:type="spellStart"/>
      <w:r w:rsidRPr="001B6192">
        <w:rPr>
          <w:sz w:val="28"/>
          <w:szCs w:val="28"/>
        </w:rPr>
        <w:t>Добринского</w:t>
      </w:r>
      <w:proofErr w:type="spellEnd"/>
      <w:r w:rsidRPr="001B6192">
        <w:rPr>
          <w:sz w:val="28"/>
          <w:szCs w:val="28"/>
        </w:rPr>
        <w:t xml:space="preserve"> муниципального района, в целях реализации </w:t>
      </w:r>
      <w:hyperlink r:id="rId6" w:history="1">
        <w:r w:rsidRPr="001B6192">
          <w:rPr>
            <w:rStyle w:val="a9"/>
            <w:color w:val="auto"/>
            <w:sz w:val="28"/>
            <w:szCs w:val="28"/>
          </w:rPr>
          <w:t>Федерального закона</w:t>
        </w:r>
      </w:hyperlink>
      <w:r w:rsidRPr="001B6192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Федерации»,  руководствуясь ст.27 Устава </w:t>
      </w:r>
      <w:proofErr w:type="spellStart"/>
      <w:r w:rsidRPr="001B6192">
        <w:rPr>
          <w:sz w:val="28"/>
          <w:szCs w:val="28"/>
        </w:rPr>
        <w:t>Добринского</w:t>
      </w:r>
      <w:proofErr w:type="spellEnd"/>
      <w:r w:rsidRPr="001B6192">
        <w:rPr>
          <w:sz w:val="28"/>
          <w:szCs w:val="28"/>
        </w:rPr>
        <w:t xml:space="preserve"> муниципального района, учитывая решение постоянной комиссии по  правовым вопросам, местному самоуправлению и работе с депутатами</w:t>
      </w:r>
      <w:proofErr w:type="gramEnd"/>
      <w:r w:rsidRPr="001B6192">
        <w:rPr>
          <w:sz w:val="28"/>
          <w:szCs w:val="28"/>
        </w:rPr>
        <w:t xml:space="preserve">, Совет депутатов </w:t>
      </w:r>
      <w:proofErr w:type="spellStart"/>
      <w:r w:rsidRPr="001B6192">
        <w:rPr>
          <w:sz w:val="28"/>
          <w:szCs w:val="28"/>
        </w:rPr>
        <w:t>Добринского</w:t>
      </w:r>
      <w:proofErr w:type="spellEnd"/>
      <w:r w:rsidRPr="001B6192">
        <w:rPr>
          <w:sz w:val="28"/>
          <w:szCs w:val="28"/>
        </w:rPr>
        <w:t xml:space="preserve"> муниципального района</w:t>
      </w:r>
    </w:p>
    <w:p w:rsidR="001B6192" w:rsidRPr="001B6192" w:rsidRDefault="001B6192" w:rsidP="001B6192">
      <w:pPr>
        <w:ind w:firstLine="708"/>
        <w:jc w:val="both"/>
        <w:rPr>
          <w:b/>
          <w:sz w:val="28"/>
          <w:szCs w:val="28"/>
        </w:rPr>
      </w:pPr>
      <w:r w:rsidRPr="001B6192">
        <w:rPr>
          <w:b/>
          <w:sz w:val="28"/>
          <w:szCs w:val="28"/>
        </w:rPr>
        <w:t>РЕШИЛ:</w:t>
      </w:r>
    </w:p>
    <w:p w:rsidR="001B6192" w:rsidRPr="001B6192" w:rsidRDefault="001B6192" w:rsidP="001B6192">
      <w:pPr>
        <w:ind w:firstLine="708"/>
        <w:jc w:val="both"/>
        <w:rPr>
          <w:sz w:val="28"/>
          <w:szCs w:val="28"/>
        </w:rPr>
      </w:pPr>
      <w:r w:rsidRPr="001B6192">
        <w:rPr>
          <w:sz w:val="28"/>
          <w:szCs w:val="28"/>
        </w:rPr>
        <w:t xml:space="preserve">1.Принять </w:t>
      </w:r>
      <w:hyperlink w:anchor="sub_1000" w:history="1">
        <w:r w:rsidRPr="001B6192">
          <w:rPr>
            <w:rStyle w:val="a9"/>
            <w:color w:val="auto"/>
            <w:sz w:val="28"/>
            <w:szCs w:val="28"/>
          </w:rPr>
          <w:t>Положение</w:t>
        </w:r>
      </w:hyperlink>
      <w:r w:rsidRPr="001B6192">
        <w:rPr>
          <w:sz w:val="28"/>
          <w:szCs w:val="28"/>
        </w:rPr>
        <w:t xml:space="preserve"> о собраниях, конференциях граждан</w:t>
      </w:r>
      <w:r w:rsidRPr="001B6192">
        <w:rPr>
          <w:sz w:val="28"/>
          <w:szCs w:val="28"/>
        </w:rPr>
        <w:br/>
        <w:t xml:space="preserve">в </w:t>
      </w:r>
      <w:proofErr w:type="spellStart"/>
      <w:r w:rsidRPr="001B6192">
        <w:rPr>
          <w:sz w:val="28"/>
          <w:szCs w:val="28"/>
        </w:rPr>
        <w:t>Добринском</w:t>
      </w:r>
      <w:proofErr w:type="spellEnd"/>
      <w:r w:rsidRPr="001B6192">
        <w:rPr>
          <w:sz w:val="28"/>
          <w:szCs w:val="28"/>
        </w:rPr>
        <w:t xml:space="preserve"> муниципальном районе (прилагается).</w:t>
      </w:r>
    </w:p>
    <w:p w:rsidR="001B6192" w:rsidRPr="001B6192" w:rsidRDefault="001B6192" w:rsidP="001B6192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192">
        <w:rPr>
          <w:rFonts w:eastAsiaTheme="minorHAnsi"/>
          <w:sz w:val="28"/>
          <w:szCs w:val="28"/>
          <w:lang w:eastAsia="en-US"/>
        </w:rPr>
        <w:t>2.Признать утратившими силу:</w:t>
      </w:r>
    </w:p>
    <w:p w:rsidR="001B6192" w:rsidRPr="001B6192" w:rsidRDefault="001B6192" w:rsidP="001B61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192">
        <w:rPr>
          <w:rFonts w:eastAsiaTheme="minorHAnsi"/>
          <w:sz w:val="28"/>
          <w:szCs w:val="28"/>
          <w:lang w:eastAsia="en-US"/>
        </w:rPr>
        <w:t xml:space="preserve">-решение </w:t>
      </w:r>
      <w:proofErr w:type="spellStart"/>
      <w:r w:rsidRPr="001B6192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1B6192">
        <w:rPr>
          <w:rFonts w:eastAsiaTheme="minorHAnsi"/>
          <w:sz w:val="28"/>
          <w:szCs w:val="28"/>
          <w:lang w:eastAsia="en-US"/>
        </w:rPr>
        <w:t xml:space="preserve"> районного Совета депутатов от 15.03.2006 №242-рс «Об утверждении Положения о собраниях, конференциях граждан в </w:t>
      </w:r>
      <w:proofErr w:type="spellStart"/>
      <w:r w:rsidRPr="001B6192">
        <w:rPr>
          <w:rFonts w:eastAsiaTheme="minorHAnsi"/>
          <w:sz w:val="28"/>
          <w:szCs w:val="28"/>
          <w:lang w:eastAsia="en-US"/>
        </w:rPr>
        <w:t>Добринском</w:t>
      </w:r>
      <w:proofErr w:type="spellEnd"/>
      <w:r w:rsidRPr="001B6192">
        <w:rPr>
          <w:rFonts w:eastAsiaTheme="minorHAnsi"/>
          <w:sz w:val="28"/>
          <w:szCs w:val="28"/>
          <w:lang w:eastAsia="en-US"/>
        </w:rPr>
        <w:t xml:space="preserve"> муниципальном районе</w:t>
      </w:r>
      <w:r w:rsidRPr="001B6192">
        <w:rPr>
          <w:sz w:val="28"/>
          <w:szCs w:val="28"/>
        </w:rPr>
        <w:t>»</w:t>
      </w:r>
      <w:r w:rsidRPr="001B6192">
        <w:rPr>
          <w:rFonts w:eastAsiaTheme="minorHAnsi"/>
          <w:sz w:val="28"/>
          <w:szCs w:val="28"/>
          <w:lang w:eastAsia="en-US"/>
        </w:rPr>
        <w:t>;</w:t>
      </w:r>
    </w:p>
    <w:p w:rsidR="001B6192" w:rsidRPr="001B6192" w:rsidRDefault="001B6192" w:rsidP="001B6192">
      <w:pPr>
        <w:pStyle w:val="a3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B6192">
        <w:rPr>
          <w:rFonts w:eastAsiaTheme="minorHAnsi"/>
          <w:sz w:val="28"/>
          <w:szCs w:val="28"/>
          <w:lang w:eastAsia="en-US"/>
        </w:rPr>
        <w:t xml:space="preserve">-решение </w:t>
      </w:r>
      <w:proofErr w:type="spellStart"/>
      <w:r w:rsidRPr="001B6192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1B6192">
        <w:rPr>
          <w:rFonts w:eastAsiaTheme="minorHAnsi"/>
          <w:sz w:val="28"/>
          <w:szCs w:val="28"/>
          <w:lang w:eastAsia="en-US"/>
        </w:rPr>
        <w:t xml:space="preserve"> районного Совета депутатов от 01.11.2006 №322-рс «О внесении изменений в Положение о собраниях, конференциях граждан в </w:t>
      </w:r>
      <w:proofErr w:type="spellStart"/>
      <w:r w:rsidRPr="001B6192">
        <w:rPr>
          <w:rFonts w:eastAsiaTheme="minorHAnsi"/>
          <w:sz w:val="28"/>
          <w:szCs w:val="28"/>
          <w:lang w:eastAsia="en-US"/>
        </w:rPr>
        <w:t>Добринском</w:t>
      </w:r>
      <w:proofErr w:type="spellEnd"/>
      <w:r w:rsidRPr="001B6192">
        <w:rPr>
          <w:rFonts w:eastAsiaTheme="minorHAnsi"/>
          <w:sz w:val="28"/>
          <w:szCs w:val="28"/>
          <w:lang w:eastAsia="en-US"/>
        </w:rPr>
        <w:t xml:space="preserve"> муниципальном районе</w:t>
      </w:r>
      <w:r w:rsidRPr="001B6192">
        <w:rPr>
          <w:sz w:val="28"/>
          <w:szCs w:val="28"/>
        </w:rPr>
        <w:t>».</w:t>
      </w:r>
      <w:r w:rsidRPr="001B6192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B6192" w:rsidRPr="001B6192" w:rsidRDefault="001B6192" w:rsidP="001B6192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192">
        <w:rPr>
          <w:rFonts w:eastAsiaTheme="minorHAnsi"/>
          <w:bCs/>
          <w:sz w:val="28"/>
          <w:szCs w:val="28"/>
          <w:lang w:eastAsia="en-US"/>
        </w:rPr>
        <w:t>3</w:t>
      </w:r>
      <w:r w:rsidRPr="001B6192">
        <w:rPr>
          <w:rFonts w:eastAsiaTheme="minorHAnsi"/>
          <w:sz w:val="28"/>
          <w:szCs w:val="28"/>
          <w:lang w:eastAsia="en-US"/>
        </w:rPr>
        <w:t xml:space="preserve">. Направить указанный нормативный правовой акт главе </w:t>
      </w:r>
      <w:proofErr w:type="spellStart"/>
      <w:r w:rsidRPr="001B6192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1B6192">
        <w:rPr>
          <w:rFonts w:eastAsiaTheme="minorHAnsi"/>
          <w:sz w:val="28"/>
          <w:szCs w:val="28"/>
          <w:lang w:eastAsia="en-US"/>
        </w:rPr>
        <w:t xml:space="preserve"> муниципального района для подписания и официального опубликования.</w:t>
      </w:r>
    </w:p>
    <w:p w:rsidR="001B6192" w:rsidRPr="001B6192" w:rsidRDefault="001B6192" w:rsidP="001B6192">
      <w:pPr>
        <w:ind w:firstLine="708"/>
        <w:jc w:val="both"/>
        <w:rPr>
          <w:rStyle w:val="a9"/>
          <w:color w:val="auto"/>
          <w:sz w:val="28"/>
          <w:szCs w:val="28"/>
        </w:rPr>
      </w:pPr>
      <w:r w:rsidRPr="001B6192">
        <w:rPr>
          <w:sz w:val="28"/>
          <w:szCs w:val="28"/>
        </w:rPr>
        <w:t xml:space="preserve">4. Настоящее решение вступает в силу со дня его </w:t>
      </w:r>
      <w:hyperlink r:id="rId7" w:history="1">
        <w:r w:rsidRPr="001B6192">
          <w:rPr>
            <w:rStyle w:val="a9"/>
            <w:color w:val="auto"/>
            <w:sz w:val="28"/>
            <w:szCs w:val="28"/>
          </w:rPr>
          <w:t>официального опубликования.</w:t>
        </w:r>
      </w:hyperlink>
    </w:p>
    <w:p w:rsidR="001B6192" w:rsidRPr="001B6192" w:rsidRDefault="001B6192" w:rsidP="001B6192">
      <w:pPr>
        <w:ind w:firstLine="708"/>
        <w:jc w:val="both"/>
        <w:rPr>
          <w:rStyle w:val="a9"/>
          <w:color w:val="auto"/>
          <w:sz w:val="28"/>
          <w:szCs w:val="28"/>
        </w:rPr>
      </w:pPr>
    </w:p>
    <w:p w:rsidR="001B6192" w:rsidRPr="001B6192" w:rsidRDefault="001B6192" w:rsidP="001B6192">
      <w:pPr>
        <w:ind w:firstLine="708"/>
        <w:jc w:val="both"/>
        <w:rPr>
          <w:rStyle w:val="a9"/>
          <w:color w:val="auto"/>
          <w:sz w:val="28"/>
          <w:szCs w:val="28"/>
        </w:rPr>
      </w:pPr>
    </w:p>
    <w:p w:rsidR="001B6192" w:rsidRPr="001B6192" w:rsidRDefault="001B6192" w:rsidP="001B6192">
      <w:pPr>
        <w:jc w:val="both"/>
        <w:rPr>
          <w:rStyle w:val="a9"/>
          <w:b/>
          <w:color w:val="auto"/>
          <w:sz w:val="28"/>
          <w:szCs w:val="28"/>
        </w:rPr>
      </w:pPr>
      <w:r w:rsidRPr="001B6192">
        <w:rPr>
          <w:rStyle w:val="a9"/>
          <w:b/>
          <w:color w:val="auto"/>
          <w:sz w:val="28"/>
          <w:szCs w:val="28"/>
        </w:rPr>
        <w:t>Председатель Совета депутатов</w:t>
      </w:r>
    </w:p>
    <w:p w:rsidR="001B6192" w:rsidRPr="001B6192" w:rsidRDefault="001B6192" w:rsidP="001B6192">
      <w:pPr>
        <w:jc w:val="both"/>
        <w:rPr>
          <w:rStyle w:val="a9"/>
          <w:b/>
          <w:color w:val="auto"/>
          <w:sz w:val="28"/>
          <w:szCs w:val="28"/>
        </w:rPr>
      </w:pPr>
      <w:proofErr w:type="spellStart"/>
      <w:r w:rsidRPr="001B6192">
        <w:rPr>
          <w:rStyle w:val="a9"/>
          <w:b/>
          <w:color w:val="auto"/>
          <w:sz w:val="28"/>
          <w:szCs w:val="28"/>
        </w:rPr>
        <w:t>Добринского</w:t>
      </w:r>
      <w:proofErr w:type="spellEnd"/>
      <w:r w:rsidRPr="001B6192">
        <w:rPr>
          <w:rStyle w:val="a9"/>
          <w:b/>
          <w:color w:val="auto"/>
          <w:sz w:val="28"/>
          <w:szCs w:val="28"/>
        </w:rPr>
        <w:t xml:space="preserve"> муниципального района                                  </w:t>
      </w:r>
      <w:proofErr w:type="spellStart"/>
      <w:r w:rsidRPr="001B6192">
        <w:rPr>
          <w:rStyle w:val="a9"/>
          <w:b/>
          <w:color w:val="auto"/>
          <w:sz w:val="28"/>
          <w:szCs w:val="28"/>
        </w:rPr>
        <w:t>М.Б.Денисов</w:t>
      </w:r>
      <w:proofErr w:type="spellEnd"/>
    </w:p>
    <w:p w:rsidR="001B6192" w:rsidRPr="001B6192" w:rsidRDefault="001B6192" w:rsidP="001B6192">
      <w:pPr>
        <w:jc w:val="both"/>
        <w:rPr>
          <w:rStyle w:val="a9"/>
          <w:b/>
          <w:color w:val="auto"/>
          <w:sz w:val="28"/>
          <w:szCs w:val="28"/>
        </w:rPr>
      </w:pPr>
    </w:p>
    <w:p w:rsidR="001B6192" w:rsidRDefault="001B6192" w:rsidP="001B6192">
      <w:pPr>
        <w:ind w:firstLine="708"/>
        <w:jc w:val="both"/>
        <w:rPr>
          <w:rStyle w:val="a9"/>
          <w:sz w:val="28"/>
          <w:szCs w:val="28"/>
        </w:rPr>
      </w:pPr>
    </w:p>
    <w:p w:rsidR="001B6192" w:rsidRDefault="001B6192" w:rsidP="001B619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Принято</w:t>
      </w:r>
    </w:p>
    <w:p w:rsidR="001B6192" w:rsidRDefault="001B6192" w:rsidP="001B619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решением Совета депутатов</w:t>
      </w:r>
    </w:p>
    <w:p w:rsidR="001B6192" w:rsidRDefault="001B6192" w:rsidP="001B619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</w:p>
    <w:p w:rsidR="001B6192" w:rsidRDefault="001B6192" w:rsidP="001B619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от 25.12.2020 №41-рс</w:t>
      </w:r>
    </w:p>
    <w:p w:rsidR="001B6192" w:rsidRDefault="001B6192" w:rsidP="001B6192">
      <w:pPr>
        <w:ind w:firstLine="708"/>
        <w:jc w:val="both"/>
        <w:rPr>
          <w:rStyle w:val="a9"/>
          <w:sz w:val="28"/>
          <w:szCs w:val="28"/>
        </w:rPr>
      </w:pPr>
    </w:p>
    <w:p w:rsidR="001B6192" w:rsidRDefault="001B6192" w:rsidP="001B6192"/>
    <w:p w:rsidR="001B6192" w:rsidRPr="00B630C6" w:rsidRDefault="001B6192" w:rsidP="001B619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36"/>
          <w:szCs w:val="36"/>
        </w:rPr>
      </w:pPr>
      <w:r w:rsidRPr="00B630C6">
        <w:rPr>
          <w:b/>
          <w:bCs/>
          <w:color w:val="26282F"/>
          <w:sz w:val="36"/>
          <w:szCs w:val="36"/>
        </w:rPr>
        <w:t>Положение</w:t>
      </w:r>
      <w:r w:rsidRPr="00B630C6">
        <w:rPr>
          <w:b/>
          <w:bCs/>
          <w:color w:val="26282F"/>
          <w:sz w:val="36"/>
          <w:szCs w:val="36"/>
        </w:rPr>
        <w:br/>
        <w:t>о собраниях, конференциях граждан</w:t>
      </w:r>
      <w:r w:rsidRPr="00B630C6">
        <w:rPr>
          <w:b/>
          <w:bCs/>
          <w:color w:val="26282F"/>
          <w:sz w:val="36"/>
          <w:szCs w:val="36"/>
        </w:rPr>
        <w:br/>
        <w:t xml:space="preserve">в </w:t>
      </w:r>
      <w:proofErr w:type="spellStart"/>
      <w:r w:rsidRPr="00B630C6">
        <w:rPr>
          <w:b/>
          <w:bCs/>
          <w:color w:val="26282F"/>
          <w:sz w:val="36"/>
          <w:szCs w:val="36"/>
        </w:rPr>
        <w:t>Добринском</w:t>
      </w:r>
      <w:proofErr w:type="spellEnd"/>
      <w:r w:rsidRPr="00B630C6">
        <w:rPr>
          <w:b/>
          <w:bCs/>
          <w:color w:val="26282F"/>
          <w:sz w:val="36"/>
          <w:szCs w:val="36"/>
        </w:rPr>
        <w:t xml:space="preserve"> муниципальном районе</w:t>
      </w:r>
    </w:p>
    <w:p w:rsidR="001B6192" w:rsidRPr="00B630C6" w:rsidRDefault="001B6192" w:rsidP="001B6192">
      <w:pPr>
        <w:autoSpaceDE w:val="0"/>
        <w:autoSpaceDN w:val="0"/>
        <w:adjustRightInd w:val="0"/>
        <w:spacing w:before="75"/>
        <w:ind w:left="170"/>
        <w:jc w:val="both"/>
        <w:rPr>
          <w:color w:val="353842"/>
          <w:sz w:val="28"/>
          <w:szCs w:val="28"/>
          <w:shd w:val="clear" w:color="auto" w:fill="F0F0F0"/>
        </w:rPr>
      </w:pPr>
      <w:bookmarkStart w:id="0" w:name="sub_680928940"/>
      <w:r>
        <w:rPr>
          <w:color w:val="000000"/>
          <w:sz w:val="28"/>
          <w:szCs w:val="28"/>
          <w:shd w:val="clear" w:color="auto" w:fill="F0F0F0"/>
        </w:rPr>
        <w:t xml:space="preserve"> </w:t>
      </w:r>
    </w:p>
    <w:bookmarkEnd w:id="0"/>
    <w:p w:rsidR="001B6192" w:rsidRPr="00B630C6" w:rsidRDefault="001B6192" w:rsidP="001B6192">
      <w:pPr>
        <w:autoSpaceDE w:val="0"/>
        <w:autoSpaceDN w:val="0"/>
        <w:adjustRightInd w:val="0"/>
        <w:spacing w:before="75"/>
        <w:ind w:left="170"/>
        <w:jc w:val="both"/>
        <w:rPr>
          <w:color w:val="353842"/>
          <w:sz w:val="28"/>
          <w:szCs w:val="28"/>
          <w:shd w:val="clear" w:color="auto" w:fill="F0F0F0"/>
        </w:rPr>
      </w:pP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 xml:space="preserve">Настоящее Положение в соответствии с </w:t>
      </w:r>
      <w:hyperlink r:id="rId8" w:history="1">
        <w:r w:rsidRPr="009F2B13">
          <w:rPr>
            <w:sz w:val="28"/>
            <w:szCs w:val="28"/>
          </w:rPr>
          <w:t>Конституцией</w:t>
        </w:r>
      </w:hyperlink>
      <w:r w:rsidRPr="00B630C6">
        <w:rPr>
          <w:sz w:val="28"/>
          <w:szCs w:val="28"/>
        </w:rPr>
        <w:t xml:space="preserve"> Российской Федерации, </w:t>
      </w:r>
      <w:hyperlink r:id="rId9" w:history="1">
        <w:r w:rsidRPr="009F2B13">
          <w:rPr>
            <w:sz w:val="28"/>
            <w:szCs w:val="28"/>
          </w:rPr>
          <w:t>федеральным законодательством</w:t>
        </w:r>
      </w:hyperlink>
      <w:r w:rsidRPr="00B630C6">
        <w:rPr>
          <w:sz w:val="28"/>
          <w:szCs w:val="28"/>
        </w:rPr>
        <w:t xml:space="preserve">, законами Липецкой области, </w:t>
      </w:r>
      <w:hyperlink r:id="rId10" w:history="1">
        <w:r w:rsidRPr="009F2B13">
          <w:rPr>
            <w:sz w:val="28"/>
            <w:szCs w:val="28"/>
          </w:rPr>
          <w:t>Уставом</w:t>
        </w:r>
      </w:hyperlink>
      <w:r w:rsidRPr="00B630C6">
        <w:rPr>
          <w:sz w:val="28"/>
          <w:szCs w:val="28"/>
        </w:rPr>
        <w:t xml:space="preserve"> </w:t>
      </w:r>
      <w:proofErr w:type="spellStart"/>
      <w:r w:rsidRPr="00B630C6">
        <w:rPr>
          <w:sz w:val="28"/>
          <w:szCs w:val="28"/>
        </w:rPr>
        <w:t>Добринского</w:t>
      </w:r>
      <w:proofErr w:type="spellEnd"/>
      <w:r w:rsidRPr="00B630C6">
        <w:rPr>
          <w:sz w:val="28"/>
          <w:szCs w:val="28"/>
        </w:rPr>
        <w:t xml:space="preserve"> муниципального района устанавливает порядок подготовки и проведения собраний, конференций граждан в </w:t>
      </w:r>
      <w:proofErr w:type="spellStart"/>
      <w:r w:rsidRPr="00B630C6">
        <w:rPr>
          <w:sz w:val="28"/>
          <w:szCs w:val="28"/>
        </w:rPr>
        <w:t>Добринском</w:t>
      </w:r>
      <w:proofErr w:type="spellEnd"/>
      <w:r w:rsidRPr="00B630C6">
        <w:rPr>
          <w:sz w:val="28"/>
          <w:szCs w:val="28"/>
        </w:rPr>
        <w:t xml:space="preserve"> муниципальном районе.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6192" w:rsidRPr="00B630C6" w:rsidRDefault="001B6192" w:rsidP="001B6192">
      <w:pPr>
        <w:autoSpaceDE w:val="0"/>
        <w:autoSpaceDN w:val="0"/>
        <w:adjustRightInd w:val="0"/>
        <w:spacing w:before="75"/>
        <w:ind w:left="170"/>
        <w:jc w:val="center"/>
        <w:rPr>
          <w:b/>
          <w:bCs/>
          <w:color w:val="26282F"/>
          <w:sz w:val="28"/>
          <w:szCs w:val="28"/>
        </w:rPr>
      </w:pPr>
      <w:r w:rsidRPr="00B630C6">
        <w:rPr>
          <w:b/>
          <w:bCs/>
          <w:color w:val="26282F"/>
          <w:sz w:val="28"/>
          <w:szCs w:val="28"/>
        </w:rPr>
        <w:t>Глава I. Общие положения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6192" w:rsidRDefault="001B6192" w:rsidP="001B61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A18">
        <w:rPr>
          <w:rFonts w:eastAsiaTheme="majorEastAsia"/>
          <w:b/>
          <w:bCs/>
          <w:color w:val="26282F"/>
          <w:sz w:val="28"/>
          <w:szCs w:val="28"/>
        </w:rPr>
        <w:t>Статья 1</w:t>
      </w:r>
      <w:r w:rsidRPr="00B630C6">
        <w:rPr>
          <w:sz w:val="28"/>
          <w:szCs w:val="28"/>
        </w:rPr>
        <w:t>. Собрания, конференции граждан</w:t>
      </w:r>
    </w:p>
    <w:p w:rsidR="001B6192" w:rsidRPr="00B630C6" w:rsidRDefault="001B6192" w:rsidP="001B6192">
      <w:pPr>
        <w:autoSpaceDE w:val="0"/>
        <w:autoSpaceDN w:val="0"/>
        <w:adjustRightInd w:val="0"/>
        <w:ind w:left="1957" w:hanging="1259"/>
        <w:jc w:val="center"/>
        <w:rPr>
          <w:sz w:val="28"/>
          <w:szCs w:val="28"/>
        </w:rPr>
      </w:pP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 xml:space="preserve">Исходя из интересов населения </w:t>
      </w:r>
      <w:proofErr w:type="spellStart"/>
      <w:r w:rsidRPr="00B630C6">
        <w:rPr>
          <w:sz w:val="28"/>
          <w:szCs w:val="28"/>
        </w:rPr>
        <w:t>Добринского</w:t>
      </w:r>
      <w:proofErr w:type="spellEnd"/>
      <w:r w:rsidRPr="00B630C6">
        <w:rPr>
          <w:sz w:val="28"/>
          <w:szCs w:val="28"/>
        </w:rPr>
        <w:t xml:space="preserve"> муниципального района, его исторических и иных местных традиций могут проводиться собрания, конференции граждан, которые являются одной из форм непосредственного народовластия при обсуждении вопросов местного значения, информирования населения о деятельности органов местного самоуправления и должностных лиц местного самоуправления.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6192" w:rsidRDefault="001B6192" w:rsidP="001B61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A18">
        <w:rPr>
          <w:rFonts w:eastAsiaTheme="majorEastAsia"/>
          <w:b/>
          <w:bCs/>
          <w:color w:val="26282F"/>
          <w:sz w:val="28"/>
          <w:szCs w:val="28"/>
        </w:rPr>
        <w:t>Статья 2</w:t>
      </w:r>
      <w:r w:rsidRPr="00B630C6">
        <w:rPr>
          <w:sz w:val="28"/>
          <w:szCs w:val="28"/>
        </w:rPr>
        <w:t>. Право граждан на осуществление местного самоуправления</w:t>
      </w:r>
    </w:p>
    <w:p w:rsidR="001B6192" w:rsidRPr="00B630C6" w:rsidRDefault="001B6192" w:rsidP="001B61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 xml:space="preserve">2.1.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B630C6">
        <w:rPr>
          <w:sz w:val="28"/>
          <w:szCs w:val="28"/>
        </w:rPr>
        <w:t>на части территории</w:t>
      </w:r>
      <w:proofErr w:type="gramEnd"/>
      <w:r w:rsidRPr="00B630C6">
        <w:rPr>
          <w:sz w:val="28"/>
          <w:szCs w:val="28"/>
        </w:rPr>
        <w:t xml:space="preserve"> муниципального образования проводятся собрания граждан.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 xml:space="preserve">2.2.Жители </w:t>
      </w:r>
      <w:proofErr w:type="spellStart"/>
      <w:r w:rsidRPr="00B630C6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B630C6">
        <w:rPr>
          <w:sz w:val="28"/>
          <w:szCs w:val="28"/>
        </w:rPr>
        <w:t xml:space="preserve"> района, достигшие совершеннолетия, проживающие на территории </w:t>
      </w:r>
      <w:proofErr w:type="spellStart"/>
      <w:r w:rsidRPr="00B630C6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B630C6">
        <w:rPr>
          <w:sz w:val="28"/>
          <w:szCs w:val="28"/>
        </w:rPr>
        <w:t xml:space="preserve"> района и зарегистрированные по месту проживания, в соответствии с правилами регистрации вправе принимать участие в работе собраний, конференций граждан.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2.3. Какие-либо ограничения прав населения района на участие в собраниях, конференциях граждан запрещаются.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2.4. Участие граждан в собраниях, конференциях является свободным и добровольным.</w:t>
      </w:r>
    </w:p>
    <w:p w:rsidR="001B6192" w:rsidRDefault="001B6192" w:rsidP="001B6192">
      <w:pPr>
        <w:autoSpaceDE w:val="0"/>
        <w:autoSpaceDN w:val="0"/>
        <w:adjustRightInd w:val="0"/>
        <w:jc w:val="center"/>
        <w:rPr>
          <w:rFonts w:eastAsiaTheme="majorEastAsia"/>
          <w:b/>
          <w:bCs/>
          <w:color w:val="26282F"/>
          <w:sz w:val="28"/>
          <w:szCs w:val="28"/>
        </w:rPr>
      </w:pPr>
    </w:p>
    <w:p w:rsidR="001B6192" w:rsidRDefault="001B6192" w:rsidP="001B6192">
      <w:pPr>
        <w:autoSpaceDE w:val="0"/>
        <w:autoSpaceDN w:val="0"/>
        <w:adjustRightInd w:val="0"/>
        <w:jc w:val="center"/>
        <w:rPr>
          <w:rFonts w:eastAsiaTheme="majorEastAsia"/>
          <w:b/>
          <w:bCs/>
          <w:color w:val="26282F"/>
          <w:sz w:val="28"/>
          <w:szCs w:val="28"/>
        </w:rPr>
      </w:pPr>
    </w:p>
    <w:p w:rsidR="001B6192" w:rsidRDefault="001B6192" w:rsidP="001B6192">
      <w:pPr>
        <w:autoSpaceDE w:val="0"/>
        <w:autoSpaceDN w:val="0"/>
        <w:adjustRightInd w:val="0"/>
        <w:jc w:val="center"/>
        <w:rPr>
          <w:rFonts w:eastAsiaTheme="majorEastAsia"/>
          <w:b/>
          <w:bCs/>
          <w:color w:val="26282F"/>
          <w:sz w:val="28"/>
          <w:szCs w:val="28"/>
        </w:rPr>
      </w:pPr>
    </w:p>
    <w:p w:rsidR="001B6192" w:rsidRDefault="001B6192" w:rsidP="001B61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A18">
        <w:rPr>
          <w:rFonts w:eastAsiaTheme="majorEastAsia"/>
          <w:b/>
          <w:bCs/>
          <w:color w:val="26282F"/>
          <w:sz w:val="28"/>
          <w:szCs w:val="28"/>
        </w:rPr>
        <w:t>Статья 3</w:t>
      </w:r>
      <w:r w:rsidRPr="00B630C6">
        <w:rPr>
          <w:sz w:val="28"/>
          <w:szCs w:val="28"/>
        </w:rPr>
        <w:t>. Гласность проведения собраний, конференций граждан</w:t>
      </w:r>
    </w:p>
    <w:p w:rsidR="001B6192" w:rsidRPr="00B630C6" w:rsidRDefault="001B6192" w:rsidP="001B61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 xml:space="preserve">Собрание, конференция граждан проводится в обстановке открытости и гласности. На них приглашаются жители </w:t>
      </w:r>
      <w:proofErr w:type="spellStart"/>
      <w:r w:rsidRPr="00B630C6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B630C6">
        <w:rPr>
          <w:sz w:val="28"/>
          <w:szCs w:val="28"/>
        </w:rPr>
        <w:t xml:space="preserve"> района, представители органов государственной власти и местного самоуправления, руководители предприятий, учреждений, организаций, расположенных на территории </w:t>
      </w:r>
      <w:proofErr w:type="spellStart"/>
      <w:r w:rsidRPr="00B630C6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B630C6">
        <w:rPr>
          <w:sz w:val="28"/>
          <w:szCs w:val="28"/>
        </w:rPr>
        <w:t xml:space="preserve"> района, представители средств массой информации.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6192" w:rsidRDefault="001B6192" w:rsidP="001B61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A18">
        <w:rPr>
          <w:rFonts w:eastAsiaTheme="majorEastAsia"/>
          <w:b/>
          <w:bCs/>
          <w:color w:val="26282F"/>
          <w:sz w:val="28"/>
          <w:szCs w:val="28"/>
        </w:rPr>
        <w:t>Статья 4</w:t>
      </w:r>
      <w:r w:rsidRPr="00B630C6">
        <w:rPr>
          <w:sz w:val="28"/>
          <w:szCs w:val="28"/>
        </w:rPr>
        <w:t>. Вопросы, выносимые на собрание, конференцию граждан</w:t>
      </w:r>
    </w:p>
    <w:p w:rsidR="001B6192" w:rsidRPr="00B630C6" w:rsidRDefault="001B6192" w:rsidP="001B61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Собрание, конференция граждан проводятся для обсуждения вопросов местного значения, решение которых осуществляется в соответствии с действующим законодательством населением и органами местного самоуправления, информирования населения о деятельности органов местного самоуправления.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6192" w:rsidRDefault="001B6192" w:rsidP="001B61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A18">
        <w:rPr>
          <w:rFonts w:eastAsiaTheme="majorEastAsia"/>
          <w:b/>
          <w:bCs/>
          <w:color w:val="26282F"/>
          <w:sz w:val="28"/>
          <w:szCs w:val="28"/>
        </w:rPr>
        <w:t>Статья 5</w:t>
      </w:r>
      <w:r w:rsidRPr="00B630C6">
        <w:rPr>
          <w:sz w:val="28"/>
          <w:szCs w:val="28"/>
        </w:rPr>
        <w:t>. Инициатива проведения собрания, конференции граждан</w:t>
      </w:r>
    </w:p>
    <w:p w:rsidR="001B6192" w:rsidRPr="00B630C6" w:rsidRDefault="001B6192" w:rsidP="001B61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5.1. С инициативой о проведении собрания, конференции граждан могут выходить: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- депутаты Совета депутатов</w:t>
      </w:r>
      <w:r>
        <w:rPr>
          <w:sz w:val="28"/>
          <w:szCs w:val="28"/>
        </w:rPr>
        <w:t xml:space="preserve"> муниципального района</w:t>
      </w:r>
      <w:r w:rsidRPr="00B630C6">
        <w:rPr>
          <w:sz w:val="28"/>
          <w:szCs w:val="28"/>
        </w:rPr>
        <w:t xml:space="preserve"> (не менее 1/3 от их установленного числа);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- глава муниципального района;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 xml:space="preserve">- граждане, проживающие на территории района (не менее 5% от числа </w:t>
      </w:r>
      <w:proofErr w:type="gramStart"/>
      <w:r w:rsidRPr="00B630C6">
        <w:rPr>
          <w:sz w:val="28"/>
          <w:szCs w:val="28"/>
        </w:rPr>
        <w:t>проживающих</w:t>
      </w:r>
      <w:proofErr w:type="gramEnd"/>
      <w:r w:rsidRPr="00B630C6">
        <w:rPr>
          <w:sz w:val="28"/>
          <w:szCs w:val="28"/>
        </w:rPr>
        <w:t>).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Собрание, проводимое по инициативе населения или депутатов  Совета депутатов</w:t>
      </w:r>
      <w:r>
        <w:rPr>
          <w:sz w:val="28"/>
          <w:szCs w:val="28"/>
        </w:rPr>
        <w:t xml:space="preserve"> района</w:t>
      </w:r>
      <w:r w:rsidRPr="00B630C6">
        <w:rPr>
          <w:sz w:val="28"/>
          <w:szCs w:val="28"/>
        </w:rPr>
        <w:t xml:space="preserve">, назначается </w:t>
      </w:r>
      <w:r>
        <w:rPr>
          <w:sz w:val="28"/>
          <w:szCs w:val="28"/>
        </w:rPr>
        <w:t xml:space="preserve"> </w:t>
      </w:r>
      <w:r w:rsidRPr="00B630C6">
        <w:rPr>
          <w:sz w:val="28"/>
          <w:szCs w:val="28"/>
        </w:rPr>
        <w:t>Советом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630C6">
        <w:rPr>
          <w:sz w:val="28"/>
          <w:szCs w:val="28"/>
        </w:rPr>
        <w:t xml:space="preserve">, а по инициативе главы </w:t>
      </w:r>
      <w:proofErr w:type="spellStart"/>
      <w:r w:rsidRPr="00B630C6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B630C6">
        <w:rPr>
          <w:sz w:val="28"/>
          <w:szCs w:val="28"/>
        </w:rPr>
        <w:t xml:space="preserve"> района соответственно главой </w:t>
      </w:r>
      <w:proofErr w:type="spellStart"/>
      <w:r w:rsidRPr="00B630C6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B630C6">
        <w:rPr>
          <w:sz w:val="28"/>
          <w:szCs w:val="28"/>
        </w:rPr>
        <w:t xml:space="preserve"> района.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 xml:space="preserve">5.2. В случаях, если созыв собрания граждан затруднен, может проводиться конференция граждан. Представительный орган местного самоуправления, либо глава района принимают решение о проведении конференции и устанавливают норму представительства на ней граждан от конкретных территорий, которая не может быть менее 10% от общего числа граждан, проживающих на территории </w:t>
      </w:r>
      <w:proofErr w:type="spellStart"/>
      <w:r w:rsidRPr="00B630C6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B630C6">
        <w:rPr>
          <w:sz w:val="28"/>
          <w:szCs w:val="28"/>
        </w:rPr>
        <w:t xml:space="preserve"> района и обладающих избирательным правом.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В пределах установленных норм представители на конференцию граждан избираются соответственно на собраниях граждан соответствующей территории.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5.3. Инициатива депутатов Совета депутатов</w:t>
      </w:r>
      <w:r>
        <w:rPr>
          <w:sz w:val="28"/>
          <w:szCs w:val="28"/>
        </w:rPr>
        <w:t xml:space="preserve"> района</w:t>
      </w:r>
      <w:r w:rsidRPr="00B630C6">
        <w:rPr>
          <w:sz w:val="28"/>
          <w:szCs w:val="28"/>
        </w:rPr>
        <w:t xml:space="preserve"> оформляется в письменной форме с указанием вопросов, которые предлагается рассмотреть на собрании граждан и направляется соответственно в </w:t>
      </w:r>
      <w:r>
        <w:rPr>
          <w:sz w:val="28"/>
          <w:szCs w:val="28"/>
        </w:rPr>
        <w:t xml:space="preserve"> </w:t>
      </w:r>
      <w:r w:rsidRPr="00B630C6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района</w:t>
      </w:r>
      <w:r w:rsidRPr="00B630C6">
        <w:rPr>
          <w:sz w:val="28"/>
          <w:szCs w:val="28"/>
        </w:rPr>
        <w:t>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5.4. Инициатива главы района оформляется в письменной форме с указанием вопросов, которые предлагается рассмотреть, даты, времени и места проведения собрания граждан.</w:t>
      </w:r>
    </w:p>
    <w:p w:rsidR="001B6192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 xml:space="preserve">5.5. Решение, принятое </w:t>
      </w:r>
      <w:r>
        <w:rPr>
          <w:sz w:val="28"/>
          <w:szCs w:val="28"/>
        </w:rPr>
        <w:t xml:space="preserve"> </w:t>
      </w:r>
      <w:r w:rsidRPr="00B630C6">
        <w:rPr>
          <w:sz w:val="28"/>
          <w:szCs w:val="28"/>
        </w:rPr>
        <w:t>Советом депутатов</w:t>
      </w:r>
      <w:r>
        <w:rPr>
          <w:sz w:val="28"/>
          <w:szCs w:val="28"/>
        </w:rPr>
        <w:t xml:space="preserve"> района</w:t>
      </w:r>
      <w:r w:rsidRPr="00B630C6">
        <w:rPr>
          <w:sz w:val="28"/>
          <w:szCs w:val="28"/>
        </w:rPr>
        <w:t xml:space="preserve"> или главой района о проведении собрания, конференции, доводится до населения района не позднее, чем за 10 дней до дня проведения.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 xml:space="preserve">5.6. Требование о проведении собрания по инициативе граждан, направляемое в </w:t>
      </w:r>
      <w:r>
        <w:rPr>
          <w:sz w:val="28"/>
          <w:szCs w:val="28"/>
        </w:rPr>
        <w:t xml:space="preserve"> </w:t>
      </w:r>
      <w:r w:rsidRPr="00B630C6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района</w:t>
      </w:r>
      <w:r w:rsidRPr="00B630C6">
        <w:rPr>
          <w:sz w:val="28"/>
          <w:szCs w:val="28"/>
        </w:rPr>
        <w:t>, должно быть оформлено в виде подписных листов, в которых должны быть указаны: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- вопросы, выносимые на собрание граждан;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- ориентировочные сроки его проведения;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- фамилия, имя, отчество, год рождения, в возрасте 18 лет дополнительно день и месяц рождения, адрес места жительства, серия и номер паспорта или документа, его заменяющего, каждого гражданина, поддерживающего требование о созыве собрания, его подпись и дату ее внесения.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Подпись гражданина вносится им в подписной лист собственноручно.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Каждый подписной лист должен быть заверен подписью лица, собирающего подписи граждан, с указанием даты заверения, фамилии, имени, отчества, адреса места жительства, даты рождения, серии и номера паспорта или заменяющего его документа.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Подписи граждан в поддержку инициативы проведения собрания собираются инициативной группой в количестве не менее 10 человек.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6192" w:rsidRDefault="001B6192" w:rsidP="001B61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A18">
        <w:rPr>
          <w:rFonts w:eastAsiaTheme="majorEastAsia"/>
          <w:b/>
          <w:bCs/>
          <w:color w:val="26282F"/>
          <w:sz w:val="28"/>
          <w:szCs w:val="28"/>
        </w:rPr>
        <w:t>Статья 6</w:t>
      </w:r>
      <w:r w:rsidRPr="00B630C6">
        <w:rPr>
          <w:sz w:val="28"/>
          <w:szCs w:val="28"/>
        </w:rPr>
        <w:t>. Правомочность собрания, конференции граждан</w:t>
      </w:r>
    </w:p>
    <w:p w:rsidR="001B6192" w:rsidRPr="00B630C6" w:rsidRDefault="001B6192" w:rsidP="001B61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 xml:space="preserve">6.1. Собрание граждан является правомочным, если в нем принимают участие более половины граждан, проживающих на территории </w:t>
      </w:r>
      <w:proofErr w:type="spellStart"/>
      <w:r w:rsidRPr="00B630C6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B630C6">
        <w:rPr>
          <w:sz w:val="28"/>
          <w:szCs w:val="28"/>
        </w:rPr>
        <w:t xml:space="preserve"> района и обладающих избирательным правом.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6.2. Конференция граждан является правомочной, если в ее работе принимают участие более половины избранных делегатов или их представителей.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6.3. Если гражданин по состоянию здоровья не может принять участие в собрании, конференции граждан, он вправе в письменной форме высказать свое мнение по обсуждаемому вопросу, заверив его в установленном порядке. В этом случае гражданин считается присутствующим на собрании, конференции граждан, и его голос вносится в протокол собрания, конференции.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6192" w:rsidRPr="00B630C6" w:rsidRDefault="001B6192" w:rsidP="001B619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B630C6">
        <w:rPr>
          <w:b/>
          <w:bCs/>
          <w:color w:val="26282F"/>
          <w:sz w:val="28"/>
          <w:szCs w:val="28"/>
        </w:rPr>
        <w:t>Глава II. Подготовка и проведение собрания, конференции граждан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6192" w:rsidRDefault="001B6192" w:rsidP="001B61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A18">
        <w:rPr>
          <w:rFonts w:eastAsiaTheme="majorEastAsia"/>
          <w:b/>
          <w:bCs/>
          <w:color w:val="26282F"/>
          <w:sz w:val="28"/>
          <w:szCs w:val="28"/>
        </w:rPr>
        <w:t>Статья 7</w:t>
      </w:r>
      <w:r w:rsidRPr="00B630C6">
        <w:rPr>
          <w:sz w:val="28"/>
          <w:szCs w:val="28"/>
        </w:rPr>
        <w:t>. Проведение собрания, конференции граждан</w:t>
      </w:r>
    </w:p>
    <w:p w:rsidR="001B6192" w:rsidRPr="00B630C6" w:rsidRDefault="001B6192" w:rsidP="001B61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7.1. Перед открытием собрания, конференции граждан проводится обязательная их регистрация с указанием фамилии, имени, отчества, года рождения, адреса места жительства, данные паспорта или другого документа, удостоверяющего личность гражданина.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7.2. Регистрацию участников собрания, конференции граждан осуществляют ответственные за подготовку и проведение собрания, конференции лица, назначаемые инициатором собрания, конференции.</w:t>
      </w:r>
    </w:p>
    <w:p w:rsidR="001B6192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6192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7.3. Для ведения собрания, конференции граждан и их протоколов из числа участников избирается председатель и секретарь собрания, конференции. Повестка дня утверждается собранием, конференцией граждан.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7.4. В протоколе указываются дата и место проведения собрания, конференции, общее число граждан, проживающих на территории района и имеющих право участвовать в собрании, конференции, число присутствующих, фамилия, имя, отчество председателя и секретаря собрания, конференции, повестка дня, краткое содержание выступлений, результаты голосования и принятые решения.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 xml:space="preserve">7.5. Протокол составляется в трех экземплярах, подписывается председателем и секретарем собрания, конференции и передается в </w:t>
      </w:r>
      <w:r>
        <w:rPr>
          <w:sz w:val="28"/>
          <w:szCs w:val="28"/>
        </w:rPr>
        <w:t xml:space="preserve"> </w:t>
      </w:r>
      <w:r w:rsidRPr="00B630C6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района</w:t>
      </w:r>
      <w:r w:rsidRPr="00B630C6">
        <w:rPr>
          <w:sz w:val="28"/>
          <w:szCs w:val="28"/>
        </w:rPr>
        <w:t>, главе района и инициатору проведения собрания, конференции.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6192" w:rsidRDefault="001B6192" w:rsidP="001B61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A18">
        <w:rPr>
          <w:rFonts w:eastAsiaTheme="majorEastAsia"/>
          <w:b/>
          <w:bCs/>
          <w:color w:val="26282F"/>
          <w:sz w:val="28"/>
          <w:szCs w:val="28"/>
        </w:rPr>
        <w:t>Статья 8.</w:t>
      </w:r>
      <w:r w:rsidRPr="00B630C6">
        <w:rPr>
          <w:sz w:val="28"/>
          <w:szCs w:val="28"/>
        </w:rPr>
        <w:t xml:space="preserve"> Решение собрания, конференции граждан</w:t>
      </w:r>
    </w:p>
    <w:p w:rsidR="001B6192" w:rsidRPr="00B630C6" w:rsidRDefault="001B6192" w:rsidP="001B61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 xml:space="preserve">8.1. Решение собрания, конференции граждан по вопросам повестки дня принимаются большинством голосов от количества присутствующих открытым голосованием. Принятое решение направляется в </w:t>
      </w:r>
      <w:r>
        <w:rPr>
          <w:sz w:val="28"/>
          <w:szCs w:val="28"/>
        </w:rPr>
        <w:t xml:space="preserve"> </w:t>
      </w:r>
      <w:r w:rsidRPr="00B630C6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района</w:t>
      </w:r>
      <w:r w:rsidRPr="00B630C6">
        <w:rPr>
          <w:sz w:val="28"/>
          <w:szCs w:val="28"/>
        </w:rPr>
        <w:t>, главе района, руководителям, задействованным в решении предприятий, организаций, учреждений, расположенных на территории района, которые обязаны в месячный срок рассмотреть его и направить председателю собрания, конференции мотивированный ответ по существу решения в письменной форме.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8.2. Органы местного самоуправления вправе принять правовой или распорядительный акт на основании решения собрания, конференции граждан, о чем незамедлительно сообщается председателю собрания, конференции.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8.3. Изменения и дополнения в решение, принятое собранием, конференцией граждан, могут вноситься только самим собранием, конференцией.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 xml:space="preserve">8.4. Решение собрания, конференции граждан и информацию об их выполнении глава района, </w:t>
      </w:r>
      <w:r>
        <w:rPr>
          <w:sz w:val="28"/>
          <w:szCs w:val="28"/>
        </w:rPr>
        <w:t xml:space="preserve"> </w:t>
      </w:r>
      <w:r w:rsidRPr="00B630C6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района</w:t>
      </w:r>
      <w:r w:rsidRPr="00B630C6">
        <w:rPr>
          <w:sz w:val="28"/>
          <w:szCs w:val="28"/>
        </w:rPr>
        <w:t xml:space="preserve"> доводят </w:t>
      </w:r>
      <w:proofErr w:type="gramStart"/>
      <w:r w:rsidRPr="00B630C6">
        <w:rPr>
          <w:sz w:val="28"/>
          <w:szCs w:val="28"/>
        </w:rPr>
        <w:t>всеми доступными способами</w:t>
      </w:r>
      <w:proofErr w:type="gramEnd"/>
      <w:r w:rsidRPr="00B630C6">
        <w:rPr>
          <w:sz w:val="28"/>
          <w:szCs w:val="28"/>
        </w:rPr>
        <w:t xml:space="preserve"> до сведения населения района не позднее 10 дней с момента принятия решения.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8.5. Решение, принятое на собрании, конференции граждан, может быть обжаловано в судебном порядке в случаях противоречия действующему законодательству или нарушения порядка, установленного настоящим Положением при проведении собрания, конференции.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6192" w:rsidRPr="00B630C6" w:rsidRDefault="001B6192" w:rsidP="001B619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B630C6">
        <w:rPr>
          <w:b/>
          <w:bCs/>
          <w:color w:val="26282F"/>
          <w:sz w:val="28"/>
          <w:szCs w:val="28"/>
        </w:rPr>
        <w:t>Глава III. Заключительные положения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6192" w:rsidRDefault="001B6192" w:rsidP="001B61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A18">
        <w:rPr>
          <w:rFonts w:eastAsiaTheme="majorEastAsia"/>
          <w:b/>
          <w:bCs/>
          <w:color w:val="26282F"/>
          <w:sz w:val="28"/>
          <w:szCs w:val="28"/>
        </w:rPr>
        <w:t>Статья 9</w:t>
      </w:r>
      <w:r w:rsidRPr="00B630C6">
        <w:rPr>
          <w:sz w:val="28"/>
          <w:szCs w:val="28"/>
        </w:rPr>
        <w:t>. Финансирование собрания, конференции граждан</w:t>
      </w:r>
    </w:p>
    <w:p w:rsidR="001B6192" w:rsidRPr="00B630C6" w:rsidRDefault="001B6192" w:rsidP="001B61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7251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 xml:space="preserve">Расходы, связанные с подготовкой и проведением собрания, конференции граждан, предусмотренные </w:t>
      </w:r>
      <w:hyperlink w:anchor="sub_1009" w:history="1">
        <w:r w:rsidRPr="009F2B13">
          <w:rPr>
            <w:sz w:val="28"/>
            <w:szCs w:val="28"/>
          </w:rPr>
          <w:t>статьей 9</w:t>
        </w:r>
      </w:hyperlink>
      <w:r w:rsidRPr="00B630C6">
        <w:rPr>
          <w:sz w:val="28"/>
          <w:szCs w:val="28"/>
        </w:rPr>
        <w:t xml:space="preserve"> настоящего Положения, </w:t>
      </w:r>
    </w:p>
    <w:p w:rsidR="00967251" w:rsidRDefault="00967251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6192" w:rsidRPr="00B630C6" w:rsidRDefault="001B6192" w:rsidP="009672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>производятся за счет средств инициатора проведения собрания, конференции.</w:t>
      </w:r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_GoBack"/>
      <w:bookmarkEnd w:id="1"/>
    </w:p>
    <w:p w:rsidR="001B6192" w:rsidRDefault="001B6192" w:rsidP="001B6192">
      <w:pPr>
        <w:autoSpaceDE w:val="0"/>
        <w:autoSpaceDN w:val="0"/>
        <w:adjustRightInd w:val="0"/>
        <w:jc w:val="center"/>
        <w:rPr>
          <w:rFonts w:eastAsiaTheme="majorEastAsia"/>
          <w:b/>
          <w:bCs/>
          <w:color w:val="26282F"/>
          <w:sz w:val="28"/>
          <w:szCs w:val="28"/>
        </w:rPr>
      </w:pPr>
    </w:p>
    <w:p w:rsidR="001B6192" w:rsidRDefault="001B6192" w:rsidP="001B61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A18">
        <w:rPr>
          <w:rFonts w:eastAsiaTheme="majorEastAsia"/>
          <w:b/>
          <w:bCs/>
          <w:color w:val="26282F"/>
          <w:sz w:val="28"/>
          <w:szCs w:val="28"/>
        </w:rPr>
        <w:t>Статья 10</w:t>
      </w:r>
      <w:r w:rsidRPr="00B630C6">
        <w:rPr>
          <w:sz w:val="28"/>
          <w:szCs w:val="28"/>
        </w:rPr>
        <w:t>. Вступление в силу настоящего Положения</w:t>
      </w:r>
    </w:p>
    <w:p w:rsidR="001B6192" w:rsidRPr="00B630C6" w:rsidRDefault="001B6192" w:rsidP="001B61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6192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0C6">
        <w:rPr>
          <w:sz w:val="28"/>
          <w:szCs w:val="28"/>
        </w:rPr>
        <w:t xml:space="preserve">Настоящее Положение вступает в силу со дня его </w:t>
      </w:r>
      <w:hyperlink r:id="rId11" w:history="1">
        <w:r w:rsidRPr="009F2B13">
          <w:rPr>
            <w:sz w:val="28"/>
            <w:szCs w:val="28"/>
          </w:rPr>
          <w:t>официального опубликования.</w:t>
        </w:r>
      </w:hyperlink>
    </w:p>
    <w:p w:rsidR="001B6192" w:rsidRDefault="001B6192" w:rsidP="001B6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192" w:rsidRDefault="001B6192" w:rsidP="001B6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192" w:rsidRDefault="001B6192" w:rsidP="001B61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1B6192" w:rsidRPr="00B630C6" w:rsidRDefault="001B6192" w:rsidP="001B61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  </w:t>
      </w:r>
      <w:proofErr w:type="spellStart"/>
      <w:r>
        <w:rPr>
          <w:b/>
          <w:sz w:val="28"/>
          <w:szCs w:val="28"/>
        </w:rPr>
        <w:t>Р.И.Ченцов</w:t>
      </w:r>
      <w:proofErr w:type="spellEnd"/>
    </w:p>
    <w:p w:rsidR="001B6192" w:rsidRPr="00B630C6" w:rsidRDefault="001B6192" w:rsidP="001B61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6192" w:rsidRPr="00670A18" w:rsidRDefault="001B6192" w:rsidP="001B6192">
      <w:pPr>
        <w:rPr>
          <w:sz w:val="28"/>
          <w:szCs w:val="28"/>
        </w:rPr>
      </w:pPr>
    </w:p>
    <w:p w:rsidR="006D4566" w:rsidRDefault="006D4566"/>
    <w:sectPr w:rsidR="006D4566" w:rsidSect="001B619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92"/>
    <w:rsid w:val="001B6192"/>
    <w:rsid w:val="006D4566"/>
    <w:rsid w:val="0096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B61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61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B6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1B6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1B6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1B6192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1B619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1B6192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1B6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1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B61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61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B6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1B6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1B6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1B6192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1B619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1B6192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1B6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1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3706557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33706619.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3360094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2020-12-30T12:51:00Z</cp:lastPrinted>
  <dcterms:created xsi:type="dcterms:W3CDTF">2020-12-24T13:17:00Z</dcterms:created>
  <dcterms:modified xsi:type="dcterms:W3CDTF">2020-12-30T13:05:00Z</dcterms:modified>
</cp:coreProperties>
</file>