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tblpXSpec="center" w:tblpY="1"/>
        <w:tblOverlap w:val="never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08"/>
      </w:tblGrid>
      <w:tr w:rsidR="00D04C89" w:rsidTr="00D04C89">
        <w:trPr>
          <w:cantSplit/>
          <w:trHeight w:val="1293"/>
        </w:trPr>
        <w:tc>
          <w:tcPr>
            <w:tcW w:w="4608" w:type="dxa"/>
          </w:tcPr>
          <w:p w:rsidR="00D04C89" w:rsidRDefault="00D04C89" w:rsidP="00D04C89">
            <w:pPr>
              <w:spacing w:before="240" w:line="240" w:lineRule="atLeast"/>
              <w:jc w:val="center"/>
              <w:rPr>
                <w:rFonts w:ascii="NTHarmonica" w:hAnsi="NTHarmonica"/>
                <w:b/>
              </w:rPr>
            </w:pPr>
            <w:r>
              <w:rPr>
                <w:b/>
                <w:noProof/>
              </w:rPr>
              <w:drawing>
                <wp:inline distT="0" distB="0" distL="0" distR="0" wp14:anchorId="0E3D7A21" wp14:editId="6782EEB2">
                  <wp:extent cx="539750" cy="679450"/>
                  <wp:effectExtent l="0" t="0" r="0" b="6350"/>
                  <wp:docPr id="2" name="Рисунок 2" descr="герб1Ч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 descr="герб1Ч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9750" cy="67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4C89" w:rsidRDefault="00D04C89" w:rsidP="00D04C89">
      <w:pPr>
        <w:pStyle w:val="a5"/>
      </w:pPr>
      <w:bookmarkStart w:id="0" w:name="_GoBack"/>
      <w:bookmarkEnd w:id="0"/>
      <w:r>
        <w:br w:type="textWrapping" w:clear="all"/>
      </w:r>
      <w:r>
        <w:t>СОВЕТ  ДЕПУТАТОВ</w:t>
      </w:r>
    </w:p>
    <w:p w:rsidR="00D04C89" w:rsidRDefault="00D04C89" w:rsidP="00D04C89">
      <w:pPr>
        <w:pStyle w:val="a5"/>
      </w:pPr>
      <w:r>
        <w:t xml:space="preserve"> ДОБРИНСКОГО МУНИЦИПАЛЬНОГО РАЙОНА</w:t>
      </w:r>
    </w:p>
    <w:p w:rsidR="00D04C89" w:rsidRDefault="00D04C89" w:rsidP="00D04C89">
      <w:pPr>
        <w:jc w:val="center"/>
        <w:rPr>
          <w:sz w:val="32"/>
        </w:rPr>
      </w:pPr>
      <w:r>
        <w:rPr>
          <w:sz w:val="32"/>
        </w:rPr>
        <w:t>Липецкой области</w:t>
      </w:r>
    </w:p>
    <w:p w:rsidR="00D04C89" w:rsidRDefault="00D04C89" w:rsidP="00D04C89">
      <w:pPr>
        <w:jc w:val="center"/>
        <w:rPr>
          <w:sz w:val="28"/>
        </w:rPr>
      </w:pPr>
      <w:r>
        <w:rPr>
          <w:sz w:val="28"/>
        </w:rPr>
        <w:t xml:space="preserve">43-я сессия </w:t>
      </w:r>
      <w:r>
        <w:rPr>
          <w:sz w:val="28"/>
          <w:lang w:val="en-US"/>
        </w:rPr>
        <w:t>VI</w:t>
      </w:r>
      <w:r>
        <w:rPr>
          <w:sz w:val="28"/>
        </w:rPr>
        <w:t>-го созыва</w:t>
      </w:r>
    </w:p>
    <w:p w:rsidR="00D04C89" w:rsidRDefault="00D04C89" w:rsidP="00D04C89">
      <w:pPr>
        <w:jc w:val="center"/>
        <w:rPr>
          <w:sz w:val="32"/>
        </w:rPr>
      </w:pPr>
    </w:p>
    <w:p w:rsidR="00D04C89" w:rsidRPr="00C1503F" w:rsidRDefault="00D04C89" w:rsidP="00D04C89">
      <w:pPr>
        <w:pStyle w:val="7"/>
        <w:jc w:val="center"/>
        <w:rPr>
          <w:b/>
          <w:i w:val="0"/>
          <w:sz w:val="44"/>
        </w:rPr>
      </w:pPr>
      <w:r w:rsidRPr="00C1503F">
        <w:rPr>
          <w:b/>
          <w:i w:val="0"/>
          <w:sz w:val="44"/>
        </w:rPr>
        <w:t>РЕШЕНИЕ</w:t>
      </w:r>
    </w:p>
    <w:p w:rsidR="00D04C89" w:rsidRDefault="00D04C89" w:rsidP="00D04C89">
      <w:pPr>
        <w:pStyle w:val="3"/>
        <w:ind w:left="0"/>
        <w:jc w:val="center"/>
      </w:pPr>
    </w:p>
    <w:p w:rsidR="00D04C89" w:rsidRPr="00F141E0" w:rsidRDefault="00D04C89" w:rsidP="00D04C89">
      <w:pPr>
        <w:pStyle w:val="3"/>
        <w:ind w:left="0"/>
        <w:rPr>
          <w:sz w:val="28"/>
          <w:szCs w:val="28"/>
        </w:rPr>
      </w:pPr>
      <w:r>
        <w:rPr>
          <w:sz w:val="28"/>
          <w:szCs w:val="28"/>
        </w:rPr>
        <w:t>28</w:t>
      </w:r>
      <w:r w:rsidRPr="00F141E0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Pr="00F141E0">
        <w:rPr>
          <w:sz w:val="28"/>
          <w:szCs w:val="28"/>
        </w:rPr>
        <w:t>.201</w:t>
      </w:r>
      <w:r>
        <w:rPr>
          <w:sz w:val="28"/>
          <w:szCs w:val="28"/>
        </w:rPr>
        <w:t>9</w:t>
      </w:r>
      <w:r w:rsidRPr="00F141E0">
        <w:rPr>
          <w:sz w:val="28"/>
          <w:szCs w:val="28"/>
        </w:rPr>
        <w:t xml:space="preserve">г.                                    </w:t>
      </w:r>
      <w:proofErr w:type="spellStart"/>
      <w:r w:rsidRPr="00F141E0">
        <w:rPr>
          <w:sz w:val="28"/>
          <w:szCs w:val="28"/>
        </w:rPr>
        <w:t>п</w:t>
      </w:r>
      <w:proofErr w:type="gramStart"/>
      <w:r w:rsidRPr="00F141E0">
        <w:rPr>
          <w:sz w:val="28"/>
          <w:szCs w:val="28"/>
        </w:rPr>
        <w:t>.Д</w:t>
      </w:r>
      <w:proofErr w:type="gramEnd"/>
      <w:r w:rsidRPr="00F141E0">
        <w:rPr>
          <w:sz w:val="28"/>
          <w:szCs w:val="28"/>
        </w:rPr>
        <w:t>обринка</w:t>
      </w:r>
      <w:proofErr w:type="spellEnd"/>
      <w:r w:rsidRPr="00F141E0">
        <w:rPr>
          <w:sz w:val="28"/>
          <w:szCs w:val="28"/>
        </w:rPr>
        <w:tab/>
        <w:t xml:space="preserve">             </w:t>
      </w:r>
      <w:r>
        <w:rPr>
          <w:sz w:val="28"/>
          <w:szCs w:val="28"/>
        </w:rPr>
        <w:t xml:space="preserve">     </w:t>
      </w:r>
      <w:r w:rsidRPr="00F141E0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</w:t>
      </w:r>
      <w:r w:rsidRPr="00F141E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Pr="00F141E0">
        <w:rPr>
          <w:sz w:val="28"/>
          <w:szCs w:val="28"/>
        </w:rPr>
        <w:t xml:space="preserve">      №</w:t>
      </w:r>
      <w:r>
        <w:rPr>
          <w:sz w:val="28"/>
          <w:szCs w:val="28"/>
        </w:rPr>
        <w:t>295</w:t>
      </w:r>
      <w:r w:rsidRPr="00F141E0">
        <w:rPr>
          <w:sz w:val="28"/>
          <w:szCs w:val="28"/>
        </w:rPr>
        <w:t>-рс</w:t>
      </w:r>
    </w:p>
    <w:p w:rsidR="00D04C89" w:rsidRDefault="00D04C89" w:rsidP="00D04C89">
      <w:pPr>
        <w:jc w:val="right"/>
        <w:rPr>
          <w:sz w:val="28"/>
          <w:szCs w:val="28"/>
        </w:rPr>
      </w:pPr>
    </w:p>
    <w:p w:rsidR="00D04C89" w:rsidRDefault="00D04C89" w:rsidP="00D04C89">
      <w:pPr>
        <w:jc w:val="center"/>
        <w:rPr>
          <w:b/>
          <w:iCs/>
          <w:sz w:val="28"/>
          <w:szCs w:val="28"/>
        </w:rPr>
      </w:pPr>
      <w:r w:rsidRPr="00730C41">
        <w:rPr>
          <w:b/>
          <w:sz w:val="28"/>
          <w:szCs w:val="28"/>
        </w:rPr>
        <w:t>О</w:t>
      </w:r>
      <w:r w:rsidRPr="00730C41">
        <w:rPr>
          <w:b/>
          <w:sz w:val="28"/>
        </w:rPr>
        <w:t xml:space="preserve"> </w:t>
      </w:r>
      <w:r w:rsidRPr="00730C41">
        <w:rPr>
          <w:b/>
          <w:iCs/>
          <w:sz w:val="28"/>
          <w:szCs w:val="28"/>
        </w:rPr>
        <w:t xml:space="preserve">внесении изменений в местные нормативы </w:t>
      </w:r>
    </w:p>
    <w:p w:rsidR="00D04C89" w:rsidRDefault="00D04C89" w:rsidP="00D04C89">
      <w:pPr>
        <w:jc w:val="center"/>
        <w:rPr>
          <w:b/>
          <w:iCs/>
          <w:sz w:val="28"/>
          <w:szCs w:val="28"/>
        </w:rPr>
      </w:pPr>
      <w:r w:rsidRPr="00730C41">
        <w:rPr>
          <w:b/>
          <w:iCs/>
          <w:sz w:val="28"/>
          <w:szCs w:val="28"/>
        </w:rPr>
        <w:t xml:space="preserve">градостроительного проектирования </w:t>
      </w:r>
      <w:proofErr w:type="spellStart"/>
      <w:r w:rsidRPr="00730C41">
        <w:rPr>
          <w:b/>
          <w:iCs/>
          <w:sz w:val="28"/>
          <w:szCs w:val="28"/>
        </w:rPr>
        <w:t>Добринского</w:t>
      </w:r>
      <w:proofErr w:type="spellEnd"/>
      <w:r w:rsidRPr="00730C41">
        <w:rPr>
          <w:b/>
          <w:iCs/>
          <w:sz w:val="28"/>
          <w:szCs w:val="28"/>
        </w:rPr>
        <w:t xml:space="preserve"> </w:t>
      </w:r>
    </w:p>
    <w:p w:rsidR="00D04C89" w:rsidRPr="00730C41" w:rsidRDefault="00D04C89" w:rsidP="00D04C89">
      <w:pPr>
        <w:jc w:val="center"/>
        <w:rPr>
          <w:b/>
          <w:sz w:val="28"/>
          <w:szCs w:val="28"/>
        </w:rPr>
      </w:pPr>
      <w:r w:rsidRPr="00730C41">
        <w:rPr>
          <w:b/>
          <w:iCs/>
          <w:sz w:val="28"/>
          <w:szCs w:val="28"/>
        </w:rPr>
        <w:t>муницип</w:t>
      </w:r>
      <w:r>
        <w:rPr>
          <w:b/>
          <w:iCs/>
          <w:sz w:val="28"/>
          <w:szCs w:val="28"/>
        </w:rPr>
        <w:t>ального района Липецкой области</w:t>
      </w:r>
    </w:p>
    <w:p w:rsidR="00D04C89" w:rsidRDefault="00D04C89" w:rsidP="00D04C89">
      <w:pPr>
        <w:jc w:val="center"/>
        <w:rPr>
          <w:b/>
          <w:sz w:val="28"/>
          <w:szCs w:val="28"/>
        </w:rPr>
      </w:pPr>
    </w:p>
    <w:p w:rsidR="00D04C89" w:rsidRPr="00742FC8" w:rsidRDefault="00D04C89" w:rsidP="00D04C89">
      <w:pPr>
        <w:tabs>
          <w:tab w:val="left" w:pos="10080"/>
        </w:tabs>
        <w:ind w:firstLine="900"/>
        <w:jc w:val="both"/>
        <w:rPr>
          <w:color w:val="000000" w:themeColor="text1"/>
          <w:sz w:val="28"/>
          <w:szCs w:val="28"/>
        </w:rPr>
      </w:pPr>
      <w:proofErr w:type="gramStart"/>
      <w:r w:rsidRPr="009A2EEB">
        <w:rPr>
          <w:color w:val="000000"/>
          <w:sz w:val="28"/>
          <w:szCs w:val="28"/>
        </w:rPr>
        <w:t xml:space="preserve">Рассмотрев представленный администрацией </w:t>
      </w:r>
      <w:proofErr w:type="spellStart"/>
      <w:r w:rsidRPr="009A2EEB">
        <w:rPr>
          <w:color w:val="000000"/>
          <w:sz w:val="28"/>
          <w:szCs w:val="28"/>
        </w:rPr>
        <w:t>Добринского</w:t>
      </w:r>
      <w:proofErr w:type="spellEnd"/>
      <w:r w:rsidRPr="009A2EEB">
        <w:rPr>
          <w:color w:val="000000"/>
          <w:sz w:val="28"/>
          <w:szCs w:val="28"/>
        </w:rPr>
        <w:t xml:space="preserve"> муниципального района проект решения «О внесении изменений </w:t>
      </w:r>
      <w:r w:rsidRPr="00730C41">
        <w:rPr>
          <w:iCs/>
          <w:sz w:val="28"/>
          <w:szCs w:val="28"/>
        </w:rPr>
        <w:t xml:space="preserve">в местные нормативы градостроительного проектирования </w:t>
      </w:r>
      <w:proofErr w:type="spellStart"/>
      <w:r w:rsidRPr="00730C41">
        <w:rPr>
          <w:iCs/>
          <w:sz w:val="28"/>
          <w:szCs w:val="28"/>
        </w:rPr>
        <w:t>Добринского</w:t>
      </w:r>
      <w:proofErr w:type="spellEnd"/>
      <w:r w:rsidRPr="00730C41">
        <w:rPr>
          <w:iCs/>
          <w:sz w:val="28"/>
          <w:szCs w:val="28"/>
        </w:rPr>
        <w:t xml:space="preserve"> муниципального района Липецкой области</w:t>
      </w:r>
      <w:r w:rsidRPr="00730C41">
        <w:rPr>
          <w:color w:val="000000"/>
          <w:sz w:val="28"/>
          <w:szCs w:val="28"/>
        </w:rPr>
        <w:t>»,</w:t>
      </w:r>
      <w:r w:rsidRPr="009A2EE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утвержденные</w:t>
      </w:r>
      <w:r w:rsidRPr="009A2EEB">
        <w:rPr>
          <w:color w:val="000000"/>
          <w:sz w:val="28"/>
          <w:szCs w:val="28"/>
        </w:rPr>
        <w:t xml:space="preserve"> решением Совета депутатов </w:t>
      </w:r>
      <w:proofErr w:type="spellStart"/>
      <w:r w:rsidRPr="009A2EEB">
        <w:rPr>
          <w:color w:val="000000"/>
          <w:sz w:val="28"/>
          <w:szCs w:val="28"/>
        </w:rPr>
        <w:t>Добринского</w:t>
      </w:r>
      <w:proofErr w:type="spellEnd"/>
      <w:r w:rsidRPr="009A2EEB">
        <w:rPr>
          <w:color w:val="000000"/>
          <w:sz w:val="28"/>
          <w:szCs w:val="28"/>
        </w:rPr>
        <w:t xml:space="preserve"> муниципального района от </w:t>
      </w:r>
      <w:r>
        <w:rPr>
          <w:color w:val="000000"/>
          <w:sz w:val="28"/>
          <w:szCs w:val="28"/>
        </w:rPr>
        <w:t>07</w:t>
      </w:r>
      <w:r w:rsidRPr="009A2EEB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05</w:t>
      </w:r>
      <w:r w:rsidRPr="009A2EEB">
        <w:rPr>
          <w:color w:val="000000"/>
          <w:sz w:val="28"/>
          <w:szCs w:val="28"/>
        </w:rPr>
        <w:t>.201</w:t>
      </w:r>
      <w:r>
        <w:rPr>
          <w:color w:val="000000"/>
          <w:sz w:val="28"/>
          <w:szCs w:val="28"/>
        </w:rPr>
        <w:t xml:space="preserve">9 </w:t>
      </w:r>
      <w:r w:rsidRPr="009A2EEB"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</w:rPr>
        <w:t>280</w:t>
      </w:r>
      <w:r w:rsidRPr="009A2EEB">
        <w:rPr>
          <w:color w:val="000000"/>
          <w:sz w:val="28"/>
          <w:szCs w:val="28"/>
        </w:rPr>
        <w:t>-рс,</w:t>
      </w:r>
      <w:r>
        <w:rPr>
          <w:color w:val="000000"/>
          <w:sz w:val="28"/>
          <w:szCs w:val="28"/>
        </w:rPr>
        <w:t xml:space="preserve"> в</w:t>
      </w:r>
      <w:r>
        <w:rPr>
          <w:sz w:val="28"/>
          <w:szCs w:val="28"/>
        </w:rPr>
        <w:t xml:space="preserve"> соответствии с Градостроительным кодексом Российской Федерации от 29.12.2004 №190-ФЗ, Федеральным законом от 06.10.2003 №131-ФЗ «Об общих принципах организации местного самоуправления в Российской Федерации», Положением «О порядке подготовки и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утверждения местных нормативов градостроительного проектирования </w:t>
      </w:r>
      <w:proofErr w:type="spellStart"/>
      <w:r>
        <w:rPr>
          <w:sz w:val="28"/>
          <w:szCs w:val="28"/>
        </w:rPr>
        <w:t>Добринского</w:t>
      </w:r>
      <w:proofErr w:type="spellEnd"/>
      <w:r>
        <w:rPr>
          <w:sz w:val="28"/>
          <w:szCs w:val="28"/>
        </w:rPr>
        <w:t xml:space="preserve"> муниципального района Липецкой области Российской Федерации и внесения изменений в них», принятым решением Совета депутатов </w:t>
      </w:r>
      <w:proofErr w:type="spellStart"/>
      <w:r>
        <w:rPr>
          <w:sz w:val="28"/>
          <w:szCs w:val="28"/>
        </w:rPr>
        <w:t>Добринского</w:t>
      </w:r>
      <w:proofErr w:type="spellEnd"/>
      <w:r>
        <w:rPr>
          <w:sz w:val="28"/>
          <w:szCs w:val="28"/>
        </w:rPr>
        <w:t xml:space="preserve"> муниципального района Липецкой области </w:t>
      </w:r>
      <w:r w:rsidRPr="00FB0F67">
        <w:rPr>
          <w:sz w:val="28"/>
          <w:szCs w:val="28"/>
        </w:rPr>
        <w:t>от 29.11.2018</w:t>
      </w:r>
      <w:r>
        <w:rPr>
          <w:sz w:val="28"/>
          <w:szCs w:val="28"/>
        </w:rPr>
        <w:t xml:space="preserve"> </w:t>
      </w:r>
      <w:r w:rsidRPr="00FB0F67">
        <w:rPr>
          <w:sz w:val="28"/>
          <w:szCs w:val="28"/>
        </w:rPr>
        <w:t>№244-рс</w:t>
      </w:r>
      <w:r>
        <w:rPr>
          <w:sz w:val="28"/>
          <w:szCs w:val="28"/>
        </w:rPr>
        <w:t xml:space="preserve">, руководствуясь </w:t>
      </w:r>
      <w:r w:rsidRPr="00742FC8">
        <w:rPr>
          <w:color w:val="000000" w:themeColor="text1"/>
          <w:sz w:val="28"/>
          <w:szCs w:val="28"/>
        </w:rPr>
        <w:t xml:space="preserve">ст.27 Устава </w:t>
      </w:r>
      <w:proofErr w:type="spellStart"/>
      <w:r w:rsidRPr="00742FC8">
        <w:rPr>
          <w:color w:val="000000" w:themeColor="text1"/>
          <w:sz w:val="28"/>
          <w:szCs w:val="28"/>
        </w:rPr>
        <w:t>Добринского</w:t>
      </w:r>
      <w:proofErr w:type="spellEnd"/>
      <w:r w:rsidRPr="00742FC8">
        <w:rPr>
          <w:color w:val="000000" w:themeColor="text1"/>
          <w:sz w:val="28"/>
          <w:szCs w:val="28"/>
        </w:rPr>
        <w:t xml:space="preserve"> муниципального района, учитывая решение постоянной комиссии  по </w:t>
      </w:r>
      <w:r>
        <w:rPr>
          <w:color w:val="000000" w:themeColor="text1"/>
          <w:sz w:val="28"/>
          <w:szCs w:val="28"/>
        </w:rPr>
        <w:t>правовым вопросам, местному самоуправлению и работе с депутатами</w:t>
      </w:r>
      <w:r w:rsidRPr="00742FC8">
        <w:rPr>
          <w:color w:val="000000" w:themeColor="text1"/>
          <w:sz w:val="28"/>
          <w:szCs w:val="28"/>
        </w:rPr>
        <w:t xml:space="preserve">, Совет депутатов </w:t>
      </w:r>
      <w:proofErr w:type="spellStart"/>
      <w:r w:rsidRPr="00742FC8">
        <w:rPr>
          <w:color w:val="000000" w:themeColor="text1"/>
          <w:sz w:val="28"/>
          <w:szCs w:val="28"/>
        </w:rPr>
        <w:t>Добринского</w:t>
      </w:r>
      <w:proofErr w:type="spellEnd"/>
      <w:r w:rsidRPr="00742FC8">
        <w:rPr>
          <w:color w:val="000000" w:themeColor="text1"/>
          <w:sz w:val="28"/>
          <w:szCs w:val="28"/>
        </w:rPr>
        <w:t xml:space="preserve"> муниципального района</w:t>
      </w:r>
      <w:proofErr w:type="gramEnd"/>
    </w:p>
    <w:p w:rsidR="00D04C89" w:rsidRDefault="00D04C89" w:rsidP="00D04C89">
      <w:pPr>
        <w:ind w:firstLine="851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РЕШИЛ:</w:t>
      </w:r>
    </w:p>
    <w:p w:rsidR="00D04C89" w:rsidRDefault="00D04C89" w:rsidP="00D04C89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1.Внести изменения в местные нормативы градостроительного проектирования </w:t>
      </w:r>
      <w:proofErr w:type="spellStart"/>
      <w:r>
        <w:rPr>
          <w:sz w:val="28"/>
          <w:szCs w:val="28"/>
        </w:rPr>
        <w:t>Добринского</w:t>
      </w:r>
      <w:proofErr w:type="spellEnd"/>
      <w:r>
        <w:rPr>
          <w:sz w:val="28"/>
          <w:szCs w:val="28"/>
        </w:rPr>
        <w:t xml:space="preserve"> муниципального района Липецкой области (прилагаются).</w:t>
      </w:r>
    </w:p>
    <w:p w:rsidR="00D04C89" w:rsidRDefault="00D04C89" w:rsidP="00D04C8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2.Направить указанный нормативный правовой акт главе </w:t>
      </w:r>
      <w:proofErr w:type="spellStart"/>
      <w:r>
        <w:rPr>
          <w:sz w:val="28"/>
          <w:szCs w:val="28"/>
        </w:rPr>
        <w:t>Добринского</w:t>
      </w:r>
      <w:proofErr w:type="spellEnd"/>
      <w:r>
        <w:rPr>
          <w:sz w:val="28"/>
          <w:szCs w:val="28"/>
        </w:rPr>
        <w:t xml:space="preserve"> муниципального района для подписания и официального обнародования.</w:t>
      </w:r>
    </w:p>
    <w:p w:rsidR="00D04C89" w:rsidRDefault="00D04C89" w:rsidP="00D04C8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решение вступает в силу со дня его официального опубликования.</w:t>
      </w:r>
    </w:p>
    <w:p w:rsidR="00D04C89" w:rsidRDefault="00D04C89" w:rsidP="00D04C89">
      <w:pPr>
        <w:pStyle w:val="a3"/>
        <w:ind w:firstLine="851"/>
        <w:jc w:val="both"/>
        <w:rPr>
          <w:sz w:val="28"/>
          <w:szCs w:val="28"/>
        </w:rPr>
      </w:pPr>
    </w:p>
    <w:p w:rsidR="00D04C89" w:rsidRPr="004664E6" w:rsidRDefault="00D04C89" w:rsidP="00D04C89">
      <w:pPr>
        <w:jc w:val="both"/>
        <w:rPr>
          <w:b/>
          <w:sz w:val="28"/>
          <w:szCs w:val="28"/>
        </w:rPr>
      </w:pPr>
      <w:r w:rsidRPr="004664E6">
        <w:rPr>
          <w:b/>
          <w:sz w:val="28"/>
          <w:szCs w:val="28"/>
        </w:rPr>
        <w:t>Председатель Совета депутатов</w:t>
      </w:r>
    </w:p>
    <w:p w:rsidR="00D04C89" w:rsidRDefault="00D04C89" w:rsidP="00D04C89">
      <w:pPr>
        <w:jc w:val="both"/>
        <w:rPr>
          <w:b/>
          <w:sz w:val="28"/>
          <w:szCs w:val="28"/>
        </w:rPr>
      </w:pPr>
      <w:proofErr w:type="spellStart"/>
      <w:r w:rsidRPr="004664E6">
        <w:rPr>
          <w:b/>
          <w:sz w:val="28"/>
          <w:szCs w:val="28"/>
        </w:rPr>
        <w:t>Добринского</w:t>
      </w:r>
      <w:proofErr w:type="spellEnd"/>
      <w:r w:rsidRPr="004664E6">
        <w:rPr>
          <w:b/>
          <w:sz w:val="28"/>
          <w:szCs w:val="28"/>
        </w:rPr>
        <w:t xml:space="preserve"> муниципального района </w:t>
      </w:r>
      <w:r w:rsidRPr="004664E6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     </w:t>
      </w:r>
      <w:r w:rsidRPr="004664E6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</w:t>
      </w:r>
      <w:r w:rsidRPr="004664E6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  </w:t>
      </w:r>
      <w:proofErr w:type="spellStart"/>
      <w:r>
        <w:rPr>
          <w:b/>
          <w:sz w:val="28"/>
          <w:szCs w:val="28"/>
        </w:rPr>
        <w:t>М.Б.Денисов</w:t>
      </w:r>
      <w:proofErr w:type="spellEnd"/>
    </w:p>
    <w:p w:rsidR="00D04C89" w:rsidRDefault="00D04C89" w:rsidP="00D04C89">
      <w:pPr>
        <w:ind w:firstLine="851"/>
        <w:rPr>
          <w:b/>
          <w:bCs/>
        </w:rPr>
      </w:pPr>
      <w:r w:rsidRPr="00865A7F">
        <w:rPr>
          <w:b/>
          <w:bCs/>
        </w:rPr>
        <w:t xml:space="preserve">                                                                                             </w:t>
      </w:r>
    </w:p>
    <w:p w:rsidR="00D04C89" w:rsidRPr="001A6E13" w:rsidRDefault="00D04C89" w:rsidP="00D04C89">
      <w:pPr>
        <w:ind w:firstLine="851"/>
        <w:rPr>
          <w:bCs/>
          <w:sz w:val="28"/>
          <w:szCs w:val="28"/>
        </w:rPr>
      </w:pPr>
      <w:r w:rsidRPr="00865A7F">
        <w:rPr>
          <w:b/>
          <w:bCs/>
        </w:rPr>
        <w:lastRenderedPageBreak/>
        <w:t xml:space="preserve">           </w:t>
      </w:r>
      <w:r>
        <w:rPr>
          <w:b/>
          <w:bCs/>
        </w:rPr>
        <w:t xml:space="preserve">                  </w:t>
      </w:r>
      <w:r w:rsidRPr="001A6E13">
        <w:rPr>
          <w:b/>
          <w:bCs/>
          <w:sz w:val="28"/>
          <w:szCs w:val="28"/>
        </w:rPr>
        <w:t xml:space="preserve">                                                       </w:t>
      </w:r>
      <w:r>
        <w:rPr>
          <w:b/>
          <w:bCs/>
          <w:sz w:val="28"/>
          <w:szCs w:val="28"/>
        </w:rPr>
        <w:t xml:space="preserve">       </w:t>
      </w:r>
      <w:proofErr w:type="gramStart"/>
      <w:r w:rsidRPr="001A6E13">
        <w:rPr>
          <w:bCs/>
          <w:sz w:val="28"/>
          <w:szCs w:val="28"/>
        </w:rPr>
        <w:t>Приняты</w:t>
      </w:r>
      <w:proofErr w:type="gramEnd"/>
    </w:p>
    <w:p w:rsidR="00D04C89" w:rsidRPr="001A6E13" w:rsidRDefault="00D04C89" w:rsidP="00D04C89">
      <w:pPr>
        <w:ind w:firstLine="709"/>
        <w:jc w:val="center"/>
        <w:rPr>
          <w:bCs/>
          <w:sz w:val="28"/>
          <w:szCs w:val="28"/>
        </w:rPr>
      </w:pPr>
      <w:r w:rsidRPr="001A6E13">
        <w:rPr>
          <w:bCs/>
          <w:sz w:val="28"/>
          <w:szCs w:val="28"/>
        </w:rPr>
        <w:t xml:space="preserve">                                                             решением Совета депутатов</w:t>
      </w:r>
    </w:p>
    <w:p w:rsidR="00D04C89" w:rsidRPr="001A6E13" w:rsidRDefault="00D04C89" w:rsidP="00D04C89">
      <w:pPr>
        <w:ind w:firstLine="709"/>
        <w:jc w:val="right"/>
        <w:rPr>
          <w:bCs/>
          <w:sz w:val="28"/>
          <w:szCs w:val="28"/>
        </w:rPr>
      </w:pPr>
      <w:r w:rsidRPr="001A6E13">
        <w:rPr>
          <w:bCs/>
          <w:sz w:val="28"/>
          <w:szCs w:val="28"/>
        </w:rPr>
        <w:t xml:space="preserve">        </w:t>
      </w:r>
      <w:proofErr w:type="spellStart"/>
      <w:r w:rsidRPr="001A6E13">
        <w:rPr>
          <w:bCs/>
          <w:sz w:val="28"/>
          <w:szCs w:val="28"/>
        </w:rPr>
        <w:t>Добринского</w:t>
      </w:r>
      <w:proofErr w:type="spellEnd"/>
      <w:r w:rsidRPr="001A6E13">
        <w:rPr>
          <w:bCs/>
          <w:sz w:val="28"/>
          <w:szCs w:val="28"/>
        </w:rPr>
        <w:t xml:space="preserve"> муниципального района</w:t>
      </w:r>
    </w:p>
    <w:p w:rsidR="00D04C89" w:rsidRDefault="00D04C89" w:rsidP="00D04C89">
      <w:pPr>
        <w:ind w:firstLine="709"/>
        <w:jc w:val="center"/>
        <w:rPr>
          <w:bCs/>
          <w:sz w:val="28"/>
          <w:szCs w:val="28"/>
        </w:rPr>
      </w:pPr>
      <w:r w:rsidRPr="001A6E13">
        <w:rPr>
          <w:bCs/>
          <w:sz w:val="28"/>
          <w:szCs w:val="28"/>
        </w:rPr>
        <w:t xml:space="preserve">                                                           от </w:t>
      </w:r>
      <w:r>
        <w:rPr>
          <w:bCs/>
          <w:sz w:val="28"/>
          <w:szCs w:val="28"/>
        </w:rPr>
        <w:t>28</w:t>
      </w:r>
      <w:r w:rsidRPr="001A6E13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10</w:t>
      </w:r>
      <w:r w:rsidRPr="001A6E13">
        <w:rPr>
          <w:bCs/>
          <w:sz w:val="28"/>
          <w:szCs w:val="28"/>
        </w:rPr>
        <w:t>.201</w:t>
      </w:r>
      <w:r>
        <w:rPr>
          <w:bCs/>
          <w:sz w:val="28"/>
          <w:szCs w:val="28"/>
        </w:rPr>
        <w:t>9</w:t>
      </w:r>
      <w:r w:rsidRPr="001A6E13">
        <w:rPr>
          <w:bCs/>
          <w:sz w:val="28"/>
          <w:szCs w:val="28"/>
        </w:rPr>
        <w:t>г. №</w:t>
      </w:r>
      <w:r>
        <w:rPr>
          <w:bCs/>
          <w:sz w:val="28"/>
          <w:szCs w:val="28"/>
        </w:rPr>
        <w:t>295</w:t>
      </w:r>
      <w:r w:rsidRPr="001A6E13">
        <w:rPr>
          <w:bCs/>
          <w:sz w:val="28"/>
          <w:szCs w:val="28"/>
        </w:rPr>
        <w:t>-рс</w:t>
      </w:r>
    </w:p>
    <w:p w:rsidR="00D04C89" w:rsidRDefault="00D04C89" w:rsidP="00D04C89">
      <w:pPr>
        <w:ind w:firstLine="709"/>
        <w:jc w:val="center"/>
        <w:rPr>
          <w:bCs/>
          <w:sz w:val="28"/>
          <w:szCs w:val="28"/>
        </w:rPr>
      </w:pPr>
    </w:p>
    <w:p w:rsidR="00D04C89" w:rsidRDefault="00D04C89" w:rsidP="00D04C89"/>
    <w:p w:rsidR="00D04C89" w:rsidRPr="00A01296" w:rsidRDefault="00D04C89" w:rsidP="00D04C89">
      <w:pPr>
        <w:jc w:val="center"/>
        <w:rPr>
          <w:b/>
          <w:bCs/>
          <w:sz w:val="28"/>
          <w:szCs w:val="28"/>
        </w:rPr>
      </w:pPr>
      <w:r w:rsidRPr="00A01296">
        <w:rPr>
          <w:b/>
          <w:bCs/>
          <w:sz w:val="28"/>
          <w:szCs w:val="28"/>
        </w:rPr>
        <w:t xml:space="preserve">И </w:t>
      </w:r>
      <w:proofErr w:type="gramStart"/>
      <w:r w:rsidRPr="00A01296">
        <w:rPr>
          <w:b/>
          <w:bCs/>
          <w:sz w:val="28"/>
          <w:szCs w:val="28"/>
        </w:rPr>
        <w:t>З</w:t>
      </w:r>
      <w:proofErr w:type="gramEnd"/>
      <w:r w:rsidRPr="00A01296">
        <w:rPr>
          <w:b/>
          <w:bCs/>
          <w:sz w:val="28"/>
          <w:szCs w:val="28"/>
        </w:rPr>
        <w:t xml:space="preserve"> М Е Н Е Н И Я</w:t>
      </w:r>
    </w:p>
    <w:p w:rsidR="00D04C89" w:rsidRDefault="00D04C89" w:rsidP="00D04C89">
      <w:pPr>
        <w:jc w:val="center"/>
        <w:textAlignment w:val="baseline"/>
        <w:rPr>
          <w:b/>
          <w:bCs/>
          <w:sz w:val="28"/>
          <w:szCs w:val="28"/>
        </w:rPr>
      </w:pPr>
      <w:r w:rsidRPr="00710EC5">
        <w:rPr>
          <w:b/>
          <w:bCs/>
          <w:sz w:val="28"/>
          <w:szCs w:val="28"/>
        </w:rPr>
        <w:t xml:space="preserve">в </w:t>
      </w:r>
      <w:r>
        <w:rPr>
          <w:b/>
          <w:bCs/>
          <w:sz w:val="28"/>
          <w:szCs w:val="28"/>
        </w:rPr>
        <w:t>м</w:t>
      </w:r>
      <w:r w:rsidRPr="00710EC5">
        <w:rPr>
          <w:b/>
          <w:bCs/>
          <w:sz w:val="28"/>
          <w:szCs w:val="28"/>
        </w:rPr>
        <w:t xml:space="preserve">естные нормативы градостроительного проектирования </w:t>
      </w:r>
    </w:p>
    <w:p w:rsidR="00D04C89" w:rsidRDefault="00D04C89" w:rsidP="00D04C89">
      <w:pPr>
        <w:jc w:val="center"/>
        <w:textAlignment w:val="baseline"/>
        <w:rPr>
          <w:b/>
          <w:bCs/>
          <w:sz w:val="28"/>
          <w:szCs w:val="28"/>
        </w:rPr>
      </w:pPr>
      <w:proofErr w:type="spellStart"/>
      <w:r w:rsidRPr="00710EC5">
        <w:rPr>
          <w:b/>
          <w:bCs/>
          <w:sz w:val="28"/>
          <w:szCs w:val="28"/>
        </w:rPr>
        <w:t>Добринского</w:t>
      </w:r>
      <w:proofErr w:type="spellEnd"/>
      <w:r w:rsidRPr="00710EC5">
        <w:rPr>
          <w:b/>
          <w:bCs/>
          <w:sz w:val="28"/>
          <w:szCs w:val="28"/>
        </w:rPr>
        <w:t xml:space="preserve"> муниципального района Липецкой области</w:t>
      </w:r>
      <w:r>
        <w:rPr>
          <w:b/>
          <w:bCs/>
          <w:sz w:val="28"/>
          <w:szCs w:val="28"/>
        </w:rPr>
        <w:t xml:space="preserve"> </w:t>
      </w:r>
    </w:p>
    <w:p w:rsidR="00D04C89" w:rsidRDefault="00D04C89" w:rsidP="00D04C89">
      <w:pPr>
        <w:jc w:val="center"/>
        <w:textAlignment w:val="baseline"/>
        <w:rPr>
          <w:b/>
          <w:bCs/>
          <w:sz w:val="28"/>
          <w:szCs w:val="28"/>
        </w:rPr>
      </w:pPr>
    </w:p>
    <w:p w:rsidR="00D04C89" w:rsidRPr="00710EC5" w:rsidRDefault="00D04C89" w:rsidP="00D04C89">
      <w:pPr>
        <w:jc w:val="center"/>
        <w:textAlignment w:val="baseline"/>
      </w:pPr>
    </w:p>
    <w:p w:rsidR="00D04C89" w:rsidRPr="00710EC5" w:rsidRDefault="00D04C89" w:rsidP="00D04C89">
      <w:pPr>
        <w:ind w:firstLine="705"/>
        <w:jc w:val="both"/>
        <w:textAlignment w:val="baseline"/>
      </w:pPr>
      <w:r w:rsidRPr="00710EC5">
        <w:rPr>
          <w:sz w:val="28"/>
          <w:szCs w:val="28"/>
        </w:rPr>
        <w:t xml:space="preserve">Внести в </w:t>
      </w:r>
      <w:r>
        <w:rPr>
          <w:sz w:val="28"/>
          <w:szCs w:val="28"/>
        </w:rPr>
        <w:t>м</w:t>
      </w:r>
      <w:r w:rsidRPr="00710EC5">
        <w:rPr>
          <w:sz w:val="28"/>
          <w:szCs w:val="28"/>
        </w:rPr>
        <w:t xml:space="preserve">естные нормативы градостроительного проектирования </w:t>
      </w:r>
      <w:proofErr w:type="spellStart"/>
      <w:r w:rsidRPr="00710EC5">
        <w:rPr>
          <w:sz w:val="28"/>
          <w:szCs w:val="28"/>
        </w:rPr>
        <w:t>Добринского</w:t>
      </w:r>
      <w:proofErr w:type="spellEnd"/>
      <w:r w:rsidRPr="00710EC5">
        <w:rPr>
          <w:sz w:val="28"/>
          <w:szCs w:val="28"/>
        </w:rPr>
        <w:t xml:space="preserve"> муниципального района Липецкой области, утвержденные </w:t>
      </w:r>
      <w:r>
        <w:rPr>
          <w:sz w:val="28"/>
          <w:szCs w:val="28"/>
        </w:rPr>
        <w:t xml:space="preserve">решением </w:t>
      </w:r>
      <w:r w:rsidRPr="00710EC5">
        <w:rPr>
          <w:sz w:val="28"/>
          <w:szCs w:val="28"/>
        </w:rPr>
        <w:t>Совет</w:t>
      </w:r>
      <w:r>
        <w:rPr>
          <w:sz w:val="28"/>
          <w:szCs w:val="28"/>
        </w:rPr>
        <w:t>а</w:t>
      </w:r>
      <w:r w:rsidRPr="00710EC5">
        <w:rPr>
          <w:sz w:val="28"/>
          <w:szCs w:val="28"/>
        </w:rPr>
        <w:t xml:space="preserve"> депутатов </w:t>
      </w:r>
      <w:proofErr w:type="spellStart"/>
      <w:r w:rsidRPr="00710EC5">
        <w:rPr>
          <w:sz w:val="28"/>
          <w:szCs w:val="28"/>
        </w:rPr>
        <w:t>Добринского</w:t>
      </w:r>
      <w:proofErr w:type="spellEnd"/>
      <w:r w:rsidRPr="00710EC5">
        <w:rPr>
          <w:sz w:val="28"/>
          <w:szCs w:val="28"/>
        </w:rPr>
        <w:t xml:space="preserve"> муниципального района от 07.05.201</w:t>
      </w:r>
      <w:r>
        <w:rPr>
          <w:sz w:val="28"/>
          <w:szCs w:val="28"/>
        </w:rPr>
        <w:t xml:space="preserve">9 </w:t>
      </w:r>
      <w:r w:rsidRPr="00710EC5">
        <w:rPr>
          <w:sz w:val="28"/>
          <w:szCs w:val="28"/>
        </w:rPr>
        <w:t>№280-рс</w:t>
      </w:r>
      <w:r>
        <w:rPr>
          <w:sz w:val="28"/>
          <w:szCs w:val="28"/>
        </w:rPr>
        <w:t xml:space="preserve">, </w:t>
      </w:r>
      <w:r w:rsidRPr="00710EC5">
        <w:rPr>
          <w:sz w:val="28"/>
          <w:szCs w:val="28"/>
        </w:rPr>
        <w:t xml:space="preserve"> следующие изменения: </w:t>
      </w:r>
    </w:p>
    <w:p w:rsidR="00D04C89" w:rsidRPr="00710EC5" w:rsidRDefault="00D04C89" w:rsidP="00D04C89">
      <w:pPr>
        <w:ind w:firstLine="705"/>
        <w:jc w:val="both"/>
        <w:textAlignment w:val="baseline"/>
      </w:pPr>
      <w:r w:rsidRPr="00710EC5">
        <w:rPr>
          <w:sz w:val="28"/>
          <w:szCs w:val="28"/>
        </w:rPr>
        <w:t> </w:t>
      </w:r>
    </w:p>
    <w:p w:rsidR="00D04C89" w:rsidRPr="00710EC5" w:rsidRDefault="00D04C89" w:rsidP="00D04C89">
      <w:pPr>
        <w:ind w:firstLine="705"/>
        <w:jc w:val="both"/>
        <w:textAlignment w:val="baseline"/>
      </w:pPr>
      <w:r w:rsidRPr="00710EC5">
        <w:rPr>
          <w:sz w:val="28"/>
          <w:szCs w:val="28"/>
        </w:rPr>
        <w:t xml:space="preserve">1.Дополнить п.1.7 «Предельные значения расчетных показателей минимально допустимого уровня обеспеченности и предельные значения расчетных показателей максимально допустимого уровня территориальной доступности объектов для населения в иных областях, связанных с решением вопросов местного значения» Содержания раздела </w:t>
      </w:r>
      <w:r w:rsidRPr="00710EC5">
        <w:rPr>
          <w:b/>
          <w:bCs/>
          <w:sz w:val="28"/>
          <w:szCs w:val="28"/>
        </w:rPr>
        <w:t xml:space="preserve">«Основная часть» Подраздела </w:t>
      </w:r>
      <w:r w:rsidRPr="00710EC5">
        <w:rPr>
          <w:sz w:val="28"/>
          <w:szCs w:val="28"/>
        </w:rPr>
        <w:t xml:space="preserve">«1. </w:t>
      </w:r>
      <w:proofErr w:type="gramStart"/>
      <w:r w:rsidRPr="00710EC5">
        <w:rPr>
          <w:sz w:val="28"/>
          <w:szCs w:val="28"/>
        </w:rPr>
        <w:t xml:space="preserve">Предельные значения расчетных показателей минимально допустимого уровня обеспеченности объектами местного значения муниципального района и расчетные показатели максимально допустимого уровня территориальной доступности таких объектов для населения» Местных нормативов градостроительного проектирования </w:t>
      </w:r>
      <w:proofErr w:type="spellStart"/>
      <w:r w:rsidRPr="00710EC5">
        <w:rPr>
          <w:sz w:val="28"/>
          <w:szCs w:val="28"/>
        </w:rPr>
        <w:t>Добринского</w:t>
      </w:r>
      <w:proofErr w:type="spellEnd"/>
      <w:r w:rsidRPr="00710EC5">
        <w:rPr>
          <w:sz w:val="28"/>
          <w:szCs w:val="28"/>
        </w:rPr>
        <w:t xml:space="preserve"> муниципального района Липецкой области, утвержденных Советом депутатов </w:t>
      </w:r>
      <w:proofErr w:type="spellStart"/>
      <w:r w:rsidRPr="00710EC5">
        <w:rPr>
          <w:sz w:val="28"/>
          <w:szCs w:val="28"/>
        </w:rPr>
        <w:t>Добринского</w:t>
      </w:r>
      <w:proofErr w:type="spellEnd"/>
      <w:r w:rsidRPr="00710EC5">
        <w:rPr>
          <w:sz w:val="28"/>
          <w:szCs w:val="28"/>
        </w:rPr>
        <w:t xml:space="preserve"> муниципального района Липецкой области №280-рс от 07.05.2019 «Об утверждении местных нормативов градостроительного проектирования </w:t>
      </w:r>
      <w:proofErr w:type="spellStart"/>
      <w:r w:rsidRPr="00710EC5">
        <w:rPr>
          <w:sz w:val="28"/>
          <w:szCs w:val="28"/>
        </w:rPr>
        <w:t>Добринского</w:t>
      </w:r>
      <w:proofErr w:type="spellEnd"/>
      <w:r w:rsidRPr="00710EC5">
        <w:rPr>
          <w:sz w:val="28"/>
          <w:szCs w:val="28"/>
        </w:rPr>
        <w:t xml:space="preserve"> муниципального района Липецкой области» подпунктом следующего содержания: </w:t>
      </w:r>
      <w:proofErr w:type="gramEnd"/>
    </w:p>
    <w:p w:rsidR="00D04C89" w:rsidRPr="00710EC5" w:rsidRDefault="00D04C89" w:rsidP="00D04C89">
      <w:pPr>
        <w:ind w:firstLine="705"/>
        <w:jc w:val="both"/>
        <w:textAlignment w:val="baseline"/>
      </w:pPr>
      <w:r w:rsidRPr="00710EC5">
        <w:rPr>
          <w:sz w:val="28"/>
          <w:szCs w:val="28"/>
        </w:rPr>
        <w:t>1.7.17</w:t>
      </w:r>
      <w:proofErr w:type="gramStart"/>
      <w:r w:rsidRPr="00710EC5">
        <w:rPr>
          <w:sz w:val="28"/>
          <w:szCs w:val="28"/>
        </w:rPr>
        <w:t xml:space="preserve"> В</w:t>
      </w:r>
      <w:proofErr w:type="gramEnd"/>
      <w:r w:rsidRPr="00710EC5">
        <w:rPr>
          <w:sz w:val="28"/>
          <w:szCs w:val="28"/>
        </w:rPr>
        <w:t xml:space="preserve"> области здравоохранения  </w:t>
      </w:r>
    </w:p>
    <w:p w:rsidR="00D04C89" w:rsidRPr="00710EC5" w:rsidRDefault="00D04C89" w:rsidP="00D04C89">
      <w:pPr>
        <w:ind w:firstLine="705"/>
        <w:jc w:val="both"/>
        <w:textAlignment w:val="baseline"/>
      </w:pPr>
      <w:r w:rsidRPr="00710EC5">
        <w:rPr>
          <w:sz w:val="28"/>
          <w:szCs w:val="28"/>
        </w:rPr>
        <w:t>1.7.17.1 Первичная врачебная медико-стационарная помощь; </w:t>
      </w:r>
    </w:p>
    <w:p w:rsidR="00D04C89" w:rsidRPr="00710EC5" w:rsidRDefault="00D04C89" w:rsidP="00D04C89">
      <w:pPr>
        <w:ind w:firstLine="705"/>
        <w:jc w:val="both"/>
        <w:textAlignment w:val="baseline"/>
      </w:pPr>
      <w:r w:rsidRPr="00710EC5">
        <w:rPr>
          <w:sz w:val="28"/>
          <w:szCs w:val="28"/>
        </w:rPr>
        <w:t>              Первичная специализированная медико-санитарная помощь; </w:t>
      </w:r>
    </w:p>
    <w:p w:rsidR="00D04C89" w:rsidRPr="00710EC5" w:rsidRDefault="00D04C89" w:rsidP="00D04C89">
      <w:pPr>
        <w:ind w:firstLine="705"/>
        <w:jc w:val="both"/>
        <w:textAlignment w:val="baseline"/>
      </w:pPr>
      <w:r w:rsidRPr="00710EC5">
        <w:rPr>
          <w:sz w:val="28"/>
          <w:szCs w:val="28"/>
        </w:rPr>
        <w:t>1.7.17.2 Первичная специализированная медико-санитарная помощь; </w:t>
      </w:r>
    </w:p>
    <w:p w:rsidR="00D04C89" w:rsidRPr="00710EC5" w:rsidRDefault="00D04C89" w:rsidP="00D04C89">
      <w:pPr>
        <w:ind w:firstLine="705"/>
        <w:jc w:val="both"/>
        <w:textAlignment w:val="baseline"/>
      </w:pPr>
      <w:r w:rsidRPr="00710EC5">
        <w:rPr>
          <w:sz w:val="28"/>
          <w:szCs w:val="28"/>
        </w:rPr>
        <w:t>              Специализированная медицинская помощь. </w:t>
      </w:r>
    </w:p>
    <w:p w:rsidR="00D04C89" w:rsidRPr="00710EC5" w:rsidRDefault="00D04C89" w:rsidP="00D04C89">
      <w:pPr>
        <w:ind w:firstLine="705"/>
        <w:jc w:val="both"/>
        <w:textAlignment w:val="baseline"/>
      </w:pPr>
      <w:r w:rsidRPr="00710EC5">
        <w:rPr>
          <w:sz w:val="28"/>
          <w:szCs w:val="28"/>
        </w:rPr>
        <w:t xml:space="preserve">2. Дополнить п.1.7 «Предельные значения расчетных показателей минимально допустимого уровня обеспеченности и предельные значения расчетных показателей максимально допустимого уровня территориальной доступности объектов для населения в иных областях, связанных с решением вопросов местного значения» Содержания раздела </w:t>
      </w:r>
      <w:r w:rsidRPr="00710EC5">
        <w:rPr>
          <w:b/>
          <w:bCs/>
          <w:sz w:val="28"/>
          <w:szCs w:val="28"/>
        </w:rPr>
        <w:t xml:space="preserve">«Основная часть» Подраздела </w:t>
      </w:r>
      <w:r w:rsidRPr="00710EC5">
        <w:rPr>
          <w:sz w:val="28"/>
          <w:szCs w:val="28"/>
        </w:rPr>
        <w:t xml:space="preserve">«1. </w:t>
      </w:r>
      <w:proofErr w:type="gramStart"/>
      <w:r w:rsidRPr="00710EC5">
        <w:rPr>
          <w:sz w:val="28"/>
          <w:szCs w:val="28"/>
        </w:rPr>
        <w:t xml:space="preserve">Предельные значения расчетных показателей минимально допустимого уровня обеспеченности объектами местного значения муниципального района и расчетные показатели максимально допустимого уровня территориальной доступности таких объектов для населения» Местных нормативов градостроительного проектирования </w:t>
      </w:r>
      <w:proofErr w:type="spellStart"/>
      <w:r w:rsidRPr="00710EC5">
        <w:rPr>
          <w:sz w:val="28"/>
          <w:szCs w:val="28"/>
        </w:rPr>
        <w:t>Добринского</w:t>
      </w:r>
      <w:proofErr w:type="spellEnd"/>
      <w:r w:rsidRPr="00710EC5">
        <w:rPr>
          <w:sz w:val="28"/>
          <w:szCs w:val="28"/>
        </w:rPr>
        <w:t xml:space="preserve"> муниципального района Липецкой области, утвержденных Советом депутатов </w:t>
      </w:r>
      <w:proofErr w:type="spellStart"/>
      <w:r w:rsidRPr="00710EC5">
        <w:rPr>
          <w:sz w:val="28"/>
          <w:szCs w:val="28"/>
        </w:rPr>
        <w:t>Добринского</w:t>
      </w:r>
      <w:proofErr w:type="spellEnd"/>
      <w:r w:rsidRPr="00710EC5">
        <w:rPr>
          <w:sz w:val="28"/>
          <w:szCs w:val="28"/>
        </w:rPr>
        <w:t xml:space="preserve"> муниципального района Липецкой области №280-рс от 07.05.2019 «Об утверждении местных нормативов градостроительного </w:t>
      </w:r>
      <w:r w:rsidRPr="00710EC5">
        <w:rPr>
          <w:sz w:val="28"/>
          <w:szCs w:val="28"/>
        </w:rPr>
        <w:lastRenderedPageBreak/>
        <w:t xml:space="preserve">проектирования </w:t>
      </w:r>
      <w:proofErr w:type="spellStart"/>
      <w:r w:rsidRPr="00710EC5">
        <w:rPr>
          <w:sz w:val="28"/>
          <w:szCs w:val="28"/>
        </w:rPr>
        <w:t>Добринского</w:t>
      </w:r>
      <w:proofErr w:type="spellEnd"/>
      <w:r w:rsidRPr="00710EC5">
        <w:rPr>
          <w:sz w:val="28"/>
          <w:szCs w:val="28"/>
        </w:rPr>
        <w:t xml:space="preserve"> муниципального района Липецкой области» подпунктом следующего содержания: </w:t>
      </w:r>
      <w:proofErr w:type="gramEnd"/>
    </w:p>
    <w:p w:rsidR="00D04C89" w:rsidRPr="00710EC5" w:rsidRDefault="00D04C89" w:rsidP="00D04C89">
      <w:pPr>
        <w:ind w:firstLine="705"/>
        <w:jc w:val="both"/>
        <w:textAlignment w:val="baseline"/>
      </w:pPr>
      <w:r w:rsidRPr="00710EC5">
        <w:rPr>
          <w:sz w:val="28"/>
          <w:szCs w:val="28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9"/>
        <w:gridCol w:w="1909"/>
        <w:gridCol w:w="1790"/>
        <w:gridCol w:w="152"/>
        <w:gridCol w:w="1364"/>
        <w:gridCol w:w="1539"/>
        <w:gridCol w:w="1792"/>
      </w:tblGrid>
      <w:tr w:rsidR="00D04C89" w:rsidRPr="00710EC5" w:rsidTr="00563A43">
        <w:tc>
          <w:tcPr>
            <w:tcW w:w="9570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04C89" w:rsidRPr="00710EC5" w:rsidRDefault="00D04C89" w:rsidP="00563A43">
            <w:pPr>
              <w:jc w:val="center"/>
              <w:textAlignment w:val="baseline"/>
            </w:pPr>
            <w:r w:rsidRPr="00710EC5">
              <w:rPr>
                <w:sz w:val="28"/>
                <w:szCs w:val="28"/>
              </w:rPr>
              <w:t>1.7.17</w:t>
            </w:r>
            <w:proofErr w:type="gramStart"/>
            <w:r w:rsidRPr="00710EC5">
              <w:rPr>
                <w:sz w:val="28"/>
                <w:szCs w:val="28"/>
              </w:rPr>
              <w:t xml:space="preserve"> В</w:t>
            </w:r>
            <w:proofErr w:type="gramEnd"/>
            <w:r w:rsidRPr="00710EC5">
              <w:rPr>
                <w:sz w:val="28"/>
                <w:szCs w:val="28"/>
              </w:rPr>
              <w:t xml:space="preserve"> области здравоохранения  </w:t>
            </w:r>
          </w:p>
        </w:tc>
      </w:tr>
      <w:tr w:rsidR="00D04C89" w:rsidRPr="00710EC5" w:rsidTr="00563A43">
        <w:tc>
          <w:tcPr>
            <w:tcW w:w="8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04C89" w:rsidRPr="00710EC5" w:rsidRDefault="00D04C89" w:rsidP="00563A43">
            <w:pPr>
              <w:textAlignment w:val="baseline"/>
            </w:pPr>
            <w:r w:rsidRPr="00710EC5">
              <w:rPr>
                <w:sz w:val="18"/>
                <w:szCs w:val="18"/>
              </w:rPr>
              <w:t>1.7.17.1 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04C89" w:rsidRPr="00710EC5" w:rsidRDefault="00D04C89" w:rsidP="00563A43">
            <w:pPr>
              <w:textAlignment w:val="baseline"/>
            </w:pPr>
            <w:r w:rsidRPr="00710EC5">
              <w:rPr>
                <w:sz w:val="18"/>
                <w:szCs w:val="18"/>
              </w:rPr>
              <w:t>Первичная врачебная медико-санитарная помощь; первичная специализированная медико-санитарная помощь 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04C89" w:rsidRPr="00710EC5" w:rsidRDefault="00D04C89" w:rsidP="00563A43">
            <w:pPr>
              <w:textAlignment w:val="baseline"/>
            </w:pPr>
            <w:r w:rsidRPr="00710EC5">
              <w:rPr>
                <w:sz w:val="18"/>
                <w:szCs w:val="18"/>
              </w:rPr>
              <w:t>Расчетный показатель минимально допустимого уровня обеспеченности 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04C89" w:rsidRPr="00710EC5" w:rsidRDefault="00D04C89" w:rsidP="00563A43">
            <w:pPr>
              <w:textAlignment w:val="baseline"/>
            </w:pPr>
            <w:r w:rsidRPr="00710EC5">
              <w:rPr>
                <w:sz w:val="18"/>
                <w:szCs w:val="18"/>
              </w:rPr>
              <w:t>Расчетный показатель минимально допустимого уровня мощности объекта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04C89" w:rsidRPr="00710EC5" w:rsidRDefault="00D04C89" w:rsidP="00563A43">
            <w:pPr>
              <w:textAlignment w:val="baseline"/>
            </w:pPr>
            <w:r w:rsidRPr="00710EC5">
              <w:rPr>
                <w:sz w:val="18"/>
                <w:szCs w:val="18"/>
              </w:rPr>
              <w:t>Уровень обеспеченности, объект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04C89" w:rsidRPr="00710EC5" w:rsidRDefault="00D04C89" w:rsidP="00563A43">
            <w:pPr>
              <w:textAlignment w:val="baseline"/>
            </w:pPr>
            <w:r w:rsidRPr="00710EC5">
              <w:rPr>
                <w:sz w:val="18"/>
                <w:szCs w:val="18"/>
              </w:rPr>
              <w:t>- первичная доврачебная помощь – 1 объект на 301-1000 человек; </w:t>
            </w:r>
          </w:p>
          <w:p w:rsidR="00D04C89" w:rsidRPr="00710EC5" w:rsidRDefault="00D04C89" w:rsidP="00563A43">
            <w:pPr>
              <w:textAlignment w:val="baseline"/>
            </w:pPr>
            <w:r w:rsidRPr="00710EC5">
              <w:rPr>
                <w:sz w:val="18"/>
                <w:szCs w:val="18"/>
              </w:rPr>
              <w:t> </w:t>
            </w:r>
          </w:p>
          <w:p w:rsidR="00D04C89" w:rsidRPr="00710EC5" w:rsidRDefault="00D04C89" w:rsidP="00563A43">
            <w:pPr>
              <w:textAlignment w:val="baseline"/>
            </w:pPr>
            <w:r w:rsidRPr="00710EC5">
              <w:rPr>
                <w:sz w:val="18"/>
                <w:szCs w:val="18"/>
              </w:rPr>
              <w:t xml:space="preserve">- амбулатория, в том числе врачебная, или центр (отделение) общей семейной практики – 1 объект на 2-10 </w:t>
            </w:r>
            <w:proofErr w:type="spellStart"/>
            <w:r w:rsidRPr="00710EC5">
              <w:rPr>
                <w:sz w:val="18"/>
                <w:szCs w:val="18"/>
              </w:rPr>
              <w:t>тыс</w:t>
            </w:r>
            <w:proofErr w:type="gramStart"/>
            <w:r w:rsidRPr="00710EC5">
              <w:rPr>
                <w:sz w:val="18"/>
                <w:szCs w:val="18"/>
              </w:rPr>
              <w:t>.ч</w:t>
            </w:r>
            <w:proofErr w:type="gramEnd"/>
            <w:r w:rsidRPr="00710EC5">
              <w:rPr>
                <w:sz w:val="18"/>
                <w:szCs w:val="18"/>
              </w:rPr>
              <w:t>еловек</w:t>
            </w:r>
            <w:proofErr w:type="spellEnd"/>
            <w:r w:rsidRPr="00710EC5">
              <w:rPr>
                <w:sz w:val="18"/>
                <w:szCs w:val="18"/>
              </w:rPr>
              <w:t>; </w:t>
            </w:r>
          </w:p>
          <w:p w:rsidR="00D04C89" w:rsidRPr="00710EC5" w:rsidRDefault="00D04C89" w:rsidP="00563A43">
            <w:pPr>
              <w:textAlignment w:val="baseline"/>
            </w:pPr>
            <w:r w:rsidRPr="00710EC5">
              <w:rPr>
                <w:sz w:val="18"/>
                <w:szCs w:val="18"/>
              </w:rPr>
              <w:t> </w:t>
            </w:r>
          </w:p>
          <w:p w:rsidR="00D04C89" w:rsidRPr="00710EC5" w:rsidRDefault="00D04C89" w:rsidP="00563A43">
            <w:pPr>
              <w:textAlignment w:val="baseline"/>
            </w:pPr>
            <w:r w:rsidRPr="00710EC5">
              <w:rPr>
                <w:sz w:val="18"/>
                <w:szCs w:val="18"/>
              </w:rPr>
              <w:t>- поликлиника – 1 объект на 20-50 тыс. человек; </w:t>
            </w:r>
          </w:p>
          <w:p w:rsidR="00D04C89" w:rsidRPr="00710EC5" w:rsidRDefault="00D04C89" w:rsidP="00563A43">
            <w:pPr>
              <w:textAlignment w:val="baseline"/>
            </w:pPr>
            <w:r w:rsidRPr="00710EC5">
              <w:rPr>
                <w:sz w:val="18"/>
                <w:szCs w:val="18"/>
              </w:rPr>
              <w:t> </w:t>
            </w:r>
          </w:p>
          <w:p w:rsidR="00D04C89" w:rsidRPr="00710EC5" w:rsidRDefault="00D04C89" w:rsidP="00563A43">
            <w:pPr>
              <w:textAlignment w:val="baseline"/>
            </w:pPr>
            <w:r w:rsidRPr="00710EC5">
              <w:rPr>
                <w:sz w:val="18"/>
                <w:szCs w:val="18"/>
              </w:rPr>
              <w:t>- детская поликлиника – 1 объект на 10-30 тыс. детей. </w:t>
            </w:r>
          </w:p>
        </w:tc>
      </w:tr>
      <w:tr w:rsidR="00D04C89" w:rsidRPr="00710EC5" w:rsidTr="00563A43">
        <w:tc>
          <w:tcPr>
            <w:tcW w:w="8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04C89" w:rsidRPr="00710EC5" w:rsidRDefault="00D04C89" w:rsidP="00563A43">
            <w:pPr>
              <w:textAlignment w:val="baseline"/>
            </w:pPr>
            <w:r w:rsidRPr="00710EC5">
              <w:rPr>
                <w:sz w:val="18"/>
                <w:szCs w:val="18"/>
              </w:rPr>
              <w:t> 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04C89" w:rsidRPr="00710EC5" w:rsidRDefault="00D04C89" w:rsidP="00563A43">
            <w:pPr>
              <w:textAlignment w:val="baseline"/>
            </w:pPr>
            <w:r w:rsidRPr="00710EC5">
              <w:rPr>
                <w:sz w:val="18"/>
                <w:szCs w:val="18"/>
              </w:rPr>
              <w:t> 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04C89" w:rsidRPr="00710EC5" w:rsidRDefault="00D04C89" w:rsidP="00563A43">
            <w:pPr>
              <w:textAlignment w:val="baseline"/>
            </w:pPr>
            <w:r w:rsidRPr="00710EC5">
              <w:rPr>
                <w:sz w:val="18"/>
                <w:szCs w:val="18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04C89" w:rsidRPr="00710EC5" w:rsidRDefault="00D04C89" w:rsidP="00563A43">
            <w:pPr>
              <w:textAlignment w:val="baseline"/>
            </w:pPr>
            <w:r w:rsidRPr="00710EC5">
              <w:rPr>
                <w:sz w:val="18"/>
                <w:szCs w:val="18"/>
              </w:rPr>
              <w:t>Расчетный показатель минимально допустимой площади территории для размещения объекта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04C89" w:rsidRPr="00710EC5" w:rsidRDefault="00D04C89" w:rsidP="00563A43">
            <w:pPr>
              <w:textAlignment w:val="baseline"/>
            </w:pPr>
            <w:r w:rsidRPr="00710EC5">
              <w:rPr>
                <w:sz w:val="18"/>
                <w:szCs w:val="18"/>
              </w:rPr>
              <w:t>Размер земельного участка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04C89" w:rsidRPr="00710EC5" w:rsidRDefault="00D04C89" w:rsidP="00563A43">
            <w:pPr>
              <w:textAlignment w:val="baseline"/>
            </w:pPr>
            <w:r w:rsidRPr="00710EC5">
              <w:rPr>
                <w:sz w:val="18"/>
                <w:szCs w:val="18"/>
              </w:rPr>
              <w:t xml:space="preserve">сельские населенные пункты – от 400 </w:t>
            </w:r>
            <w:proofErr w:type="spellStart"/>
            <w:r w:rsidRPr="00710EC5">
              <w:rPr>
                <w:sz w:val="18"/>
                <w:szCs w:val="18"/>
              </w:rPr>
              <w:t>кв.м</w:t>
            </w:r>
            <w:proofErr w:type="spellEnd"/>
            <w:r w:rsidRPr="00710EC5">
              <w:rPr>
                <w:sz w:val="18"/>
                <w:szCs w:val="18"/>
              </w:rPr>
              <w:t>. </w:t>
            </w:r>
          </w:p>
        </w:tc>
      </w:tr>
      <w:tr w:rsidR="00D04C89" w:rsidRPr="00710EC5" w:rsidTr="00563A43">
        <w:tc>
          <w:tcPr>
            <w:tcW w:w="8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04C89" w:rsidRPr="00710EC5" w:rsidRDefault="00D04C89" w:rsidP="00563A43">
            <w:pPr>
              <w:textAlignment w:val="baseline"/>
            </w:pPr>
            <w:r w:rsidRPr="00710EC5">
              <w:rPr>
                <w:sz w:val="18"/>
                <w:szCs w:val="18"/>
              </w:rPr>
              <w:t> 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04C89" w:rsidRPr="00710EC5" w:rsidRDefault="00D04C89" w:rsidP="00563A43">
            <w:pPr>
              <w:textAlignment w:val="baseline"/>
            </w:pPr>
            <w:r w:rsidRPr="00710EC5">
              <w:rPr>
                <w:sz w:val="18"/>
                <w:szCs w:val="18"/>
              </w:rPr>
              <w:t> </w:t>
            </w:r>
          </w:p>
        </w:tc>
        <w:tc>
          <w:tcPr>
            <w:tcW w:w="3390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04C89" w:rsidRPr="00710EC5" w:rsidRDefault="00D04C89" w:rsidP="00563A43">
            <w:pPr>
              <w:textAlignment w:val="baseline"/>
            </w:pPr>
            <w:r w:rsidRPr="00710EC5">
              <w:rPr>
                <w:sz w:val="18"/>
                <w:szCs w:val="18"/>
              </w:rPr>
              <w:t>Расчетный показатель максимально допустимого уровня территориальной доступности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04C89" w:rsidRPr="00710EC5" w:rsidRDefault="00D04C89" w:rsidP="00563A43">
            <w:pPr>
              <w:textAlignment w:val="baseline"/>
            </w:pPr>
            <w:r w:rsidRPr="00710EC5">
              <w:rPr>
                <w:sz w:val="18"/>
                <w:szCs w:val="18"/>
              </w:rPr>
              <w:t>Транспортная доступность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04C89" w:rsidRPr="00710EC5" w:rsidRDefault="00D04C89" w:rsidP="00563A43">
            <w:pPr>
              <w:textAlignment w:val="baseline"/>
            </w:pPr>
            <w:r w:rsidRPr="00710EC5">
              <w:rPr>
                <w:sz w:val="18"/>
                <w:szCs w:val="18"/>
              </w:rPr>
              <w:t>Организуется ФАП если: </w:t>
            </w:r>
          </w:p>
          <w:p w:rsidR="00D04C89" w:rsidRPr="00710EC5" w:rsidRDefault="00D04C89" w:rsidP="00563A43">
            <w:pPr>
              <w:textAlignment w:val="baseline"/>
            </w:pPr>
            <w:r w:rsidRPr="00710EC5">
              <w:rPr>
                <w:sz w:val="18"/>
                <w:szCs w:val="18"/>
              </w:rPr>
              <w:t>- число жителей 100-300 человек; расстояние до ближайшей организации превышает 6 км. </w:t>
            </w:r>
          </w:p>
          <w:p w:rsidR="00D04C89" w:rsidRPr="00710EC5" w:rsidRDefault="00D04C89" w:rsidP="00563A43">
            <w:pPr>
              <w:textAlignment w:val="baseline"/>
            </w:pPr>
            <w:r w:rsidRPr="00710EC5">
              <w:rPr>
                <w:sz w:val="18"/>
                <w:szCs w:val="18"/>
              </w:rPr>
              <w:t>- число жителей 301-1000 человек вне зависимости от расстояния до ближайшей организации; </w:t>
            </w:r>
          </w:p>
          <w:p w:rsidR="00D04C89" w:rsidRPr="00710EC5" w:rsidRDefault="00D04C89" w:rsidP="00563A43">
            <w:pPr>
              <w:textAlignment w:val="baseline"/>
            </w:pPr>
            <w:r w:rsidRPr="00710EC5">
              <w:rPr>
                <w:sz w:val="18"/>
                <w:szCs w:val="18"/>
              </w:rPr>
              <w:t>- число жителей 1001-2000 человек, расстояние до ближайшей медицинской организации не превышает 6 км. </w:t>
            </w:r>
          </w:p>
          <w:p w:rsidR="00D04C89" w:rsidRPr="00710EC5" w:rsidRDefault="00D04C89" w:rsidP="00563A43">
            <w:pPr>
              <w:textAlignment w:val="baseline"/>
            </w:pPr>
            <w:proofErr w:type="gramStart"/>
            <w:r w:rsidRPr="00710EC5">
              <w:rPr>
                <w:sz w:val="18"/>
                <w:szCs w:val="18"/>
              </w:rPr>
              <w:t>Центр (отделение общей врачебной практики (семейной медицины) или врачебная амбулатория: </w:t>
            </w:r>
            <w:proofErr w:type="gramEnd"/>
          </w:p>
          <w:p w:rsidR="00D04C89" w:rsidRPr="00710EC5" w:rsidRDefault="00D04C89" w:rsidP="00563A43">
            <w:pPr>
              <w:textAlignment w:val="baseline"/>
            </w:pPr>
            <w:r w:rsidRPr="00710EC5">
              <w:rPr>
                <w:sz w:val="18"/>
                <w:szCs w:val="18"/>
              </w:rPr>
              <w:t>- число жителей 1001-2000 человек, если расстояние до ближайшей организации превышает 6 км. </w:t>
            </w:r>
          </w:p>
          <w:p w:rsidR="00D04C89" w:rsidRPr="00710EC5" w:rsidRDefault="00D04C89" w:rsidP="00563A43">
            <w:pPr>
              <w:textAlignment w:val="baseline"/>
            </w:pPr>
            <w:r w:rsidRPr="00710EC5">
              <w:rPr>
                <w:sz w:val="18"/>
                <w:szCs w:val="18"/>
              </w:rPr>
              <w:t xml:space="preserve">Врачебная амбулатория – число жителей более 2000 человек вне зависимости от расстояния до ближайшей медицинской </w:t>
            </w:r>
            <w:r w:rsidRPr="00710EC5">
              <w:rPr>
                <w:sz w:val="18"/>
                <w:szCs w:val="18"/>
              </w:rPr>
              <w:lastRenderedPageBreak/>
              <w:t>организации    </w:t>
            </w:r>
          </w:p>
        </w:tc>
      </w:tr>
      <w:tr w:rsidR="00D04C89" w:rsidRPr="00710EC5" w:rsidTr="00563A43">
        <w:tc>
          <w:tcPr>
            <w:tcW w:w="8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04C89" w:rsidRPr="00710EC5" w:rsidRDefault="00D04C89" w:rsidP="00563A43">
            <w:pPr>
              <w:textAlignment w:val="baseline"/>
            </w:pPr>
            <w:r w:rsidRPr="00710EC5">
              <w:rPr>
                <w:sz w:val="18"/>
                <w:szCs w:val="18"/>
              </w:rPr>
              <w:lastRenderedPageBreak/>
              <w:t>1.7.17.2 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04C89" w:rsidRPr="00710EC5" w:rsidRDefault="00D04C89" w:rsidP="00563A43">
            <w:pPr>
              <w:textAlignment w:val="baseline"/>
            </w:pPr>
            <w:r w:rsidRPr="00710EC5">
              <w:rPr>
                <w:sz w:val="18"/>
                <w:szCs w:val="18"/>
              </w:rPr>
              <w:t>Первичная специализированная медико-санитарная помощь; специализированная медицинская помощь 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04C89" w:rsidRPr="00710EC5" w:rsidRDefault="00D04C89" w:rsidP="00563A43">
            <w:pPr>
              <w:textAlignment w:val="baseline"/>
            </w:pPr>
            <w:r w:rsidRPr="00710EC5">
              <w:rPr>
                <w:sz w:val="18"/>
                <w:szCs w:val="18"/>
              </w:rPr>
              <w:t>Расчетные показатели минимально допустимого уровня обеспеченности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04C89" w:rsidRPr="00710EC5" w:rsidRDefault="00D04C89" w:rsidP="00563A43">
            <w:pPr>
              <w:textAlignment w:val="baseline"/>
            </w:pPr>
            <w:r w:rsidRPr="00710EC5">
              <w:rPr>
                <w:sz w:val="18"/>
                <w:szCs w:val="18"/>
              </w:rPr>
              <w:t>Расчетный показатель минимально допустимого уровня мощности объекта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04C89" w:rsidRPr="00710EC5" w:rsidRDefault="00D04C89" w:rsidP="00563A43">
            <w:pPr>
              <w:textAlignment w:val="baseline"/>
            </w:pPr>
            <w:r w:rsidRPr="00710EC5">
              <w:rPr>
                <w:sz w:val="18"/>
                <w:szCs w:val="18"/>
              </w:rPr>
              <w:t>Уровень обеспеченности, объект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04C89" w:rsidRPr="00710EC5" w:rsidRDefault="00D04C89" w:rsidP="00563A43">
            <w:pPr>
              <w:textAlignment w:val="baseline"/>
            </w:pPr>
            <w:r w:rsidRPr="00710EC5">
              <w:rPr>
                <w:sz w:val="18"/>
                <w:szCs w:val="18"/>
              </w:rPr>
              <w:t>- участковая больница – 1 объект на 5-20 тыс. человек; </w:t>
            </w:r>
          </w:p>
          <w:p w:rsidR="00D04C89" w:rsidRPr="00710EC5" w:rsidRDefault="00D04C89" w:rsidP="00563A43">
            <w:pPr>
              <w:textAlignment w:val="baseline"/>
            </w:pPr>
            <w:r w:rsidRPr="00710EC5">
              <w:rPr>
                <w:sz w:val="18"/>
                <w:szCs w:val="18"/>
              </w:rPr>
              <w:t>- района больница – 1 объект на 20-100 тыс. человек; </w:t>
            </w:r>
          </w:p>
        </w:tc>
      </w:tr>
      <w:tr w:rsidR="00D04C89" w:rsidRPr="00710EC5" w:rsidTr="00563A43">
        <w:tc>
          <w:tcPr>
            <w:tcW w:w="8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04C89" w:rsidRPr="00710EC5" w:rsidRDefault="00D04C89" w:rsidP="00563A43">
            <w:pPr>
              <w:textAlignment w:val="baseline"/>
            </w:pPr>
            <w:r w:rsidRPr="00710EC5">
              <w:rPr>
                <w:sz w:val="18"/>
                <w:szCs w:val="18"/>
              </w:rPr>
              <w:t> 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04C89" w:rsidRPr="00710EC5" w:rsidRDefault="00D04C89" w:rsidP="00563A43">
            <w:pPr>
              <w:textAlignment w:val="baseline"/>
            </w:pPr>
            <w:r w:rsidRPr="00710EC5">
              <w:rPr>
                <w:sz w:val="18"/>
                <w:szCs w:val="18"/>
              </w:rPr>
              <w:t> 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04C89" w:rsidRPr="00710EC5" w:rsidRDefault="00D04C89" w:rsidP="00563A43">
            <w:pPr>
              <w:textAlignment w:val="baseline"/>
            </w:pPr>
            <w:r w:rsidRPr="00710EC5">
              <w:rPr>
                <w:sz w:val="18"/>
                <w:szCs w:val="18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04C89" w:rsidRPr="00710EC5" w:rsidRDefault="00D04C89" w:rsidP="00563A43">
            <w:pPr>
              <w:textAlignment w:val="baseline"/>
            </w:pPr>
            <w:r w:rsidRPr="00710EC5">
              <w:rPr>
                <w:sz w:val="18"/>
                <w:szCs w:val="18"/>
              </w:rPr>
              <w:t>Расчетный показатель минимально допустимой площади территории для размещения объекта 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04C89" w:rsidRPr="00710EC5" w:rsidRDefault="00D04C89" w:rsidP="00563A43">
            <w:pPr>
              <w:textAlignment w:val="baseline"/>
            </w:pPr>
            <w:r w:rsidRPr="00710EC5">
              <w:rPr>
                <w:sz w:val="18"/>
                <w:szCs w:val="18"/>
              </w:rPr>
              <w:t>Размер земельного участка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04C89" w:rsidRPr="00710EC5" w:rsidRDefault="00D04C89" w:rsidP="00563A43">
            <w:pPr>
              <w:textAlignment w:val="baseline"/>
            </w:pPr>
            <w:r w:rsidRPr="00710EC5">
              <w:rPr>
                <w:sz w:val="18"/>
                <w:szCs w:val="18"/>
              </w:rPr>
              <w:t>Размеры земельных участков больниц следует принимать в соответствии с главой СНиП по планировке и застройке городов, поселков и населенных мест. Площадь зеленых насаждений и газонов должна составлять не менее 60% общей площади участка, а площадь садово-парковой зоны –    25 м</w:t>
            </w:r>
            <w:proofErr w:type="gramStart"/>
            <w:r w:rsidRPr="00710EC5">
              <w:rPr>
                <w:sz w:val="14"/>
                <w:szCs w:val="14"/>
                <w:vertAlign w:val="superscript"/>
              </w:rPr>
              <w:t>2</w:t>
            </w:r>
            <w:proofErr w:type="gramEnd"/>
            <w:r w:rsidRPr="00710EC5">
              <w:rPr>
                <w:sz w:val="14"/>
                <w:szCs w:val="14"/>
                <w:vertAlign w:val="superscript"/>
              </w:rPr>
              <w:t xml:space="preserve"> </w:t>
            </w:r>
            <w:r w:rsidRPr="00710EC5">
              <w:rPr>
                <w:sz w:val="18"/>
                <w:szCs w:val="18"/>
              </w:rPr>
              <w:t xml:space="preserve">на человека (на каждую койку). Участок больницы должен иметь по периметру полосу зеленых насаждений шириной не менее 15 м, их двухрядной посадки высоковольтных деревьев и ряда кустарников. Расстояние между корпусами и другими зданиями должны обеспечить оптимальные условия инсоляции, освещенности, проветривания, </w:t>
            </w:r>
            <w:proofErr w:type="spellStart"/>
            <w:r w:rsidRPr="00710EC5">
              <w:rPr>
                <w:sz w:val="18"/>
                <w:szCs w:val="18"/>
              </w:rPr>
              <w:t>шумозащиты</w:t>
            </w:r>
            <w:proofErr w:type="spellEnd"/>
            <w:r w:rsidRPr="00710EC5">
              <w:rPr>
                <w:sz w:val="18"/>
                <w:szCs w:val="18"/>
              </w:rPr>
              <w:t xml:space="preserve"> и т.д. Расстояние между корпусами с окнами палат должно быть 2,5 высоты противостоящего здания, но не менее 24 м. </w:t>
            </w:r>
          </w:p>
        </w:tc>
      </w:tr>
      <w:tr w:rsidR="00D04C89" w:rsidRPr="00710EC5" w:rsidTr="00563A43">
        <w:tc>
          <w:tcPr>
            <w:tcW w:w="8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04C89" w:rsidRPr="00710EC5" w:rsidRDefault="00D04C89" w:rsidP="00563A43">
            <w:pPr>
              <w:textAlignment w:val="baseline"/>
            </w:pPr>
            <w:r w:rsidRPr="00710EC5">
              <w:rPr>
                <w:sz w:val="18"/>
                <w:szCs w:val="18"/>
              </w:rPr>
              <w:t> 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04C89" w:rsidRPr="00710EC5" w:rsidRDefault="00D04C89" w:rsidP="00563A43">
            <w:pPr>
              <w:textAlignment w:val="baseline"/>
            </w:pPr>
            <w:r w:rsidRPr="00710EC5">
              <w:rPr>
                <w:sz w:val="18"/>
                <w:szCs w:val="18"/>
              </w:rPr>
              <w:t> </w:t>
            </w:r>
          </w:p>
        </w:tc>
        <w:tc>
          <w:tcPr>
            <w:tcW w:w="3390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04C89" w:rsidRPr="00710EC5" w:rsidRDefault="00D04C89" w:rsidP="00563A43">
            <w:pPr>
              <w:textAlignment w:val="baseline"/>
            </w:pPr>
            <w:r w:rsidRPr="00710EC5">
              <w:rPr>
                <w:sz w:val="18"/>
                <w:szCs w:val="18"/>
              </w:rPr>
              <w:t>Расчетный показатель максимального уровня территориальной доступности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04C89" w:rsidRPr="00710EC5" w:rsidRDefault="00D04C89" w:rsidP="00563A43">
            <w:pPr>
              <w:textAlignment w:val="baseline"/>
            </w:pPr>
            <w:r w:rsidRPr="00710EC5">
              <w:rPr>
                <w:sz w:val="18"/>
                <w:szCs w:val="18"/>
              </w:rPr>
              <w:t>Транспортная доступность, минут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04C89" w:rsidRPr="00710EC5" w:rsidRDefault="00D04C89" w:rsidP="00563A43">
            <w:pPr>
              <w:textAlignment w:val="baseline"/>
            </w:pPr>
            <w:r w:rsidRPr="00710EC5">
              <w:rPr>
                <w:sz w:val="18"/>
                <w:szCs w:val="18"/>
              </w:rPr>
              <w:t>Медучреждения, оказывающие экстренную помощь, должны размещаться с учетом транспортной доступности от всех обслуживаемых населенных пунктов, не превышающей 60 минут; для оказывающих неотложную помощь этот показатель не должен превышать 120 минут. </w:t>
            </w:r>
          </w:p>
          <w:p w:rsidR="00D04C89" w:rsidRPr="00710EC5" w:rsidRDefault="00D04C89" w:rsidP="00563A43">
            <w:pPr>
              <w:textAlignment w:val="baseline"/>
            </w:pPr>
            <w:r w:rsidRPr="00710EC5">
              <w:rPr>
                <w:sz w:val="18"/>
                <w:szCs w:val="18"/>
              </w:rPr>
              <w:t> </w:t>
            </w:r>
          </w:p>
          <w:p w:rsidR="00D04C89" w:rsidRPr="00710EC5" w:rsidRDefault="00D04C89" w:rsidP="00563A43">
            <w:pPr>
              <w:textAlignment w:val="baseline"/>
            </w:pPr>
            <w:r w:rsidRPr="00710EC5">
              <w:rPr>
                <w:sz w:val="18"/>
                <w:szCs w:val="18"/>
              </w:rPr>
              <w:t xml:space="preserve">Медучреждения, которые оказывают первичную медико-санитарную помощь в населенных пунктах с численностью населения свыше 20 тысяч человек должны </w:t>
            </w:r>
            <w:r w:rsidRPr="00710EC5">
              <w:rPr>
                <w:sz w:val="18"/>
                <w:szCs w:val="18"/>
              </w:rPr>
              <w:lastRenderedPageBreak/>
              <w:t xml:space="preserve">размещаться с соблюдением шаговой </w:t>
            </w:r>
            <w:proofErr w:type="gramStart"/>
            <w:r w:rsidRPr="00710EC5">
              <w:rPr>
                <w:sz w:val="18"/>
                <w:szCs w:val="18"/>
              </w:rPr>
              <w:t>доступности</w:t>
            </w:r>
            <w:proofErr w:type="gramEnd"/>
            <w:r w:rsidRPr="00710EC5">
              <w:rPr>
                <w:sz w:val="18"/>
                <w:szCs w:val="18"/>
              </w:rPr>
              <w:t xml:space="preserve"> не превышающей 60 минут. </w:t>
            </w:r>
          </w:p>
          <w:p w:rsidR="00D04C89" w:rsidRPr="00710EC5" w:rsidRDefault="00D04C89" w:rsidP="00563A43">
            <w:pPr>
              <w:textAlignment w:val="baseline"/>
            </w:pPr>
            <w:r w:rsidRPr="00710EC5">
              <w:rPr>
                <w:sz w:val="18"/>
                <w:szCs w:val="18"/>
              </w:rPr>
              <w:t> </w:t>
            </w:r>
          </w:p>
          <w:p w:rsidR="00D04C89" w:rsidRPr="00710EC5" w:rsidRDefault="00D04C89" w:rsidP="00563A43">
            <w:pPr>
              <w:textAlignment w:val="baseline"/>
            </w:pPr>
            <w:r w:rsidRPr="00710EC5">
              <w:rPr>
                <w:sz w:val="18"/>
                <w:szCs w:val="18"/>
              </w:rPr>
              <w:t>Станции скорой медицинской помощи и другие структурные подразделения, оказывающие скорую медпомощь, должны размещаться с учетом времени прибытия бригады до наиболее отдаленного населенного пункта обслуживаемой территории, не превышающем 20 минут с момента ее вызова. </w:t>
            </w:r>
          </w:p>
        </w:tc>
      </w:tr>
    </w:tbl>
    <w:p w:rsidR="00D04C89" w:rsidRPr="00710EC5" w:rsidRDefault="00D04C89" w:rsidP="00D04C89">
      <w:pPr>
        <w:textAlignment w:val="baseline"/>
      </w:pPr>
      <w:r w:rsidRPr="00710EC5">
        <w:rPr>
          <w:sz w:val="28"/>
          <w:szCs w:val="28"/>
        </w:rPr>
        <w:lastRenderedPageBreak/>
        <w:t> </w:t>
      </w:r>
    </w:p>
    <w:p w:rsidR="00D04C89" w:rsidRPr="00710EC5" w:rsidRDefault="00D04C89" w:rsidP="00D04C89">
      <w:pPr>
        <w:ind w:firstLine="705"/>
        <w:jc w:val="both"/>
        <w:textAlignment w:val="baseline"/>
      </w:pPr>
      <w:r w:rsidRPr="00710EC5">
        <w:rPr>
          <w:sz w:val="28"/>
          <w:szCs w:val="28"/>
        </w:rPr>
        <w:t>3.Настоящий нормативн</w:t>
      </w:r>
      <w:r>
        <w:rPr>
          <w:sz w:val="28"/>
          <w:szCs w:val="28"/>
        </w:rPr>
        <w:t xml:space="preserve">ый </w:t>
      </w:r>
      <w:r w:rsidRPr="00710EC5">
        <w:rPr>
          <w:sz w:val="28"/>
          <w:szCs w:val="28"/>
        </w:rPr>
        <w:t>правовой а</w:t>
      </w:r>
      <w:proofErr w:type="gramStart"/>
      <w:r w:rsidRPr="00710EC5">
        <w:rPr>
          <w:sz w:val="28"/>
          <w:szCs w:val="28"/>
        </w:rPr>
        <w:t>кт вст</w:t>
      </w:r>
      <w:proofErr w:type="gramEnd"/>
      <w:r w:rsidRPr="00710EC5">
        <w:rPr>
          <w:sz w:val="28"/>
          <w:szCs w:val="28"/>
        </w:rPr>
        <w:t>упает в силу со дня его официального опубликования.  </w:t>
      </w:r>
    </w:p>
    <w:p w:rsidR="00D04C89" w:rsidRPr="00710EC5" w:rsidRDefault="00D04C89" w:rsidP="00D04C89">
      <w:pPr>
        <w:ind w:firstLine="705"/>
        <w:textAlignment w:val="baseline"/>
      </w:pPr>
      <w:r w:rsidRPr="00710EC5">
        <w:rPr>
          <w:sz w:val="28"/>
          <w:szCs w:val="28"/>
        </w:rPr>
        <w:t> </w:t>
      </w:r>
    </w:p>
    <w:p w:rsidR="00D04C89" w:rsidRDefault="00D04C89" w:rsidP="00D04C89">
      <w:pPr>
        <w:jc w:val="both"/>
        <w:textAlignment w:val="baseline"/>
        <w:rPr>
          <w:b/>
          <w:sz w:val="28"/>
          <w:szCs w:val="28"/>
        </w:rPr>
      </w:pPr>
    </w:p>
    <w:p w:rsidR="00D04C89" w:rsidRDefault="00D04C89" w:rsidP="00D04C89">
      <w:pPr>
        <w:jc w:val="both"/>
        <w:textAlignment w:val="baseline"/>
        <w:rPr>
          <w:b/>
          <w:sz w:val="28"/>
          <w:szCs w:val="28"/>
        </w:rPr>
      </w:pPr>
    </w:p>
    <w:p w:rsidR="00D04C89" w:rsidRPr="00710EC5" w:rsidRDefault="00D04C89" w:rsidP="00D04C89">
      <w:pPr>
        <w:jc w:val="both"/>
        <w:textAlignment w:val="baseline"/>
        <w:rPr>
          <w:b/>
        </w:rPr>
      </w:pPr>
      <w:r w:rsidRPr="00874FAE">
        <w:rPr>
          <w:b/>
          <w:sz w:val="28"/>
          <w:szCs w:val="28"/>
        </w:rPr>
        <w:t xml:space="preserve">Глава </w:t>
      </w:r>
      <w:r>
        <w:rPr>
          <w:b/>
          <w:sz w:val="28"/>
          <w:szCs w:val="28"/>
        </w:rPr>
        <w:t xml:space="preserve"> </w:t>
      </w:r>
    </w:p>
    <w:p w:rsidR="00D04C89" w:rsidRPr="00710EC5" w:rsidRDefault="00D04C89" w:rsidP="00D04C89">
      <w:pPr>
        <w:jc w:val="both"/>
        <w:textAlignment w:val="baseline"/>
        <w:rPr>
          <w:b/>
        </w:rPr>
      </w:pPr>
      <w:proofErr w:type="spellStart"/>
      <w:r w:rsidRPr="00874FAE">
        <w:rPr>
          <w:b/>
          <w:sz w:val="28"/>
          <w:szCs w:val="28"/>
        </w:rPr>
        <w:t>Добринского</w:t>
      </w:r>
      <w:proofErr w:type="spellEnd"/>
      <w:r w:rsidRPr="00874FAE">
        <w:rPr>
          <w:b/>
          <w:sz w:val="28"/>
          <w:szCs w:val="28"/>
        </w:rPr>
        <w:t xml:space="preserve"> муниципального района                           С.П. </w:t>
      </w:r>
      <w:proofErr w:type="gramStart"/>
      <w:r w:rsidRPr="00874FAE">
        <w:rPr>
          <w:b/>
          <w:sz w:val="28"/>
          <w:szCs w:val="28"/>
        </w:rPr>
        <w:t>Москворецкий</w:t>
      </w:r>
      <w:proofErr w:type="gramEnd"/>
      <w:r w:rsidRPr="00874FAE">
        <w:rPr>
          <w:b/>
          <w:sz w:val="28"/>
          <w:szCs w:val="28"/>
        </w:rPr>
        <w:t> </w:t>
      </w:r>
    </w:p>
    <w:p w:rsidR="00D04C89" w:rsidRPr="00710EC5" w:rsidRDefault="00D04C89" w:rsidP="00D04C89">
      <w:pPr>
        <w:textAlignment w:val="baseline"/>
      </w:pPr>
      <w:r w:rsidRPr="00710EC5">
        <w:rPr>
          <w:rFonts w:ascii="Calibri" w:hAnsi="Calibri"/>
          <w:sz w:val="22"/>
          <w:szCs w:val="22"/>
        </w:rPr>
        <w:t> </w:t>
      </w:r>
    </w:p>
    <w:p w:rsidR="00D04C89" w:rsidRDefault="00D04C89" w:rsidP="00D04C89">
      <w:pPr>
        <w:jc w:val="right"/>
        <w:rPr>
          <w:sz w:val="28"/>
          <w:szCs w:val="28"/>
        </w:rPr>
      </w:pPr>
    </w:p>
    <w:p w:rsidR="00D04C89" w:rsidRDefault="00D04C89" w:rsidP="00D04C89">
      <w:pPr>
        <w:jc w:val="right"/>
        <w:rPr>
          <w:sz w:val="28"/>
          <w:szCs w:val="28"/>
        </w:rPr>
      </w:pPr>
    </w:p>
    <w:p w:rsidR="00D04C89" w:rsidRDefault="00D04C89" w:rsidP="00D04C89">
      <w:pPr>
        <w:jc w:val="right"/>
        <w:rPr>
          <w:sz w:val="28"/>
          <w:szCs w:val="28"/>
        </w:rPr>
      </w:pPr>
    </w:p>
    <w:p w:rsidR="00D04C89" w:rsidRDefault="00D04C89" w:rsidP="00D04C89">
      <w:pPr>
        <w:jc w:val="right"/>
        <w:rPr>
          <w:sz w:val="28"/>
          <w:szCs w:val="28"/>
        </w:rPr>
      </w:pPr>
    </w:p>
    <w:p w:rsidR="00D04C89" w:rsidRDefault="00D04C89" w:rsidP="00D04C89">
      <w:pPr>
        <w:jc w:val="right"/>
        <w:rPr>
          <w:sz w:val="28"/>
          <w:szCs w:val="28"/>
        </w:rPr>
      </w:pPr>
    </w:p>
    <w:p w:rsidR="00D04C89" w:rsidRDefault="00D04C89" w:rsidP="00D04C89">
      <w:pPr>
        <w:jc w:val="right"/>
        <w:rPr>
          <w:sz w:val="28"/>
          <w:szCs w:val="28"/>
        </w:rPr>
      </w:pPr>
    </w:p>
    <w:p w:rsidR="00D04C89" w:rsidRDefault="00D04C89" w:rsidP="00D04C89">
      <w:pPr>
        <w:jc w:val="right"/>
        <w:rPr>
          <w:sz w:val="28"/>
          <w:szCs w:val="28"/>
        </w:rPr>
      </w:pPr>
    </w:p>
    <w:p w:rsidR="00C45F9D" w:rsidRDefault="00C45F9D"/>
    <w:sectPr w:rsidR="00C45F9D" w:rsidSect="00D04C89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THarmon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C89"/>
    <w:rsid w:val="00C45F9D"/>
    <w:rsid w:val="00D04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4C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unhideWhenUsed/>
    <w:qFormat/>
    <w:rsid w:val="00D04C89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D04C8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3">
    <w:name w:val="No Spacing"/>
    <w:link w:val="a4"/>
    <w:uiPriority w:val="1"/>
    <w:qFormat/>
    <w:rsid w:val="00D04C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1"/>
    <w:locked/>
    <w:rsid w:val="00D04C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nhideWhenUsed/>
    <w:rsid w:val="00D04C8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D04C8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Subtitle"/>
    <w:basedOn w:val="a"/>
    <w:link w:val="a6"/>
    <w:qFormat/>
    <w:rsid w:val="00D04C89"/>
    <w:pPr>
      <w:jc w:val="center"/>
    </w:pPr>
    <w:rPr>
      <w:sz w:val="32"/>
      <w:szCs w:val="20"/>
    </w:rPr>
  </w:style>
  <w:style w:type="character" w:customStyle="1" w:styleId="a6">
    <w:name w:val="Подзаголовок Знак"/>
    <w:basedOn w:val="a0"/>
    <w:link w:val="a5"/>
    <w:rsid w:val="00D04C89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04C8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04C8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4C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unhideWhenUsed/>
    <w:qFormat/>
    <w:rsid w:val="00D04C89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D04C8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3">
    <w:name w:val="No Spacing"/>
    <w:link w:val="a4"/>
    <w:uiPriority w:val="1"/>
    <w:qFormat/>
    <w:rsid w:val="00D04C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1"/>
    <w:locked/>
    <w:rsid w:val="00D04C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nhideWhenUsed/>
    <w:rsid w:val="00D04C8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D04C8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Subtitle"/>
    <w:basedOn w:val="a"/>
    <w:link w:val="a6"/>
    <w:qFormat/>
    <w:rsid w:val="00D04C89"/>
    <w:pPr>
      <w:jc w:val="center"/>
    </w:pPr>
    <w:rPr>
      <w:sz w:val="32"/>
      <w:szCs w:val="20"/>
    </w:rPr>
  </w:style>
  <w:style w:type="character" w:customStyle="1" w:styleId="a6">
    <w:name w:val="Подзаголовок Знак"/>
    <w:basedOn w:val="a0"/>
    <w:link w:val="a5"/>
    <w:rsid w:val="00D04C89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04C8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04C8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1283</Words>
  <Characters>7318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2019-11-01T06:02:00Z</dcterms:created>
  <dcterms:modified xsi:type="dcterms:W3CDTF">2019-11-01T06:03:00Z</dcterms:modified>
</cp:coreProperties>
</file>