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F36" w:rsidRDefault="000D5F36" w:rsidP="000D5F3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08E9EFE" wp14:editId="7A7614EA">
            <wp:simplePos x="0" y="0"/>
            <wp:positionH relativeFrom="margin">
              <wp:posOffset>2678430</wp:posOffset>
            </wp:positionH>
            <wp:positionV relativeFrom="page">
              <wp:posOffset>441960</wp:posOffset>
            </wp:positionV>
            <wp:extent cx="566420" cy="624840"/>
            <wp:effectExtent l="0" t="0" r="5080" b="3810"/>
            <wp:wrapNone/>
            <wp:docPr id="1" name="Рисунок 1" descr="A313FB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313FB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</w:t>
      </w:r>
    </w:p>
    <w:p w:rsidR="000D5F36" w:rsidRDefault="000D5F36" w:rsidP="000D5F36">
      <w:pPr>
        <w:pStyle w:val="a3"/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137A">
        <w:rPr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ПОСТАНОВЛЕНИЕ        </w:t>
      </w:r>
      <w:r>
        <w:rPr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</w:t>
      </w:r>
      <w:r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дминистрации Добринского муниципального района  </w:t>
      </w:r>
      <w:r>
        <w:rPr>
          <w:color w:val="000000" w:themeColor="text1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Липецкой области</w:t>
      </w:r>
    </w:p>
    <w:p w:rsidR="000D5F36" w:rsidRDefault="000D5F36" w:rsidP="000D5F3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п. Добринка</w:t>
      </w:r>
    </w:p>
    <w:p w:rsidR="000D5F36" w:rsidRDefault="006C3A60" w:rsidP="000D5F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15.11.2019г.</w:t>
      </w:r>
      <w:r w:rsidR="000D5F36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      №</w:t>
      </w:r>
      <w:r>
        <w:rPr>
          <w:rFonts w:ascii="Times New Roman" w:hAnsi="Times New Roman" w:cs="Times New Roman"/>
          <w:b/>
          <w:sz w:val="28"/>
        </w:rPr>
        <w:t xml:space="preserve"> 923</w:t>
      </w:r>
    </w:p>
    <w:p w:rsidR="000D5F36" w:rsidRDefault="000D5F36" w:rsidP="000D5F36">
      <w:pPr>
        <w:pStyle w:val="a3"/>
      </w:pPr>
    </w:p>
    <w:p w:rsidR="000D5F36" w:rsidRDefault="000D5F36" w:rsidP="000D5F3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присвоении спортивных разрядов</w:t>
      </w:r>
    </w:p>
    <w:p w:rsidR="000D5F36" w:rsidRDefault="000D5F36" w:rsidP="000D5F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5F36" w:rsidRDefault="000D5F36" w:rsidP="000D5F36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5F36" w:rsidRDefault="000D5F36" w:rsidP="000D5F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соответствии с Положением о Единой всероссийской спортивной классификации, утвержденным приказом Министерства спорта Российской Федерации от 20 февраля 2017 года №108 (зарегистрирован Министерством юстиции Российской Федерации 21 марта 2017 года, регистрационный №46058), р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уководствуясь административным регламентом администрации Добринского муниципального района по предоставлению муниципальной услуги «Присвоение спортивных разрядов», утверждённым постановлением администрации Добринского муниципального района №628 от 22.09.2015г., Уставом Добринского муниципального района, администрация муниципального района</w:t>
      </w:r>
    </w:p>
    <w:p w:rsidR="000D5F36" w:rsidRPr="000E137A" w:rsidRDefault="000D5F36" w:rsidP="000D5F36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E137A">
        <w:rPr>
          <w:rFonts w:ascii="Times New Roman" w:hAnsi="Times New Roman" w:cs="Times New Roman"/>
          <w:b/>
          <w:sz w:val="32"/>
          <w:szCs w:val="32"/>
        </w:rPr>
        <w:t>ПОСТАНОВЛЯЕТ:</w:t>
      </w:r>
    </w:p>
    <w:p w:rsidR="000D5F36" w:rsidRDefault="000D5F36" w:rsidP="000D5F36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1.Присвоить сроком на 2 года спортивный разряд «Третий спортивный разряд» по всестилевому каратэ:</w:t>
      </w:r>
    </w:p>
    <w:p w:rsidR="000D5F36" w:rsidRDefault="000D5F36" w:rsidP="000D5F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D5F36" w:rsidRDefault="000D5F36" w:rsidP="000D5F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1.Епифановскому Денису Александровичу</w:t>
      </w:r>
    </w:p>
    <w:p w:rsidR="000D5F36" w:rsidRDefault="000D5F36" w:rsidP="000D5F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D5F36" w:rsidRDefault="000D5F36" w:rsidP="000D5F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2.Контроль за исполнением настоящего постановления возложить                                              на заместителя главы администрации муниципального района Малыхина О.Н.    </w:t>
      </w:r>
    </w:p>
    <w:p w:rsidR="000D5F36" w:rsidRDefault="000D5F36" w:rsidP="000D5F3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D5F36" w:rsidRDefault="000D5F36" w:rsidP="000D5F3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D5F36" w:rsidRDefault="000D5F36" w:rsidP="000D5F36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Глава администрации </w:t>
      </w:r>
    </w:p>
    <w:p w:rsidR="000D5F36" w:rsidRDefault="000D5F36" w:rsidP="000D5F36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Добринского муниципального района                               С.П.Москворецкий</w:t>
      </w:r>
    </w:p>
    <w:p w:rsidR="000D5F36" w:rsidRDefault="000D5F36" w:rsidP="000D5F3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D5F36" w:rsidRDefault="000D5F36" w:rsidP="000D5F3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D5F36" w:rsidRDefault="000D5F36" w:rsidP="000D5F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D5F36" w:rsidRDefault="000D5F36" w:rsidP="000D5F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D5F36" w:rsidRDefault="000D5F36" w:rsidP="000D5F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D5F36" w:rsidRDefault="000D5F36" w:rsidP="000D5F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D5F36" w:rsidRDefault="000D5F36" w:rsidP="000D5F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Чернов Александр Владимирович </w:t>
      </w:r>
    </w:p>
    <w:p w:rsidR="000D5F36" w:rsidRDefault="000D5F36" w:rsidP="000D5F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8 474 (62) 2-13-79</w:t>
      </w:r>
      <w:bookmarkStart w:id="0" w:name="_GoBack"/>
      <w:bookmarkEnd w:id="0"/>
    </w:p>
    <w:sectPr w:rsidR="000D5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F36"/>
    <w:rsid w:val="000D5F36"/>
    <w:rsid w:val="006C3A60"/>
    <w:rsid w:val="00A778CB"/>
    <w:rsid w:val="00ED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CF7780-270F-47F7-B0FC-935EFC5A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F3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D5F3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0D5F3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0D5F3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0D5F36"/>
  </w:style>
  <w:style w:type="paragraph" w:styleId="a7">
    <w:name w:val="Balloon Text"/>
    <w:basedOn w:val="a"/>
    <w:link w:val="a8"/>
    <w:uiPriority w:val="99"/>
    <w:semiHidden/>
    <w:unhideWhenUsed/>
    <w:rsid w:val="000D5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D5F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2019-11-19T05:56:00Z</cp:lastPrinted>
  <dcterms:created xsi:type="dcterms:W3CDTF">2019-11-19T05:54:00Z</dcterms:created>
  <dcterms:modified xsi:type="dcterms:W3CDTF">2019-11-19T07:25:00Z</dcterms:modified>
</cp:coreProperties>
</file>