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4545F8" w:rsidRPr="004106AD" w:rsidRDefault="004545F8" w:rsidP="00654F2C">
      <w:pPr>
        <w:spacing w:line="228" w:lineRule="auto"/>
        <w:ind w:right="-2" w:firstLine="709"/>
        <w:jc w:val="center"/>
        <w:rPr>
          <w:sz w:val="28"/>
          <w:szCs w:val="28"/>
        </w:rPr>
      </w:pPr>
      <w:r w:rsidRPr="004106AD">
        <w:rPr>
          <w:sz w:val="28"/>
          <w:szCs w:val="28"/>
        </w:rPr>
        <w:t>ПОЯСНИТЕЛЬНАЯ ЗАПИСКА</w:t>
      </w:r>
    </w:p>
    <w:p w:rsidR="00E72E14" w:rsidRPr="004106AD" w:rsidRDefault="004545F8" w:rsidP="004106AD">
      <w:pPr>
        <w:pStyle w:val="ConsPlusTitle"/>
        <w:widowControl/>
        <w:spacing w:line="228" w:lineRule="auto"/>
        <w:ind w:right="26" w:firstLine="709"/>
        <w:jc w:val="center"/>
        <w:rPr>
          <w:rFonts w:ascii="Times New Roman" w:hAnsi="Times New Roman" w:cs="Times New Roman"/>
          <w:b w:val="0"/>
          <w:sz w:val="28"/>
        </w:rPr>
      </w:pPr>
      <w:r w:rsidRPr="004106AD">
        <w:rPr>
          <w:rFonts w:ascii="Times New Roman" w:hAnsi="Times New Roman" w:cs="Times New Roman"/>
          <w:b w:val="0"/>
          <w:sz w:val="28"/>
          <w:szCs w:val="28"/>
        </w:rPr>
        <w:t xml:space="preserve">к проекту </w:t>
      </w:r>
      <w:r w:rsidR="0074057A" w:rsidRPr="004106AD">
        <w:rPr>
          <w:rFonts w:ascii="Times New Roman" w:hAnsi="Times New Roman" w:cs="Times New Roman"/>
          <w:b w:val="0"/>
          <w:sz w:val="28"/>
          <w:szCs w:val="28"/>
        </w:rPr>
        <w:t xml:space="preserve">Стратегии </w:t>
      </w:r>
      <w:r w:rsidR="004106AD" w:rsidRPr="004106AD">
        <w:rPr>
          <w:rFonts w:ascii="Times New Roman" w:hAnsi="Times New Roman" w:cs="Times New Roman"/>
          <w:b w:val="0"/>
          <w:sz w:val="28"/>
        </w:rPr>
        <w:t>социально-экономического развития муниципального образования Добринский  муниципальный район  Липецкой области  до 2030</w:t>
      </w:r>
      <w:r w:rsidR="004106AD">
        <w:rPr>
          <w:rFonts w:ascii="Times New Roman" w:hAnsi="Times New Roman" w:cs="Times New Roman"/>
          <w:b w:val="0"/>
          <w:sz w:val="28"/>
        </w:rPr>
        <w:t xml:space="preserve"> </w:t>
      </w:r>
      <w:r w:rsidR="004106AD" w:rsidRPr="004106AD">
        <w:rPr>
          <w:rFonts w:ascii="Times New Roman" w:hAnsi="Times New Roman" w:cs="Times New Roman"/>
          <w:b w:val="0"/>
          <w:sz w:val="28"/>
        </w:rPr>
        <w:t>года   и на перспективу  до 2036 года</w:t>
      </w:r>
      <w:r w:rsidR="004106AD">
        <w:rPr>
          <w:rFonts w:ascii="Times New Roman" w:hAnsi="Times New Roman" w:cs="Times New Roman"/>
          <w:b w:val="0"/>
          <w:sz w:val="28"/>
        </w:rPr>
        <w:t>.</w:t>
      </w:r>
    </w:p>
    <w:p w:rsidR="004106AD" w:rsidRPr="004106AD" w:rsidRDefault="004106AD" w:rsidP="004106AD">
      <w:pPr>
        <w:pStyle w:val="ConsPlusTitle"/>
        <w:widowControl/>
        <w:spacing w:line="228" w:lineRule="auto"/>
        <w:ind w:right="26" w:firstLine="709"/>
        <w:jc w:val="center"/>
        <w:rPr>
          <w:rFonts w:ascii="Times New Roman" w:hAnsi="Times New Roman" w:cs="Times New Roman"/>
          <w:b w:val="0"/>
          <w:sz w:val="28"/>
        </w:rPr>
      </w:pPr>
    </w:p>
    <w:p w:rsidR="00710952" w:rsidRDefault="00710952" w:rsidP="00817175">
      <w:pPr>
        <w:pStyle w:val="a9"/>
        <w:ind w:firstLine="709"/>
        <w:jc w:val="both"/>
        <w:rPr>
          <w:b w:val="0"/>
          <w:sz w:val="28"/>
        </w:rPr>
      </w:pPr>
      <w:r w:rsidRPr="00710952">
        <w:rPr>
          <w:b w:val="0"/>
          <w:sz w:val="28"/>
        </w:rPr>
        <w:t xml:space="preserve">Проект Стратегии социально-экономического развития </w:t>
      </w:r>
      <w:r w:rsidR="00A96270">
        <w:rPr>
          <w:b w:val="0"/>
          <w:sz w:val="28"/>
        </w:rPr>
        <w:t xml:space="preserve">муниципального образования Добринский  муниципальный район  Липецкой области  до 2030года </w:t>
      </w:r>
      <w:r w:rsidRPr="00710952">
        <w:rPr>
          <w:b w:val="0"/>
          <w:sz w:val="28"/>
        </w:rPr>
        <w:t xml:space="preserve"> </w:t>
      </w:r>
      <w:r w:rsidR="00A96270">
        <w:rPr>
          <w:b w:val="0"/>
          <w:sz w:val="28"/>
        </w:rPr>
        <w:t xml:space="preserve"> и </w:t>
      </w:r>
      <w:r w:rsidRPr="00710952">
        <w:rPr>
          <w:b w:val="0"/>
          <w:sz w:val="28"/>
        </w:rPr>
        <w:t xml:space="preserve">на </w:t>
      </w:r>
      <w:r w:rsidR="00A96270">
        <w:rPr>
          <w:b w:val="0"/>
          <w:sz w:val="28"/>
        </w:rPr>
        <w:t xml:space="preserve">перспективу </w:t>
      </w:r>
      <w:r w:rsidRPr="00710952">
        <w:rPr>
          <w:b w:val="0"/>
          <w:sz w:val="28"/>
        </w:rPr>
        <w:t xml:space="preserve"> до 203</w:t>
      </w:r>
      <w:r w:rsidR="00A96270">
        <w:rPr>
          <w:b w:val="0"/>
          <w:sz w:val="28"/>
        </w:rPr>
        <w:t>6</w:t>
      </w:r>
      <w:r w:rsidRPr="00710952">
        <w:rPr>
          <w:b w:val="0"/>
          <w:sz w:val="28"/>
        </w:rPr>
        <w:t xml:space="preserve"> года (далее – </w:t>
      </w:r>
      <w:r>
        <w:rPr>
          <w:b w:val="0"/>
          <w:sz w:val="28"/>
        </w:rPr>
        <w:t>Проект Стратегии</w:t>
      </w:r>
      <w:r w:rsidRPr="00710952">
        <w:rPr>
          <w:b w:val="0"/>
          <w:sz w:val="28"/>
        </w:rPr>
        <w:t xml:space="preserve">) разработан в соответствии с Федеральным законом от 28 июня 2014 года № 172-ФЗ «О стратегическом планировании в Российской Федерации», методическими рекомендациями по разработке и корректировке Стратегии социально-экономического развития субъекта Российской Федерации, Уставом </w:t>
      </w:r>
      <w:r w:rsidR="00A96270">
        <w:rPr>
          <w:b w:val="0"/>
          <w:sz w:val="28"/>
        </w:rPr>
        <w:t>Добринского муниципального района</w:t>
      </w:r>
      <w:r w:rsidRPr="00710952">
        <w:rPr>
          <w:b w:val="0"/>
          <w:sz w:val="28"/>
        </w:rPr>
        <w:t xml:space="preserve">, постановлением администрации </w:t>
      </w:r>
      <w:r w:rsidR="00A96270">
        <w:rPr>
          <w:b w:val="0"/>
          <w:sz w:val="28"/>
        </w:rPr>
        <w:t xml:space="preserve">Добринского муниципального </w:t>
      </w:r>
      <w:r w:rsidR="00C1135D">
        <w:rPr>
          <w:b w:val="0"/>
          <w:sz w:val="28"/>
        </w:rPr>
        <w:t>района</w:t>
      </w:r>
      <w:r w:rsidRPr="00710952">
        <w:rPr>
          <w:b w:val="0"/>
          <w:sz w:val="28"/>
        </w:rPr>
        <w:t xml:space="preserve"> от 1</w:t>
      </w:r>
      <w:r w:rsidR="00A82F06">
        <w:rPr>
          <w:b w:val="0"/>
          <w:sz w:val="28"/>
        </w:rPr>
        <w:t>5</w:t>
      </w:r>
      <w:r w:rsidRPr="00710952">
        <w:rPr>
          <w:b w:val="0"/>
          <w:sz w:val="28"/>
        </w:rPr>
        <w:t xml:space="preserve"> </w:t>
      </w:r>
      <w:r w:rsidR="00A82F06">
        <w:rPr>
          <w:b w:val="0"/>
          <w:sz w:val="28"/>
        </w:rPr>
        <w:t>мая</w:t>
      </w:r>
      <w:r w:rsidRPr="00710952">
        <w:rPr>
          <w:b w:val="0"/>
          <w:sz w:val="28"/>
        </w:rPr>
        <w:t xml:space="preserve"> 201</w:t>
      </w:r>
      <w:r w:rsidR="00A82F06">
        <w:rPr>
          <w:b w:val="0"/>
          <w:sz w:val="28"/>
        </w:rPr>
        <w:t>7</w:t>
      </w:r>
      <w:r w:rsidRPr="00710952">
        <w:rPr>
          <w:b w:val="0"/>
          <w:sz w:val="28"/>
        </w:rPr>
        <w:t xml:space="preserve"> года №</w:t>
      </w:r>
      <w:r w:rsidR="00EE3DA1">
        <w:rPr>
          <w:b w:val="0"/>
          <w:sz w:val="28"/>
        </w:rPr>
        <w:t xml:space="preserve"> </w:t>
      </w:r>
      <w:r w:rsidR="00A82F06">
        <w:rPr>
          <w:b w:val="0"/>
          <w:sz w:val="28"/>
        </w:rPr>
        <w:t>341</w:t>
      </w:r>
      <w:r w:rsidRPr="00710952">
        <w:rPr>
          <w:b w:val="0"/>
          <w:sz w:val="28"/>
        </w:rPr>
        <w:t xml:space="preserve"> </w:t>
      </w:r>
      <w:r w:rsidRPr="00A82F06">
        <w:rPr>
          <w:b w:val="0"/>
          <w:sz w:val="28"/>
          <w:szCs w:val="28"/>
        </w:rPr>
        <w:t>«</w:t>
      </w:r>
      <w:r w:rsidR="00A82F06" w:rsidRPr="00A82F06">
        <w:rPr>
          <w:b w:val="0"/>
          <w:sz w:val="28"/>
          <w:szCs w:val="28"/>
          <w:shd w:val="clear" w:color="auto" w:fill="FFFFFF"/>
        </w:rPr>
        <w:t>Об утверждении Порядка разработки и корректировки стратегии социально – экономического развития Добринского муниципального района</w:t>
      </w:r>
      <w:r w:rsidRPr="00A82F06">
        <w:rPr>
          <w:b w:val="0"/>
          <w:sz w:val="28"/>
          <w:szCs w:val="28"/>
        </w:rPr>
        <w:t>».</w:t>
      </w:r>
    </w:p>
    <w:p w:rsidR="00F35125" w:rsidRDefault="001F73F4" w:rsidP="00F35125">
      <w:pPr>
        <w:pStyle w:val="a9"/>
        <w:ind w:firstLine="709"/>
        <w:jc w:val="both"/>
        <w:rPr>
          <w:b w:val="0"/>
          <w:sz w:val="28"/>
          <w:szCs w:val="28"/>
        </w:rPr>
      </w:pPr>
      <w:r w:rsidRPr="001F73F4">
        <w:rPr>
          <w:b w:val="0"/>
          <w:sz w:val="28"/>
          <w:szCs w:val="28"/>
        </w:rPr>
        <w:t xml:space="preserve">Приоритеты и цели развития </w:t>
      </w:r>
      <w:r w:rsidR="00F35125">
        <w:rPr>
          <w:b w:val="0"/>
          <w:sz w:val="28"/>
          <w:szCs w:val="28"/>
        </w:rPr>
        <w:t xml:space="preserve">Добринского муниципального района </w:t>
      </w:r>
      <w:r w:rsidRPr="001F73F4">
        <w:rPr>
          <w:b w:val="0"/>
          <w:sz w:val="28"/>
          <w:szCs w:val="28"/>
        </w:rPr>
        <w:t xml:space="preserve"> </w:t>
      </w:r>
      <w:r w:rsidR="00D37808">
        <w:rPr>
          <w:b w:val="0"/>
          <w:sz w:val="28"/>
          <w:szCs w:val="28"/>
        </w:rPr>
        <w:t>выстроены в соответствии</w:t>
      </w:r>
      <w:r w:rsidRPr="001F73F4">
        <w:rPr>
          <w:b w:val="0"/>
          <w:sz w:val="28"/>
          <w:szCs w:val="28"/>
        </w:rPr>
        <w:t xml:space="preserve"> с национальными целями и приоритетами развития Российской Федерации, сформулированными в </w:t>
      </w:r>
      <w:r w:rsidR="00E72E14">
        <w:rPr>
          <w:b w:val="0"/>
          <w:sz w:val="28"/>
          <w:szCs w:val="28"/>
        </w:rPr>
        <w:t>указах</w:t>
      </w:r>
      <w:r w:rsidRPr="001F73F4">
        <w:rPr>
          <w:b w:val="0"/>
          <w:sz w:val="28"/>
          <w:szCs w:val="28"/>
        </w:rPr>
        <w:t xml:space="preserve"> Президента </w:t>
      </w:r>
      <w:r w:rsidR="00E72E14">
        <w:rPr>
          <w:b w:val="0"/>
          <w:sz w:val="28"/>
          <w:szCs w:val="28"/>
        </w:rPr>
        <w:t>Российской Федерации, Стратегии</w:t>
      </w:r>
      <w:r w:rsidRPr="001F73F4">
        <w:rPr>
          <w:b w:val="0"/>
          <w:sz w:val="28"/>
          <w:szCs w:val="28"/>
        </w:rPr>
        <w:t xml:space="preserve"> национальной безопасност</w:t>
      </w:r>
      <w:r w:rsidR="00E72E14">
        <w:rPr>
          <w:b w:val="0"/>
          <w:sz w:val="28"/>
          <w:szCs w:val="28"/>
        </w:rPr>
        <w:t>и Российской Федерации, Доктрине</w:t>
      </w:r>
      <w:r w:rsidRPr="001F73F4">
        <w:rPr>
          <w:b w:val="0"/>
          <w:sz w:val="28"/>
          <w:szCs w:val="28"/>
        </w:rPr>
        <w:t xml:space="preserve"> продовольственной безопасности</w:t>
      </w:r>
      <w:r w:rsidR="00E72E14">
        <w:rPr>
          <w:b w:val="0"/>
          <w:sz w:val="28"/>
          <w:szCs w:val="28"/>
        </w:rPr>
        <w:t xml:space="preserve"> Российской Федерации, Стратегии</w:t>
      </w:r>
      <w:r w:rsidRPr="001F73F4">
        <w:rPr>
          <w:b w:val="0"/>
          <w:sz w:val="28"/>
          <w:szCs w:val="28"/>
        </w:rPr>
        <w:t xml:space="preserve"> государственной национальной политики</w:t>
      </w:r>
      <w:r w:rsidR="00E72E14">
        <w:rPr>
          <w:b w:val="0"/>
          <w:sz w:val="28"/>
          <w:szCs w:val="28"/>
        </w:rPr>
        <w:t xml:space="preserve"> Российской Федерации, Стратегии</w:t>
      </w:r>
      <w:r w:rsidRPr="001F73F4">
        <w:rPr>
          <w:b w:val="0"/>
          <w:sz w:val="28"/>
          <w:szCs w:val="28"/>
        </w:rPr>
        <w:t xml:space="preserve"> научно технологического развития Российской Федерации на д</w:t>
      </w:r>
      <w:r w:rsidR="00E72E14">
        <w:rPr>
          <w:b w:val="0"/>
          <w:sz w:val="28"/>
          <w:szCs w:val="28"/>
        </w:rPr>
        <w:t>олгосрочный период, Транспортной</w:t>
      </w:r>
      <w:r w:rsidRPr="001F73F4">
        <w:rPr>
          <w:b w:val="0"/>
          <w:sz w:val="28"/>
          <w:szCs w:val="28"/>
        </w:rPr>
        <w:t xml:space="preserve"> стратеги</w:t>
      </w:r>
      <w:r w:rsidR="00E72E14">
        <w:rPr>
          <w:b w:val="0"/>
          <w:sz w:val="28"/>
          <w:szCs w:val="28"/>
        </w:rPr>
        <w:t>и</w:t>
      </w:r>
      <w:r w:rsidRPr="001F73F4">
        <w:rPr>
          <w:b w:val="0"/>
          <w:sz w:val="28"/>
          <w:szCs w:val="28"/>
        </w:rPr>
        <w:t xml:space="preserve"> Российской Федерации, Стратеги</w:t>
      </w:r>
      <w:r w:rsidR="00E72E14">
        <w:rPr>
          <w:b w:val="0"/>
          <w:sz w:val="28"/>
          <w:szCs w:val="28"/>
        </w:rPr>
        <w:t>и</w:t>
      </w:r>
      <w:r w:rsidRPr="001F73F4">
        <w:rPr>
          <w:b w:val="0"/>
          <w:sz w:val="28"/>
          <w:szCs w:val="28"/>
        </w:rPr>
        <w:t xml:space="preserve"> пространственного развития Российской Федерации, а также в других долгосрочных отраслевых стратегиях, концепциях и доктринах, принятых и утвержденных на федеральном уровне.</w:t>
      </w:r>
      <w:r w:rsidR="00F95056" w:rsidRPr="00F95056">
        <w:rPr>
          <w:b w:val="0"/>
          <w:sz w:val="28"/>
          <w:szCs w:val="28"/>
        </w:rPr>
        <w:t xml:space="preserve"> </w:t>
      </w:r>
    </w:p>
    <w:p w:rsidR="00F35125" w:rsidRPr="00F35125" w:rsidRDefault="00F75BDC" w:rsidP="00F35125">
      <w:pPr>
        <w:pStyle w:val="a9"/>
        <w:ind w:firstLine="709"/>
        <w:jc w:val="both"/>
        <w:rPr>
          <w:b w:val="0"/>
          <w:i/>
          <w:sz w:val="28"/>
          <w:szCs w:val="28"/>
        </w:rPr>
      </w:pPr>
      <w:r w:rsidRPr="00F35125">
        <w:rPr>
          <w:b w:val="0"/>
          <w:sz w:val="28"/>
          <w:szCs w:val="28"/>
        </w:rPr>
        <w:t>Н</w:t>
      </w:r>
      <w:r w:rsidR="008B3C7A" w:rsidRPr="00F35125">
        <w:rPr>
          <w:b w:val="0"/>
          <w:sz w:val="28"/>
          <w:szCs w:val="28"/>
        </w:rPr>
        <w:t xml:space="preserve">а момент разработки </w:t>
      </w:r>
      <w:r w:rsidR="00710952" w:rsidRPr="00F35125">
        <w:rPr>
          <w:b w:val="0"/>
          <w:sz w:val="28"/>
          <w:szCs w:val="28"/>
        </w:rPr>
        <w:t>Проекта Стратегии</w:t>
      </w:r>
      <w:r w:rsidR="008B3C7A" w:rsidRPr="00F35125">
        <w:rPr>
          <w:b w:val="0"/>
          <w:sz w:val="28"/>
          <w:szCs w:val="28"/>
        </w:rPr>
        <w:t xml:space="preserve"> действующие долгосрочные цели социально-экономического развития </w:t>
      </w:r>
      <w:r w:rsidR="00F35125">
        <w:rPr>
          <w:b w:val="0"/>
          <w:sz w:val="28"/>
          <w:szCs w:val="28"/>
        </w:rPr>
        <w:t>Добринского муниципального района</w:t>
      </w:r>
      <w:r w:rsidR="008B3C7A" w:rsidRPr="00F35125">
        <w:rPr>
          <w:b w:val="0"/>
          <w:sz w:val="28"/>
          <w:szCs w:val="28"/>
        </w:rPr>
        <w:t xml:space="preserve"> зафиксированы в Стратегии социально-экономического развития </w:t>
      </w:r>
      <w:r w:rsidR="00A82F06">
        <w:rPr>
          <w:b w:val="0"/>
          <w:sz w:val="28"/>
          <w:szCs w:val="28"/>
        </w:rPr>
        <w:t xml:space="preserve">Добринского муниципального района </w:t>
      </w:r>
      <w:r w:rsidR="008B3C7A" w:rsidRPr="00F35125">
        <w:rPr>
          <w:b w:val="0"/>
          <w:sz w:val="28"/>
          <w:szCs w:val="28"/>
        </w:rPr>
        <w:t xml:space="preserve"> до 2024 г., принятой</w:t>
      </w:r>
      <w:r w:rsidR="00F35125" w:rsidRPr="00F35125">
        <w:rPr>
          <w:b w:val="0"/>
          <w:i/>
          <w:sz w:val="28"/>
          <w:szCs w:val="28"/>
        </w:rPr>
        <w:t xml:space="preserve"> </w:t>
      </w:r>
      <w:r w:rsidR="00A82F06">
        <w:rPr>
          <w:b w:val="0"/>
          <w:sz w:val="28"/>
          <w:szCs w:val="28"/>
        </w:rPr>
        <w:t>р</w:t>
      </w:r>
      <w:r w:rsidR="00F35125" w:rsidRPr="00F35125">
        <w:rPr>
          <w:b w:val="0"/>
          <w:sz w:val="28"/>
          <w:szCs w:val="28"/>
        </w:rPr>
        <w:t>ешение</w:t>
      </w:r>
      <w:r w:rsidR="00F35125">
        <w:rPr>
          <w:b w:val="0"/>
          <w:sz w:val="28"/>
          <w:szCs w:val="28"/>
        </w:rPr>
        <w:t>м</w:t>
      </w:r>
      <w:r w:rsidR="00A82F06">
        <w:rPr>
          <w:b w:val="0"/>
          <w:sz w:val="28"/>
          <w:szCs w:val="28"/>
        </w:rPr>
        <w:t xml:space="preserve"> </w:t>
      </w:r>
      <w:r w:rsidR="00F35125" w:rsidRPr="00F35125">
        <w:rPr>
          <w:b w:val="0"/>
          <w:sz w:val="28"/>
          <w:szCs w:val="28"/>
        </w:rPr>
        <w:t xml:space="preserve"> Добринского районного</w:t>
      </w:r>
      <w:r w:rsidR="00F35125">
        <w:rPr>
          <w:b w:val="0"/>
          <w:sz w:val="28"/>
          <w:szCs w:val="28"/>
        </w:rPr>
        <w:t xml:space="preserve"> </w:t>
      </w:r>
      <w:r w:rsidR="00F35125" w:rsidRPr="00F35125">
        <w:rPr>
          <w:b w:val="0"/>
          <w:sz w:val="28"/>
          <w:szCs w:val="28"/>
        </w:rPr>
        <w:t>Совета депутатов от 24.04. 2008 г. N 10-рс</w:t>
      </w:r>
      <w:r w:rsidR="00F35125">
        <w:rPr>
          <w:b w:val="0"/>
          <w:sz w:val="28"/>
          <w:szCs w:val="28"/>
        </w:rPr>
        <w:t xml:space="preserve"> </w:t>
      </w:r>
      <w:r w:rsidR="00F35125" w:rsidRPr="00F35125">
        <w:rPr>
          <w:b w:val="0"/>
          <w:sz w:val="28"/>
          <w:szCs w:val="28"/>
        </w:rPr>
        <w:t>(в ред. решений Совета депутатов Добринского муниципального района №51-рс от</w:t>
      </w:r>
      <w:r w:rsidR="00F35125">
        <w:rPr>
          <w:b w:val="0"/>
          <w:sz w:val="28"/>
          <w:szCs w:val="28"/>
        </w:rPr>
        <w:t xml:space="preserve"> </w:t>
      </w:r>
      <w:r w:rsidR="00F35125" w:rsidRPr="00F35125">
        <w:rPr>
          <w:b w:val="0"/>
          <w:sz w:val="28"/>
          <w:szCs w:val="28"/>
        </w:rPr>
        <w:t>27.08.2008г, №181-рс от 19.08.2009г, №239-рс от 16.04.2010г., №294-рс от</w:t>
      </w:r>
      <w:r w:rsidR="00F35125">
        <w:rPr>
          <w:b w:val="0"/>
          <w:sz w:val="28"/>
          <w:szCs w:val="28"/>
        </w:rPr>
        <w:t xml:space="preserve"> </w:t>
      </w:r>
      <w:r w:rsidR="00F35125" w:rsidRPr="00F35125">
        <w:rPr>
          <w:b w:val="0"/>
          <w:sz w:val="28"/>
          <w:szCs w:val="28"/>
        </w:rPr>
        <w:t>24.12.2010г., №162-рс от 27.06.2017г., №198-рс от 15.12.2017г., 235-рс от</w:t>
      </w:r>
      <w:r w:rsidR="00F35125">
        <w:rPr>
          <w:b w:val="0"/>
          <w:sz w:val="28"/>
          <w:szCs w:val="28"/>
        </w:rPr>
        <w:t xml:space="preserve"> </w:t>
      </w:r>
      <w:r w:rsidR="00F35125" w:rsidRPr="00F35125">
        <w:rPr>
          <w:b w:val="0"/>
          <w:sz w:val="28"/>
          <w:szCs w:val="28"/>
        </w:rPr>
        <w:t>17.09.2018г.; №245 - рс от 29.11.2018г</w:t>
      </w:r>
      <w:r w:rsidR="00F35125">
        <w:rPr>
          <w:b w:val="0"/>
          <w:sz w:val="28"/>
          <w:szCs w:val="28"/>
        </w:rPr>
        <w:t>.).</w:t>
      </w:r>
    </w:p>
    <w:p w:rsidR="00BA3F3D" w:rsidRPr="00BD2F05" w:rsidRDefault="008B3C7A" w:rsidP="00BA3F3D">
      <w:pPr>
        <w:ind w:firstLine="360"/>
        <w:jc w:val="both"/>
        <w:rPr>
          <w:sz w:val="28"/>
          <w:szCs w:val="28"/>
        </w:rPr>
      </w:pPr>
      <w:r w:rsidRPr="00F35125">
        <w:rPr>
          <w:sz w:val="28"/>
          <w:szCs w:val="28"/>
        </w:rPr>
        <w:t xml:space="preserve"> Стратегия </w:t>
      </w:r>
      <w:r w:rsidR="00D37808">
        <w:rPr>
          <w:sz w:val="28"/>
          <w:szCs w:val="28"/>
        </w:rPr>
        <w:t xml:space="preserve">была </w:t>
      </w:r>
      <w:bookmarkStart w:id="0" w:name="_GoBack"/>
      <w:bookmarkEnd w:id="0"/>
      <w:r w:rsidRPr="00F35125">
        <w:rPr>
          <w:sz w:val="28"/>
          <w:szCs w:val="28"/>
        </w:rPr>
        <w:t>направлена, прежде всего</w:t>
      </w:r>
      <w:r w:rsidR="00BA3F3D">
        <w:rPr>
          <w:sz w:val="28"/>
          <w:szCs w:val="28"/>
        </w:rPr>
        <w:t>,</w:t>
      </w:r>
      <w:r w:rsidR="00BA3F3D" w:rsidRPr="00BA3F3D">
        <w:rPr>
          <w:sz w:val="28"/>
          <w:szCs w:val="28"/>
        </w:rPr>
        <w:t xml:space="preserve"> </w:t>
      </w:r>
      <w:r w:rsidR="00BA3F3D">
        <w:rPr>
          <w:sz w:val="28"/>
          <w:szCs w:val="28"/>
        </w:rPr>
        <w:t>на с</w:t>
      </w:r>
      <w:r w:rsidR="00BA3F3D" w:rsidRPr="00BD2F05">
        <w:rPr>
          <w:sz w:val="28"/>
          <w:szCs w:val="28"/>
        </w:rPr>
        <w:t xml:space="preserve">оздание условий для </w:t>
      </w:r>
      <w:r w:rsidR="00BA3F3D">
        <w:rPr>
          <w:sz w:val="28"/>
          <w:szCs w:val="28"/>
        </w:rPr>
        <w:t>у</w:t>
      </w:r>
      <w:r w:rsidR="00BA3F3D" w:rsidRPr="00BD2F05">
        <w:rPr>
          <w:sz w:val="28"/>
          <w:szCs w:val="28"/>
        </w:rPr>
        <w:t>лучшени</w:t>
      </w:r>
      <w:r w:rsidR="00BA3F3D">
        <w:rPr>
          <w:sz w:val="28"/>
          <w:szCs w:val="28"/>
        </w:rPr>
        <w:t>я</w:t>
      </w:r>
      <w:r w:rsidR="00BA3F3D" w:rsidRPr="00BD2F05">
        <w:rPr>
          <w:sz w:val="28"/>
          <w:szCs w:val="28"/>
        </w:rPr>
        <w:t xml:space="preserve"> демографической ситуации;</w:t>
      </w:r>
      <w:r w:rsidR="00BA3F3D">
        <w:rPr>
          <w:sz w:val="28"/>
          <w:szCs w:val="28"/>
        </w:rPr>
        <w:t xml:space="preserve"> с</w:t>
      </w:r>
      <w:r w:rsidR="00BA3F3D" w:rsidRPr="00BD2F05">
        <w:rPr>
          <w:sz w:val="28"/>
          <w:szCs w:val="28"/>
        </w:rPr>
        <w:t>оздани</w:t>
      </w:r>
      <w:r w:rsidR="00D37808">
        <w:rPr>
          <w:sz w:val="28"/>
          <w:szCs w:val="28"/>
        </w:rPr>
        <w:t>е</w:t>
      </w:r>
      <w:r w:rsidR="00BA3F3D" w:rsidRPr="00BD2F05">
        <w:rPr>
          <w:sz w:val="28"/>
          <w:szCs w:val="28"/>
        </w:rPr>
        <w:t xml:space="preserve"> сбалансированной и конкурентоспособной экономики;</w:t>
      </w:r>
      <w:r w:rsidR="00BA3F3D">
        <w:rPr>
          <w:sz w:val="28"/>
          <w:szCs w:val="28"/>
        </w:rPr>
        <w:t xml:space="preserve"> у</w:t>
      </w:r>
      <w:r w:rsidR="00BA3F3D" w:rsidRPr="00BD2F05">
        <w:rPr>
          <w:sz w:val="28"/>
          <w:szCs w:val="28"/>
        </w:rPr>
        <w:t>лучшени</w:t>
      </w:r>
      <w:r w:rsidR="00BA3F3D">
        <w:rPr>
          <w:sz w:val="28"/>
          <w:szCs w:val="28"/>
        </w:rPr>
        <w:t>я</w:t>
      </w:r>
      <w:r w:rsidR="00BA3F3D" w:rsidRPr="00BD2F05">
        <w:rPr>
          <w:sz w:val="28"/>
          <w:szCs w:val="28"/>
        </w:rPr>
        <w:t xml:space="preserve"> качества муниципального управления, повышение его эффективности.</w:t>
      </w:r>
    </w:p>
    <w:p w:rsidR="00A82F06" w:rsidRPr="00A96270" w:rsidRDefault="002214C3" w:rsidP="00A82F06">
      <w:pPr>
        <w:pStyle w:val="a9"/>
        <w:ind w:firstLine="709"/>
        <w:jc w:val="both"/>
        <w:rPr>
          <w:b w:val="0"/>
          <w:sz w:val="28"/>
          <w:szCs w:val="28"/>
        </w:rPr>
      </w:pPr>
      <w:r w:rsidRPr="00A96270">
        <w:rPr>
          <w:b w:val="0"/>
          <w:sz w:val="28"/>
          <w:szCs w:val="28"/>
        </w:rPr>
        <w:t>Необходимость раз</w:t>
      </w:r>
      <w:r w:rsidR="009E6E52" w:rsidRPr="00A96270">
        <w:rPr>
          <w:b w:val="0"/>
          <w:sz w:val="28"/>
          <w:szCs w:val="28"/>
        </w:rPr>
        <w:t xml:space="preserve">работки </w:t>
      </w:r>
      <w:r w:rsidR="00D560DB" w:rsidRPr="00A96270">
        <w:rPr>
          <w:b w:val="0"/>
          <w:sz w:val="28"/>
          <w:szCs w:val="28"/>
        </w:rPr>
        <w:t>новой Стратегии</w:t>
      </w:r>
      <w:r w:rsidR="00FF4E9E" w:rsidRPr="00A96270">
        <w:rPr>
          <w:b w:val="0"/>
          <w:sz w:val="28"/>
          <w:szCs w:val="28"/>
        </w:rPr>
        <w:t xml:space="preserve"> </w:t>
      </w:r>
      <w:r w:rsidR="009E6E52" w:rsidRPr="00A96270">
        <w:rPr>
          <w:b w:val="0"/>
          <w:sz w:val="28"/>
          <w:szCs w:val="28"/>
        </w:rPr>
        <w:t>обусловлена</w:t>
      </w:r>
      <w:r w:rsidRPr="00A96270">
        <w:rPr>
          <w:b w:val="0"/>
          <w:sz w:val="28"/>
          <w:szCs w:val="28"/>
        </w:rPr>
        <w:t xml:space="preserve"> новыми экономическими реалиями, требованиями времени, стремлением и желанием сделать </w:t>
      </w:r>
      <w:r w:rsidR="00BA3F3D" w:rsidRPr="00A96270">
        <w:rPr>
          <w:b w:val="0"/>
          <w:sz w:val="28"/>
          <w:szCs w:val="28"/>
        </w:rPr>
        <w:t>район</w:t>
      </w:r>
      <w:r w:rsidR="00A82F06">
        <w:rPr>
          <w:b w:val="0"/>
          <w:sz w:val="28"/>
          <w:szCs w:val="28"/>
        </w:rPr>
        <w:t xml:space="preserve"> </w:t>
      </w:r>
      <w:r w:rsidR="00A82F06" w:rsidRPr="004106AD">
        <w:rPr>
          <w:b w:val="0"/>
          <w:sz w:val="28"/>
          <w:szCs w:val="28"/>
        </w:rPr>
        <w:t xml:space="preserve">одним из </w:t>
      </w:r>
      <w:r w:rsidR="004704B4" w:rsidRPr="004106AD">
        <w:rPr>
          <w:b w:val="0"/>
          <w:sz w:val="28"/>
          <w:szCs w:val="28"/>
        </w:rPr>
        <w:t>лучших</w:t>
      </w:r>
      <w:r w:rsidR="004704B4">
        <w:rPr>
          <w:b w:val="0"/>
          <w:sz w:val="28"/>
          <w:szCs w:val="28"/>
        </w:rPr>
        <w:t xml:space="preserve"> в области.</w:t>
      </w:r>
    </w:p>
    <w:p w:rsidR="006E26E4" w:rsidRPr="009A1324" w:rsidRDefault="009A1324" w:rsidP="0024233D">
      <w:pPr>
        <w:keepNext/>
        <w:keepLines/>
        <w:ind w:left="284" w:hanging="1418"/>
        <w:rPr>
          <w:b/>
          <w:sz w:val="28"/>
          <w:szCs w:val="28"/>
        </w:rPr>
      </w:pPr>
      <w:r>
        <w:rPr>
          <w:b/>
          <w:sz w:val="28"/>
          <w:szCs w:val="28"/>
        </w:rPr>
        <w:t xml:space="preserve">                    </w:t>
      </w:r>
      <w:r>
        <w:rPr>
          <w:sz w:val="28"/>
          <w:szCs w:val="28"/>
        </w:rPr>
        <w:t xml:space="preserve">         </w:t>
      </w:r>
      <w:r w:rsidR="006E26E4" w:rsidRPr="009A1324">
        <w:rPr>
          <w:sz w:val="28"/>
          <w:szCs w:val="28"/>
        </w:rPr>
        <w:t xml:space="preserve">В рамках разработки Проекта </w:t>
      </w:r>
      <w:r w:rsidR="00710952" w:rsidRPr="009A1324">
        <w:rPr>
          <w:sz w:val="28"/>
          <w:szCs w:val="28"/>
        </w:rPr>
        <w:t>Стратегии</w:t>
      </w:r>
      <w:r w:rsidR="003E2329" w:rsidRPr="009A1324">
        <w:rPr>
          <w:sz w:val="28"/>
          <w:szCs w:val="28"/>
        </w:rPr>
        <w:t xml:space="preserve"> </w:t>
      </w:r>
      <w:r w:rsidR="006E26E4" w:rsidRPr="009A1324">
        <w:rPr>
          <w:sz w:val="28"/>
          <w:szCs w:val="28"/>
        </w:rPr>
        <w:t xml:space="preserve">была проведена диагностика </w:t>
      </w:r>
      <w:r w:rsidR="00457451" w:rsidRPr="009A1324">
        <w:rPr>
          <w:sz w:val="28"/>
          <w:szCs w:val="28"/>
        </w:rPr>
        <w:t>района</w:t>
      </w:r>
      <w:r w:rsidR="006E26E4" w:rsidRPr="009A1324">
        <w:rPr>
          <w:sz w:val="28"/>
          <w:szCs w:val="28"/>
        </w:rPr>
        <w:t>, его конкурентоспособность, определены стратегические вызовы, сформулированы приоритеты развития, цели и задачи.</w:t>
      </w:r>
    </w:p>
    <w:p w:rsidR="004C2317" w:rsidRPr="009A1324" w:rsidRDefault="009A1324" w:rsidP="009A1324">
      <w:pPr>
        <w:pStyle w:val="a9"/>
        <w:jc w:val="both"/>
        <w:rPr>
          <w:b w:val="0"/>
          <w:sz w:val="28"/>
          <w:szCs w:val="28"/>
        </w:rPr>
      </w:pPr>
      <w:r>
        <w:rPr>
          <w:b w:val="0"/>
          <w:sz w:val="28"/>
          <w:szCs w:val="28"/>
        </w:rPr>
        <w:t xml:space="preserve">                                                 </w:t>
      </w:r>
      <w:r w:rsidR="004C2317" w:rsidRPr="009A1324">
        <w:rPr>
          <w:b w:val="0"/>
          <w:sz w:val="28"/>
          <w:szCs w:val="28"/>
        </w:rPr>
        <w:t>Стратегия содержит:</w:t>
      </w:r>
    </w:p>
    <w:p w:rsidR="004C2317" w:rsidRPr="009A1324" w:rsidRDefault="009A1324" w:rsidP="009A1324">
      <w:pPr>
        <w:pStyle w:val="a9"/>
        <w:jc w:val="both"/>
        <w:rPr>
          <w:b w:val="0"/>
          <w:sz w:val="28"/>
          <w:szCs w:val="28"/>
        </w:rPr>
      </w:pPr>
      <w:r>
        <w:rPr>
          <w:b w:val="0"/>
          <w:sz w:val="28"/>
          <w:szCs w:val="28"/>
        </w:rPr>
        <w:lastRenderedPageBreak/>
        <w:t>-</w:t>
      </w:r>
      <w:r w:rsidR="004C2317" w:rsidRPr="009A1324">
        <w:rPr>
          <w:b w:val="0"/>
          <w:sz w:val="28"/>
          <w:szCs w:val="28"/>
        </w:rPr>
        <w:t xml:space="preserve">диагностику развития </w:t>
      </w:r>
      <w:r w:rsidR="00457451" w:rsidRPr="009A1324">
        <w:rPr>
          <w:b w:val="0"/>
          <w:sz w:val="28"/>
          <w:szCs w:val="28"/>
        </w:rPr>
        <w:t>района</w:t>
      </w:r>
      <w:r w:rsidR="004C2317" w:rsidRPr="009A1324">
        <w:rPr>
          <w:b w:val="0"/>
          <w:sz w:val="28"/>
          <w:szCs w:val="28"/>
        </w:rPr>
        <w:t xml:space="preserve">, стратегические вызовы, конкурентные преимущества и ключевые проблемы развития </w:t>
      </w:r>
      <w:r w:rsidR="00457451" w:rsidRPr="009A1324">
        <w:rPr>
          <w:b w:val="0"/>
          <w:sz w:val="28"/>
          <w:szCs w:val="28"/>
        </w:rPr>
        <w:t>района</w:t>
      </w:r>
      <w:r w:rsidR="004C2317" w:rsidRPr="009A1324">
        <w:rPr>
          <w:b w:val="0"/>
          <w:sz w:val="28"/>
          <w:szCs w:val="28"/>
        </w:rPr>
        <w:t>;</w:t>
      </w:r>
    </w:p>
    <w:p w:rsidR="004C2317" w:rsidRPr="009A1324" w:rsidRDefault="009A1324" w:rsidP="009A1324">
      <w:pPr>
        <w:pStyle w:val="a9"/>
        <w:jc w:val="both"/>
        <w:rPr>
          <w:b w:val="0"/>
          <w:sz w:val="28"/>
          <w:szCs w:val="28"/>
        </w:rPr>
      </w:pPr>
      <w:r>
        <w:rPr>
          <w:b w:val="0"/>
          <w:sz w:val="28"/>
          <w:szCs w:val="28"/>
        </w:rPr>
        <w:t xml:space="preserve"> -</w:t>
      </w:r>
      <w:r w:rsidR="00457451" w:rsidRPr="009A1324">
        <w:rPr>
          <w:b w:val="0"/>
          <w:sz w:val="28"/>
          <w:szCs w:val="28"/>
        </w:rPr>
        <w:t>приоритетные направления  развития Добринского муниципального района;</w:t>
      </w:r>
    </w:p>
    <w:p w:rsidR="004C2317" w:rsidRPr="009A1324" w:rsidRDefault="004C2317" w:rsidP="009A1324">
      <w:pPr>
        <w:pStyle w:val="a9"/>
        <w:jc w:val="both"/>
        <w:rPr>
          <w:b w:val="0"/>
          <w:sz w:val="28"/>
          <w:szCs w:val="28"/>
        </w:rPr>
      </w:pPr>
      <w:r w:rsidRPr="009A1324">
        <w:rPr>
          <w:b w:val="0"/>
          <w:sz w:val="28"/>
          <w:szCs w:val="28"/>
        </w:rPr>
        <w:t>основные ключевые и дополнительные показатели развития, установленные на конец каждого года реализации Стратегии, этапы реализации Стратегии;</w:t>
      </w:r>
    </w:p>
    <w:p w:rsidR="004C2317" w:rsidRPr="009A1324" w:rsidRDefault="009A1324" w:rsidP="009A1324">
      <w:pPr>
        <w:pStyle w:val="a9"/>
        <w:jc w:val="both"/>
        <w:rPr>
          <w:b w:val="0"/>
          <w:sz w:val="28"/>
          <w:szCs w:val="28"/>
        </w:rPr>
      </w:pPr>
      <w:r>
        <w:rPr>
          <w:b w:val="0"/>
          <w:sz w:val="28"/>
          <w:szCs w:val="28"/>
        </w:rPr>
        <w:t>-</w:t>
      </w:r>
      <w:r w:rsidR="004C2317" w:rsidRPr="009A1324">
        <w:rPr>
          <w:b w:val="0"/>
          <w:sz w:val="28"/>
          <w:szCs w:val="28"/>
        </w:rPr>
        <w:t>ожидаемые результаты реализации Стратегии;</w:t>
      </w:r>
    </w:p>
    <w:p w:rsidR="00457451" w:rsidRPr="009A1324" w:rsidRDefault="009A1324" w:rsidP="009A1324">
      <w:pPr>
        <w:pStyle w:val="a9"/>
        <w:jc w:val="both"/>
        <w:rPr>
          <w:b w:val="0"/>
          <w:sz w:val="28"/>
          <w:szCs w:val="28"/>
        </w:rPr>
      </w:pPr>
      <w:r>
        <w:rPr>
          <w:b w:val="0"/>
          <w:sz w:val="28"/>
          <w:szCs w:val="28"/>
        </w:rPr>
        <w:t xml:space="preserve">- </w:t>
      </w:r>
      <w:r w:rsidR="004C2317" w:rsidRPr="009A1324">
        <w:rPr>
          <w:b w:val="0"/>
          <w:sz w:val="28"/>
          <w:szCs w:val="28"/>
        </w:rPr>
        <w:t xml:space="preserve">перечень </w:t>
      </w:r>
      <w:r w:rsidR="00457451" w:rsidRPr="009A1324">
        <w:rPr>
          <w:b w:val="0"/>
          <w:sz w:val="28"/>
          <w:szCs w:val="28"/>
        </w:rPr>
        <w:t xml:space="preserve">муниципальных </w:t>
      </w:r>
      <w:r w:rsidR="004C2317" w:rsidRPr="009A1324">
        <w:rPr>
          <w:b w:val="0"/>
          <w:sz w:val="28"/>
          <w:szCs w:val="28"/>
        </w:rPr>
        <w:t xml:space="preserve"> программ </w:t>
      </w:r>
      <w:r w:rsidR="00457451" w:rsidRPr="009A1324">
        <w:rPr>
          <w:b w:val="0"/>
          <w:sz w:val="28"/>
          <w:szCs w:val="28"/>
        </w:rPr>
        <w:t>Добринского муниципального района;</w:t>
      </w:r>
    </w:p>
    <w:p w:rsidR="009A1324" w:rsidRPr="009A1324" w:rsidRDefault="009A1324" w:rsidP="009A1324">
      <w:pPr>
        <w:pStyle w:val="a9"/>
        <w:jc w:val="both"/>
        <w:rPr>
          <w:b w:val="0"/>
          <w:sz w:val="28"/>
          <w:szCs w:val="28"/>
        </w:rPr>
      </w:pPr>
      <w:r w:rsidRPr="009A1324">
        <w:rPr>
          <w:b w:val="0"/>
          <w:sz w:val="28"/>
          <w:szCs w:val="28"/>
        </w:rPr>
        <w:t xml:space="preserve">          Главная цель Стратегии </w:t>
      </w:r>
      <w:r w:rsidR="0024233D" w:rsidRPr="00710952">
        <w:rPr>
          <w:b w:val="0"/>
          <w:sz w:val="28"/>
        </w:rPr>
        <w:t xml:space="preserve">социально-экономического развития </w:t>
      </w:r>
      <w:r w:rsidR="0024233D">
        <w:rPr>
          <w:b w:val="0"/>
          <w:sz w:val="28"/>
        </w:rPr>
        <w:t xml:space="preserve">муниципального образования Добринский  муниципальный район  Липецкой области  до 2030года </w:t>
      </w:r>
      <w:r w:rsidR="0024233D" w:rsidRPr="00710952">
        <w:rPr>
          <w:b w:val="0"/>
          <w:sz w:val="28"/>
        </w:rPr>
        <w:t xml:space="preserve"> </w:t>
      </w:r>
      <w:r w:rsidR="0024233D">
        <w:rPr>
          <w:b w:val="0"/>
          <w:sz w:val="28"/>
        </w:rPr>
        <w:t xml:space="preserve"> и </w:t>
      </w:r>
      <w:r w:rsidR="0024233D" w:rsidRPr="00710952">
        <w:rPr>
          <w:b w:val="0"/>
          <w:sz w:val="28"/>
        </w:rPr>
        <w:t xml:space="preserve">на </w:t>
      </w:r>
      <w:r w:rsidR="0024233D">
        <w:rPr>
          <w:b w:val="0"/>
          <w:sz w:val="28"/>
        </w:rPr>
        <w:t xml:space="preserve">перспективу </w:t>
      </w:r>
      <w:r w:rsidR="0024233D" w:rsidRPr="00710952">
        <w:rPr>
          <w:b w:val="0"/>
          <w:sz w:val="28"/>
        </w:rPr>
        <w:t xml:space="preserve"> до 203</w:t>
      </w:r>
      <w:r w:rsidR="0024233D">
        <w:rPr>
          <w:b w:val="0"/>
          <w:sz w:val="28"/>
        </w:rPr>
        <w:t>6</w:t>
      </w:r>
      <w:r w:rsidR="0024233D" w:rsidRPr="00710952">
        <w:rPr>
          <w:b w:val="0"/>
          <w:sz w:val="28"/>
        </w:rPr>
        <w:t xml:space="preserve"> года</w:t>
      </w:r>
      <w:r w:rsidR="0024233D" w:rsidRPr="009A1324">
        <w:rPr>
          <w:b w:val="0"/>
          <w:sz w:val="28"/>
          <w:szCs w:val="28"/>
        </w:rPr>
        <w:t xml:space="preserve"> </w:t>
      </w:r>
      <w:r w:rsidR="0024233D">
        <w:rPr>
          <w:b w:val="0"/>
          <w:sz w:val="28"/>
          <w:szCs w:val="28"/>
        </w:rPr>
        <w:t xml:space="preserve">-  </w:t>
      </w:r>
      <w:r w:rsidRPr="009A1324">
        <w:rPr>
          <w:b w:val="0"/>
          <w:sz w:val="28"/>
          <w:szCs w:val="28"/>
        </w:rPr>
        <w:t>« Добринский район-2036 – комфортная территория для жизни с развитым экологичным сельским хозяйством и современной перерабатывающей промышленностью, где власть, бизнес и граждане разделяют ценности устойчивого ноосферного развития».</w:t>
      </w:r>
    </w:p>
    <w:p w:rsidR="00710952" w:rsidRPr="00B20066" w:rsidRDefault="00710952" w:rsidP="004C2317">
      <w:pPr>
        <w:jc w:val="center"/>
        <w:rPr>
          <w:b/>
          <w:sz w:val="28"/>
          <w:szCs w:val="28"/>
        </w:rPr>
      </w:pPr>
      <w:r w:rsidRPr="00B20066">
        <w:rPr>
          <w:b/>
          <w:sz w:val="28"/>
          <w:szCs w:val="28"/>
        </w:rPr>
        <w:t xml:space="preserve">Стратегические цели </w:t>
      </w:r>
      <w:r w:rsidR="0024233D">
        <w:rPr>
          <w:b/>
          <w:sz w:val="28"/>
          <w:szCs w:val="28"/>
        </w:rPr>
        <w:t>Стратегии :</w:t>
      </w:r>
    </w:p>
    <w:p w:rsidR="009A1324" w:rsidRPr="0024233D" w:rsidRDefault="00710952" w:rsidP="0024233D">
      <w:pPr>
        <w:shd w:val="clear" w:color="auto" w:fill="FFFFFF"/>
        <w:jc w:val="both"/>
        <w:rPr>
          <w:sz w:val="28"/>
          <w:szCs w:val="28"/>
          <w:lang w:eastAsia="ru-RU"/>
        </w:rPr>
      </w:pPr>
      <w:r w:rsidRPr="0024233D">
        <w:rPr>
          <w:sz w:val="28"/>
          <w:szCs w:val="28"/>
        </w:rPr>
        <w:t xml:space="preserve">1. </w:t>
      </w:r>
      <w:r w:rsidR="009A1324" w:rsidRPr="0024233D">
        <w:rPr>
          <w:sz w:val="28"/>
          <w:szCs w:val="28"/>
          <w:lang w:eastAsia="ru-RU"/>
        </w:rPr>
        <w:t>Добринский муниципальный район – комфортная сельская местность с развитым агропромышленным</w:t>
      </w:r>
      <w:r w:rsidR="0024233D" w:rsidRPr="0024233D">
        <w:rPr>
          <w:sz w:val="28"/>
          <w:szCs w:val="28"/>
          <w:lang w:eastAsia="ru-RU"/>
        </w:rPr>
        <w:t xml:space="preserve"> </w:t>
      </w:r>
      <w:r w:rsidR="009A1324" w:rsidRPr="0024233D">
        <w:rPr>
          <w:sz w:val="28"/>
          <w:szCs w:val="28"/>
          <w:lang w:eastAsia="ru-RU"/>
        </w:rPr>
        <w:t>комплексом, устойчивыми связями между населенными пунктами, опорными центрами региона и высоким</w:t>
      </w:r>
      <w:r w:rsidR="0024233D">
        <w:rPr>
          <w:sz w:val="28"/>
          <w:szCs w:val="28"/>
          <w:lang w:eastAsia="ru-RU"/>
        </w:rPr>
        <w:t xml:space="preserve"> </w:t>
      </w:r>
      <w:r w:rsidR="009A1324" w:rsidRPr="0024233D">
        <w:rPr>
          <w:sz w:val="28"/>
          <w:szCs w:val="28"/>
          <w:lang w:eastAsia="ru-RU"/>
        </w:rPr>
        <w:t>качеством базовых инфраструктур</w:t>
      </w:r>
      <w:r w:rsidR="0024233D">
        <w:rPr>
          <w:sz w:val="28"/>
          <w:szCs w:val="28"/>
          <w:lang w:eastAsia="ru-RU"/>
        </w:rPr>
        <w:t>.</w:t>
      </w:r>
    </w:p>
    <w:p w:rsidR="00962E19" w:rsidRPr="0024233D" w:rsidRDefault="00962E19" w:rsidP="0024233D">
      <w:pPr>
        <w:shd w:val="clear" w:color="auto" w:fill="FFFFFF"/>
        <w:jc w:val="both"/>
        <w:rPr>
          <w:sz w:val="28"/>
          <w:szCs w:val="28"/>
          <w:lang w:eastAsia="ru-RU"/>
        </w:rPr>
      </w:pPr>
      <w:r w:rsidRPr="0024233D">
        <w:rPr>
          <w:sz w:val="28"/>
          <w:szCs w:val="28"/>
        </w:rPr>
        <w:t xml:space="preserve">2 </w:t>
      </w:r>
      <w:r w:rsidRPr="0024233D">
        <w:rPr>
          <w:sz w:val="28"/>
          <w:szCs w:val="28"/>
          <w:lang w:eastAsia="ru-RU"/>
        </w:rPr>
        <w:t>Созданы условия для увеличения численности населения Добринского муниципального района, обеспечено</w:t>
      </w:r>
      <w:r w:rsidR="0024233D">
        <w:rPr>
          <w:sz w:val="28"/>
          <w:szCs w:val="28"/>
          <w:lang w:eastAsia="ru-RU"/>
        </w:rPr>
        <w:t xml:space="preserve"> </w:t>
      </w:r>
      <w:r w:rsidRPr="0024233D">
        <w:rPr>
          <w:sz w:val="28"/>
          <w:szCs w:val="28"/>
          <w:lang w:eastAsia="ru-RU"/>
        </w:rPr>
        <w:t>повышение уровня благосостояния населения и доступности качественной медицинской помощи</w:t>
      </w:r>
      <w:r w:rsidR="0024233D">
        <w:rPr>
          <w:sz w:val="28"/>
          <w:szCs w:val="28"/>
          <w:lang w:eastAsia="ru-RU"/>
        </w:rPr>
        <w:t>.</w:t>
      </w:r>
    </w:p>
    <w:p w:rsidR="00962E19" w:rsidRPr="0024233D" w:rsidRDefault="00962E19" w:rsidP="0024233D">
      <w:pPr>
        <w:shd w:val="clear" w:color="auto" w:fill="FFFFFF"/>
        <w:jc w:val="both"/>
        <w:rPr>
          <w:sz w:val="28"/>
          <w:szCs w:val="28"/>
          <w:lang w:eastAsia="ru-RU"/>
        </w:rPr>
      </w:pPr>
      <w:r w:rsidRPr="0024233D">
        <w:rPr>
          <w:sz w:val="28"/>
          <w:szCs w:val="28"/>
        </w:rPr>
        <w:t xml:space="preserve">3 </w:t>
      </w:r>
      <w:r w:rsidRPr="0024233D">
        <w:rPr>
          <w:sz w:val="28"/>
          <w:szCs w:val="28"/>
          <w:lang w:eastAsia="ru-RU"/>
        </w:rPr>
        <w:t>В Добринском районе сформирована доступная и качественная инфраструктура, обеспечены равные</w:t>
      </w:r>
      <w:r w:rsidR="0024233D">
        <w:rPr>
          <w:sz w:val="28"/>
          <w:szCs w:val="28"/>
          <w:lang w:eastAsia="ru-RU"/>
        </w:rPr>
        <w:t xml:space="preserve"> </w:t>
      </w:r>
      <w:r w:rsidRPr="0024233D">
        <w:rPr>
          <w:sz w:val="28"/>
          <w:szCs w:val="28"/>
          <w:lang w:eastAsia="ru-RU"/>
        </w:rPr>
        <w:t>возможности для систематических занятий физической культурой и спортом для населения района</w:t>
      </w:r>
      <w:r w:rsidR="0024233D">
        <w:rPr>
          <w:sz w:val="28"/>
          <w:szCs w:val="28"/>
          <w:lang w:eastAsia="ru-RU"/>
        </w:rPr>
        <w:t>.</w:t>
      </w:r>
    </w:p>
    <w:p w:rsidR="001C12AD" w:rsidRPr="0024233D" w:rsidRDefault="001C12AD" w:rsidP="0024233D">
      <w:pPr>
        <w:shd w:val="clear" w:color="auto" w:fill="FFFFFF"/>
        <w:jc w:val="both"/>
        <w:rPr>
          <w:sz w:val="28"/>
          <w:szCs w:val="28"/>
          <w:lang w:eastAsia="ru-RU"/>
        </w:rPr>
      </w:pPr>
      <w:r w:rsidRPr="0024233D">
        <w:rPr>
          <w:sz w:val="28"/>
          <w:szCs w:val="28"/>
        </w:rPr>
        <w:t xml:space="preserve">4. </w:t>
      </w:r>
      <w:r w:rsidRPr="0024233D">
        <w:rPr>
          <w:sz w:val="28"/>
          <w:szCs w:val="28"/>
          <w:lang w:eastAsia="ru-RU"/>
        </w:rPr>
        <w:t>Сформированы равные условия для получения образования и самореализации, развития талантов,</w:t>
      </w:r>
      <w:r w:rsidR="0024233D">
        <w:rPr>
          <w:sz w:val="28"/>
          <w:szCs w:val="28"/>
          <w:lang w:eastAsia="ru-RU"/>
        </w:rPr>
        <w:t xml:space="preserve"> </w:t>
      </w:r>
      <w:r w:rsidRPr="0024233D">
        <w:rPr>
          <w:sz w:val="28"/>
          <w:szCs w:val="28"/>
          <w:lang w:eastAsia="ru-RU"/>
        </w:rPr>
        <w:t>подготовки квалифицированных специалистов для приоритетных отраслей Добринского района на базе</w:t>
      </w:r>
      <w:r w:rsidR="0024233D">
        <w:rPr>
          <w:sz w:val="28"/>
          <w:szCs w:val="28"/>
          <w:lang w:eastAsia="ru-RU"/>
        </w:rPr>
        <w:t xml:space="preserve"> </w:t>
      </w:r>
      <w:r w:rsidRPr="0024233D">
        <w:rPr>
          <w:sz w:val="28"/>
          <w:szCs w:val="28"/>
          <w:lang w:eastAsia="ru-RU"/>
        </w:rPr>
        <w:t>технологичной образовательной инфраструктуры и с использованием современных телекоммуникационных</w:t>
      </w:r>
      <w:r w:rsidR="0024233D">
        <w:rPr>
          <w:sz w:val="28"/>
          <w:szCs w:val="28"/>
          <w:lang w:eastAsia="ru-RU"/>
        </w:rPr>
        <w:t xml:space="preserve"> </w:t>
      </w:r>
      <w:r w:rsidRPr="0024233D">
        <w:rPr>
          <w:sz w:val="28"/>
          <w:szCs w:val="28"/>
          <w:lang w:eastAsia="ru-RU"/>
        </w:rPr>
        <w:t>средств</w:t>
      </w:r>
      <w:r w:rsidR="0024233D">
        <w:rPr>
          <w:sz w:val="28"/>
          <w:szCs w:val="28"/>
          <w:lang w:eastAsia="ru-RU"/>
        </w:rPr>
        <w:t>.</w:t>
      </w:r>
    </w:p>
    <w:p w:rsidR="004704B4" w:rsidRPr="004704B4" w:rsidRDefault="004704B4" w:rsidP="0024233D">
      <w:pPr>
        <w:shd w:val="clear" w:color="auto" w:fill="FFFFFF"/>
        <w:jc w:val="both"/>
        <w:rPr>
          <w:sz w:val="28"/>
          <w:szCs w:val="28"/>
          <w:lang w:eastAsia="ru-RU"/>
        </w:rPr>
      </w:pPr>
      <w:r w:rsidRPr="0024233D">
        <w:rPr>
          <w:sz w:val="28"/>
          <w:szCs w:val="28"/>
          <w:lang w:eastAsia="ru-RU"/>
        </w:rPr>
        <w:t>5.</w:t>
      </w:r>
      <w:r w:rsidRPr="0024233D">
        <w:rPr>
          <w:sz w:val="28"/>
          <w:szCs w:val="28"/>
        </w:rPr>
        <w:t xml:space="preserve"> </w:t>
      </w:r>
      <w:r w:rsidRPr="0024233D">
        <w:rPr>
          <w:sz w:val="28"/>
          <w:szCs w:val="28"/>
          <w:lang w:eastAsia="ru-RU"/>
        </w:rPr>
        <w:t>В Добринском районе реализуется имеющийся туристский и культурный потенциал, включая развитие</w:t>
      </w:r>
      <w:r w:rsidR="0024233D">
        <w:rPr>
          <w:sz w:val="28"/>
          <w:szCs w:val="28"/>
          <w:lang w:eastAsia="ru-RU"/>
        </w:rPr>
        <w:t xml:space="preserve"> </w:t>
      </w:r>
      <w:r w:rsidRPr="004704B4">
        <w:rPr>
          <w:sz w:val="28"/>
          <w:szCs w:val="28"/>
          <w:lang w:eastAsia="ru-RU"/>
        </w:rPr>
        <w:t>креативных индустрий, развитие рекреации, промышленного, пешеходного и агротуризма</w:t>
      </w:r>
      <w:r w:rsidR="0024233D">
        <w:rPr>
          <w:sz w:val="28"/>
          <w:szCs w:val="28"/>
          <w:lang w:eastAsia="ru-RU"/>
        </w:rPr>
        <w:t xml:space="preserve">. </w:t>
      </w:r>
    </w:p>
    <w:p w:rsidR="0024233D" w:rsidRPr="0024233D" w:rsidRDefault="0024233D" w:rsidP="0024233D">
      <w:pPr>
        <w:shd w:val="clear" w:color="auto" w:fill="FFFFFF"/>
        <w:jc w:val="both"/>
        <w:rPr>
          <w:sz w:val="28"/>
          <w:szCs w:val="28"/>
          <w:lang w:eastAsia="ru-RU"/>
        </w:rPr>
      </w:pPr>
      <w:r w:rsidRPr="0024233D">
        <w:rPr>
          <w:sz w:val="28"/>
          <w:szCs w:val="28"/>
          <w:lang w:eastAsia="ru-RU"/>
        </w:rPr>
        <w:t>6.</w:t>
      </w:r>
      <w:r w:rsidRPr="0024233D">
        <w:rPr>
          <w:sz w:val="28"/>
          <w:szCs w:val="28"/>
        </w:rPr>
        <w:t xml:space="preserve"> </w:t>
      </w:r>
      <w:r w:rsidRPr="0024233D">
        <w:rPr>
          <w:sz w:val="28"/>
          <w:szCs w:val="28"/>
          <w:lang w:eastAsia="ru-RU"/>
        </w:rPr>
        <w:t>Молодежь Добринского района имеет все возможности для своего развития и самореализации, волонтерской</w:t>
      </w:r>
      <w:r>
        <w:rPr>
          <w:sz w:val="28"/>
          <w:szCs w:val="28"/>
          <w:lang w:eastAsia="ru-RU"/>
        </w:rPr>
        <w:t xml:space="preserve"> </w:t>
      </w:r>
      <w:r w:rsidRPr="0024233D">
        <w:rPr>
          <w:sz w:val="28"/>
          <w:szCs w:val="28"/>
          <w:lang w:eastAsia="ru-RU"/>
        </w:rPr>
        <w:t>(добровольческой) деятельности</w:t>
      </w:r>
      <w:r>
        <w:rPr>
          <w:sz w:val="28"/>
          <w:szCs w:val="28"/>
          <w:lang w:eastAsia="ru-RU"/>
        </w:rPr>
        <w:t>.</w:t>
      </w:r>
    </w:p>
    <w:p w:rsidR="0024233D" w:rsidRPr="0024233D" w:rsidRDefault="0024233D" w:rsidP="0024233D">
      <w:pPr>
        <w:shd w:val="clear" w:color="auto" w:fill="FFFFFF"/>
        <w:jc w:val="both"/>
        <w:rPr>
          <w:color w:val="1A1A1A"/>
          <w:sz w:val="28"/>
          <w:szCs w:val="28"/>
          <w:lang w:eastAsia="ru-RU"/>
        </w:rPr>
      </w:pPr>
      <w:r w:rsidRPr="0024233D">
        <w:rPr>
          <w:color w:val="1A1A1A"/>
          <w:sz w:val="28"/>
          <w:szCs w:val="28"/>
          <w:lang w:eastAsia="ru-RU"/>
        </w:rPr>
        <w:t>7. Создана эффективная, безопасная и доступная транспортная система, обеспечивающая необходимый</w:t>
      </w:r>
      <w:r>
        <w:rPr>
          <w:color w:val="1A1A1A"/>
          <w:sz w:val="28"/>
          <w:szCs w:val="28"/>
          <w:lang w:eastAsia="ru-RU"/>
        </w:rPr>
        <w:t xml:space="preserve"> </w:t>
      </w:r>
      <w:r w:rsidRPr="0024233D">
        <w:rPr>
          <w:color w:val="1A1A1A"/>
          <w:sz w:val="28"/>
          <w:szCs w:val="28"/>
          <w:lang w:eastAsia="ru-RU"/>
        </w:rPr>
        <w:t>уровень мобильности населения и способствующая экономическому росту и повышению качества жизни;</w:t>
      </w:r>
      <w:r>
        <w:rPr>
          <w:color w:val="1A1A1A"/>
          <w:sz w:val="28"/>
          <w:szCs w:val="28"/>
          <w:lang w:eastAsia="ru-RU"/>
        </w:rPr>
        <w:t xml:space="preserve"> </w:t>
      </w:r>
      <w:r w:rsidRPr="0024233D">
        <w:rPr>
          <w:color w:val="1A1A1A"/>
          <w:sz w:val="28"/>
          <w:szCs w:val="28"/>
          <w:lang w:eastAsia="ru-RU"/>
        </w:rPr>
        <w:t>повышено качество предоставления транспортных услуг</w:t>
      </w:r>
      <w:r>
        <w:rPr>
          <w:color w:val="1A1A1A"/>
          <w:sz w:val="28"/>
          <w:szCs w:val="28"/>
          <w:lang w:eastAsia="ru-RU"/>
        </w:rPr>
        <w:t>.</w:t>
      </w:r>
    </w:p>
    <w:p w:rsidR="0024233D" w:rsidRPr="0024233D" w:rsidRDefault="0024233D" w:rsidP="007B2819">
      <w:pPr>
        <w:shd w:val="clear" w:color="auto" w:fill="FFFFFF"/>
        <w:jc w:val="both"/>
        <w:rPr>
          <w:color w:val="1A1A1A"/>
          <w:sz w:val="28"/>
          <w:szCs w:val="28"/>
          <w:lang w:eastAsia="ru-RU"/>
        </w:rPr>
      </w:pPr>
      <w:r w:rsidRPr="0024233D">
        <w:rPr>
          <w:color w:val="1A1A1A"/>
          <w:sz w:val="28"/>
          <w:szCs w:val="28"/>
          <w:lang w:eastAsia="ru-RU"/>
        </w:rPr>
        <w:t>8.</w:t>
      </w:r>
      <w:r w:rsidRPr="0024233D">
        <w:rPr>
          <w:color w:val="1A1A1A"/>
          <w:sz w:val="28"/>
          <w:szCs w:val="28"/>
        </w:rPr>
        <w:t xml:space="preserve"> </w:t>
      </w:r>
      <w:r w:rsidRPr="0024233D">
        <w:rPr>
          <w:color w:val="1A1A1A"/>
          <w:sz w:val="28"/>
          <w:szCs w:val="28"/>
          <w:lang w:eastAsia="ru-RU"/>
        </w:rPr>
        <w:t>Создание условий для повышения уровня обеспеченности населения жильем, надежное обеспечение</w:t>
      </w:r>
      <w:r>
        <w:rPr>
          <w:color w:val="1A1A1A"/>
          <w:sz w:val="28"/>
          <w:szCs w:val="28"/>
          <w:lang w:eastAsia="ru-RU"/>
        </w:rPr>
        <w:t xml:space="preserve"> </w:t>
      </w:r>
      <w:r w:rsidRPr="0024233D">
        <w:rPr>
          <w:color w:val="1A1A1A"/>
          <w:sz w:val="28"/>
          <w:szCs w:val="28"/>
          <w:lang w:eastAsia="ru-RU"/>
        </w:rPr>
        <w:t>населения, социальных, производственных, инфраструктурных и коммерческих объектов района</w:t>
      </w:r>
      <w:r w:rsidR="007B2819">
        <w:rPr>
          <w:color w:val="1A1A1A"/>
          <w:sz w:val="28"/>
          <w:szCs w:val="28"/>
          <w:lang w:eastAsia="ru-RU"/>
        </w:rPr>
        <w:t xml:space="preserve"> </w:t>
      </w:r>
      <w:r w:rsidRPr="0024233D">
        <w:rPr>
          <w:color w:val="1A1A1A"/>
          <w:sz w:val="28"/>
          <w:szCs w:val="28"/>
          <w:lang w:eastAsia="ru-RU"/>
        </w:rPr>
        <w:t>электроэнергией и качественными коммунальными услугами, внедрение энерго- и ресурсосберегающих</w:t>
      </w:r>
      <w:r>
        <w:rPr>
          <w:color w:val="1A1A1A"/>
          <w:sz w:val="28"/>
          <w:szCs w:val="28"/>
          <w:lang w:eastAsia="ru-RU"/>
        </w:rPr>
        <w:t xml:space="preserve"> </w:t>
      </w:r>
      <w:r w:rsidRPr="0024233D">
        <w:rPr>
          <w:color w:val="1A1A1A"/>
          <w:sz w:val="28"/>
          <w:szCs w:val="28"/>
          <w:lang w:eastAsia="ru-RU"/>
        </w:rPr>
        <w:t>технологий, повышение энергетической эффективности</w:t>
      </w:r>
      <w:r>
        <w:rPr>
          <w:color w:val="1A1A1A"/>
          <w:sz w:val="28"/>
          <w:szCs w:val="28"/>
          <w:lang w:eastAsia="ru-RU"/>
        </w:rPr>
        <w:t>.</w:t>
      </w:r>
    </w:p>
    <w:p w:rsidR="0024233D" w:rsidRPr="0024233D" w:rsidRDefault="0024233D" w:rsidP="0024233D">
      <w:pPr>
        <w:shd w:val="clear" w:color="auto" w:fill="FFFFFF"/>
        <w:jc w:val="both"/>
        <w:rPr>
          <w:color w:val="1A1A1A"/>
          <w:sz w:val="28"/>
          <w:szCs w:val="28"/>
          <w:lang w:eastAsia="ru-RU"/>
        </w:rPr>
      </w:pPr>
      <w:r w:rsidRPr="0024233D">
        <w:rPr>
          <w:color w:val="1A1A1A"/>
          <w:sz w:val="28"/>
          <w:szCs w:val="28"/>
          <w:lang w:eastAsia="ru-RU"/>
        </w:rPr>
        <w:t>9.</w:t>
      </w:r>
      <w:r w:rsidRPr="0024233D">
        <w:rPr>
          <w:color w:val="1A1A1A"/>
          <w:sz w:val="28"/>
          <w:szCs w:val="28"/>
        </w:rPr>
        <w:t xml:space="preserve"> </w:t>
      </w:r>
      <w:r w:rsidRPr="0024233D">
        <w:rPr>
          <w:color w:val="1A1A1A"/>
          <w:sz w:val="28"/>
          <w:szCs w:val="28"/>
          <w:lang w:eastAsia="ru-RU"/>
        </w:rPr>
        <w:t>Территория экологического благополучия и устойчивого развития с благоприятной окружающей средой,</w:t>
      </w:r>
      <w:r>
        <w:rPr>
          <w:color w:val="1A1A1A"/>
          <w:sz w:val="28"/>
          <w:szCs w:val="28"/>
          <w:lang w:eastAsia="ru-RU"/>
        </w:rPr>
        <w:t xml:space="preserve"> </w:t>
      </w:r>
      <w:r w:rsidRPr="0024233D">
        <w:rPr>
          <w:color w:val="1A1A1A"/>
          <w:sz w:val="28"/>
          <w:szCs w:val="28"/>
          <w:lang w:eastAsia="ru-RU"/>
        </w:rPr>
        <w:t>высоким уровнем экологической безопасности, эффективным использованием, охраной и воспроизводством</w:t>
      </w:r>
    </w:p>
    <w:p w:rsidR="0024233D" w:rsidRPr="0024233D" w:rsidRDefault="0024233D" w:rsidP="0024233D">
      <w:pPr>
        <w:shd w:val="clear" w:color="auto" w:fill="FFFFFF"/>
        <w:suppressAutoHyphens w:val="0"/>
        <w:jc w:val="both"/>
        <w:rPr>
          <w:color w:val="1A1A1A"/>
          <w:sz w:val="28"/>
          <w:szCs w:val="28"/>
          <w:lang w:eastAsia="ru-RU"/>
        </w:rPr>
      </w:pPr>
      <w:r w:rsidRPr="0024233D">
        <w:rPr>
          <w:color w:val="1A1A1A"/>
          <w:sz w:val="28"/>
          <w:szCs w:val="28"/>
          <w:lang w:eastAsia="ru-RU"/>
        </w:rPr>
        <w:lastRenderedPageBreak/>
        <w:t>природных ресурсов для удовлетворения потребностей нынешнего и будущих поколений жителей</w:t>
      </w:r>
      <w:r>
        <w:rPr>
          <w:color w:val="1A1A1A"/>
          <w:sz w:val="28"/>
          <w:szCs w:val="28"/>
          <w:lang w:eastAsia="ru-RU"/>
        </w:rPr>
        <w:t>.</w:t>
      </w:r>
    </w:p>
    <w:p w:rsidR="0024233D" w:rsidRPr="0024233D" w:rsidRDefault="0024233D" w:rsidP="0024233D">
      <w:pPr>
        <w:shd w:val="clear" w:color="auto" w:fill="FFFFFF"/>
        <w:jc w:val="both"/>
        <w:rPr>
          <w:color w:val="1A1A1A"/>
          <w:sz w:val="28"/>
          <w:szCs w:val="28"/>
          <w:lang w:eastAsia="ru-RU"/>
        </w:rPr>
      </w:pPr>
      <w:r w:rsidRPr="0024233D">
        <w:rPr>
          <w:color w:val="1A1A1A"/>
          <w:sz w:val="28"/>
          <w:szCs w:val="28"/>
          <w:lang w:eastAsia="ru-RU"/>
        </w:rPr>
        <w:t>10.</w:t>
      </w:r>
      <w:r w:rsidRPr="0024233D">
        <w:rPr>
          <w:color w:val="1A1A1A"/>
          <w:sz w:val="28"/>
          <w:szCs w:val="28"/>
        </w:rPr>
        <w:t xml:space="preserve"> </w:t>
      </w:r>
      <w:r w:rsidRPr="0024233D">
        <w:rPr>
          <w:color w:val="1A1A1A"/>
          <w:sz w:val="28"/>
          <w:szCs w:val="28"/>
          <w:lang w:eastAsia="ru-RU"/>
        </w:rPr>
        <w:t>Территория, безопасная для проживания и ведения экономической деятельности с высоким уровнем</w:t>
      </w:r>
      <w:r>
        <w:rPr>
          <w:color w:val="1A1A1A"/>
          <w:sz w:val="28"/>
          <w:szCs w:val="28"/>
          <w:lang w:eastAsia="ru-RU"/>
        </w:rPr>
        <w:t xml:space="preserve"> </w:t>
      </w:r>
      <w:r w:rsidRPr="0024233D">
        <w:rPr>
          <w:color w:val="1A1A1A"/>
          <w:sz w:val="28"/>
          <w:szCs w:val="28"/>
          <w:lang w:eastAsia="ru-RU"/>
        </w:rPr>
        <w:t>общественной, техногенной, природной и военной безопасности</w:t>
      </w:r>
      <w:r>
        <w:rPr>
          <w:color w:val="1A1A1A"/>
          <w:sz w:val="28"/>
          <w:szCs w:val="28"/>
          <w:lang w:eastAsia="ru-RU"/>
        </w:rPr>
        <w:t>.</w:t>
      </w:r>
    </w:p>
    <w:p w:rsidR="0024233D" w:rsidRPr="0024233D" w:rsidRDefault="0024233D" w:rsidP="0024233D">
      <w:pPr>
        <w:shd w:val="clear" w:color="auto" w:fill="FFFFFF"/>
        <w:jc w:val="both"/>
        <w:rPr>
          <w:color w:val="1A1A1A"/>
          <w:sz w:val="28"/>
          <w:szCs w:val="28"/>
          <w:lang w:eastAsia="ru-RU"/>
        </w:rPr>
      </w:pPr>
      <w:r w:rsidRPr="0024233D">
        <w:rPr>
          <w:color w:val="1A1A1A"/>
          <w:sz w:val="28"/>
          <w:szCs w:val="28"/>
          <w:lang w:eastAsia="ru-RU"/>
        </w:rPr>
        <w:t>11.</w:t>
      </w:r>
      <w:r w:rsidRPr="0024233D">
        <w:rPr>
          <w:color w:val="1A1A1A"/>
          <w:sz w:val="28"/>
          <w:szCs w:val="28"/>
        </w:rPr>
        <w:t xml:space="preserve"> </w:t>
      </w:r>
      <w:r w:rsidRPr="0024233D">
        <w:rPr>
          <w:color w:val="1A1A1A"/>
          <w:sz w:val="28"/>
          <w:szCs w:val="28"/>
          <w:lang w:eastAsia="ru-RU"/>
        </w:rPr>
        <w:t>Создание максимально комфортных условий для ведения бизнеса, совершенствование инструментов</w:t>
      </w:r>
      <w:r>
        <w:rPr>
          <w:color w:val="1A1A1A"/>
          <w:sz w:val="28"/>
          <w:szCs w:val="28"/>
          <w:lang w:eastAsia="ru-RU"/>
        </w:rPr>
        <w:t xml:space="preserve"> </w:t>
      </w:r>
      <w:r w:rsidRPr="0024233D">
        <w:rPr>
          <w:color w:val="1A1A1A"/>
          <w:sz w:val="28"/>
          <w:szCs w:val="28"/>
          <w:lang w:eastAsia="ru-RU"/>
        </w:rPr>
        <w:t>развития и поддержки МСП, а также потребительского рынка и кооперативов</w:t>
      </w:r>
      <w:r>
        <w:rPr>
          <w:color w:val="1A1A1A"/>
          <w:sz w:val="28"/>
          <w:szCs w:val="28"/>
          <w:lang w:eastAsia="ru-RU"/>
        </w:rPr>
        <w:t>.</w:t>
      </w:r>
    </w:p>
    <w:p w:rsidR="0024233D" w:rsidRPr="0024233D" w:rsidRDefault="0024233D" w:rsidP="0024233D">
      <w:pPr>
        <w:shd w:val="clear" w:color="auto" w:fill="FFFFFF"/>
        <w:jc w:val="both"/>
        <w:rPr>
          <w:color w:val="1A1A1A"/>
          <w:sz w:val="28"/>
          <w:szCs w:val="28"/>
          <w:lang w:eastAsia="ru-RU"/>
        </w:rPr>
      </w:pPr>
      <w:r w:rsidRPr="0024233D">
        <w:rPr>
          <w:color w:val="1A1A1A"/>
          <w:sz w:val="28"/>
          <w:szCs w:val="28"/>
          <w:lang w:eastAsia="ru-RU"/>
        </w:rPr>
        <w:t>12.</w:t>
      </w:r>
      <w:r w:rsidRPr="0024233D">
        <w:rPr>
          <w:color w:val="1A1A1A"/>
          <w:sz w:val="28"/>
          <w:szCs w:val="28"/>
        </w:rPr>
        <w:t xml:space="preserve"> </w:t>
      </w:r>
      <w:r w:rsidRPr="0024233D">
        <w:rPr>
          <w:color w:val="1A1A1A"/>
          <w:sz w:val="28"/>
          <w:szCs w:val="28"/>
          <w:lang w:eastAsia="ru-RU"/>
        </w:rPr>
        <w:t>Развитая диверсифицированная экологичная пищевая промышленность (мясопереработка и</w:t>
      </w:r>
      <w:r>
        <w:rPr>
          <w:color w:val="1A1A1A"/>
          <w:sz w:val="28"/>
          <w:szCs w:val="28"/>
          <w:lang w:eastAsia="ru-RU"/>
        </w:rPr>
        <w:t xml:space="preserve"> </w:t>
      </w:r>
      <w:r w:rsidRPr="0024233D">
        <w:rPr>
          <w:color w:val="1A1A1A"/>
          <w:sz w:val="28"/>
          <w:szCs w:val="28"/>
          <w:lang w:eastAsia="ru-RU"/>
        </w:rPr>
        <w:t xml:space="preserve">животноводство, глубокая переработка продукции растениеводства, </w:t>
      </w:r>
      <w:r>
        <w:rPr>
          <w:color w:val="1A1A1A"/>
          <w:sz w:val="28"/>
          <w:szCs w:val="28"/>
          <w:lang w:eastAsia="ru-RU"/>
        </w:rPr>
        <w:t xml:space="preserve"> </w:t>
      </w:r>
      <w:r w:rsidRPr="0024233D">
        <w:rPr>
          <w:color w:val="1A1A1A"/>
          <w:sz w:val="28"/>
          <w:szCs w:val="28"/>
          <w:lang w:eastAsia="ru-RU"/>
        </w:rPr>
        <w:t>аквакультуры). Эффективное инновационное «умное» сельское хозяйство. Один из селекционных и</w:t>
      </w:r>
      <w:r>
        <w:rPr>
          <w:color w:val="1A1A1A"/>
          <w:sz w:val="28"/>
          <w:szCs w:val="28"/>
          <w:lang w:eastAsia="ru-RU"/>
        </w:rPr>
        <w:t xml:space="preserve"> </w:t>
      </w:r>
      <w:r w:rsidRPr="0024233D">
        <w:rPr>
          <w:color w:val="1A1A1A"/>
          <w:sz w:val="28"/>
          <w:szCs w:val="28"/>
          <w:lang w:eastAsia="ru-RU"/>
        </w:rPr>
        <w:t>семеноводческих центров Липецкой области</w:t>
      </w:r>
      <w:r>
        <w:rPr>
          <w:color w:val="1A1A1A"/>
          <w:sz w:val="28"/>
          <w:szCs w:val="28"/>
          <w:lang w:eastAsia="ru-RU"/>
        </w:rPr>
        <w:t>.</w:t>
      </w:r>
    </w:p>
    <w:p w:rsidR="0024233D" w:rsidRPr="0024233D" w:rsidRDefault="0024233D" w:rsidP="0024233D">
      <w:pPr>
        <w:shd w:val="clear" w:color="auto" w:fill="FFFFFF"/>
        <w:jc w:val="both"/>
        <w:rPr>
          <w:color w:val="1A1A1A"/>
          <w:sz w:val="28"/>
          <w:szCs w:val="28"/>
          <w:lang w:eastAsia="ru-RU"/>
        </w:rPr>
      </w:pPr>
      <w:r w:rsidRPr="0024233D">
        <w:rPr>
          <w:color w:val="1A1A1A"/>
          <w:sz w:val="28"/>
          <w:szCs w:val="28"/>
          <w:lang w:eastAsia="ru-RU"/>
        </w:rPr>
        <w:t>13.</w:t>
      </w:r>
      <w:r w:rsidRPr="0024233D">
        <w:rPr>
          <w:color w:val="1A1A1A"/>
          <w:sz w:val="28"/>
          <w:szCs w:val="28"/>
        </w:rPr>
        <w:t xml:space="preserve"> </w:t>
      </w:r>
      <w:r w:rsidRPr="0024233D">
        <w:rPr>
          <w:color w:val="1A1A1A"/>
          <w:sz w:val="28"/>
          <w:szCs w:val="28"/>
          <w:lang w:eastAsia="ru-RU"/>
        </w:rPr>
        <w:t>Качественный и доступный потребительский рынок Добринского района обеспечивает устойчивый рост</w:t>
      </w:r>
      <w:r>
        <w:rPr>
          <w:color w:val="1A1A1A"/>
          <w:sz w:val="28"/>
          <w:szCs w:val="28"/>
          <w:lang w:eastAsia="ru-RU"/>
        </w:rPr>
        <w:t xml:space="preserve"> </w:t>
      </w:r>
      <w:r w:rsidRPr="0024233D">
        <w:rPr>
          <w:color w:val="1A1A1A"/>
          <w:sz w:val="28"/>
          <w:szCs w:val="28"/>
          <w:lang w:eastAsia="ru-RU"/>
        </w:rPr>
        <w:t>объемов розничного оборота и бытовых услуг</w:t>
      </w:r>
      <w:r>
        <w:rPr>
          <w:color w:val="1A1A1A"/>
          <w:sz w:val="28"/>
          <w:szCs w:val="28"/>
          <w:lang w:eastAsia="ru-RU"/>
        </w:rPr>
        <w:t>.</w:t>
      </w:r>
    </w:p>
    <w:p w:rsidR="0024233D" w:rsidRPr="0024233D" w:rsidRDefault="0024233D" w:rsidP="0024233D">
      <w:pPr>
        <w:shd w:val="clear" w:color="auto" w:fill="FFFFFF"/>
        <w:jc w:val="both"/>
        <w:rPr>
          <w:color w:val="1A1A1A"/>
          <w:sz w:val="28"/>
          <w:szCs w:val="28"/>
          <w:lang w:eastAsia="ru-RU"/>
        </w:rPr>
      </w:pPr>
      <w:r w:rsidRPr="0024233D">
        <w:rPr>
          <w:color w:val="1A1A1A"/>
          <w:sz w:val="28"/>
          <w:szCs w:val="28"/>
          <w:lang w:eastAsia="ru-RU"/>
        </w:rPr>
        <w:t>14.</w:t>
      </w:r>
      <w:r w:rsidRPr="0024233D">
        <w:rPr>
          <w:color w:val="1A1A1A"/>
          <w:sz w:val="28"/>
          <w:szCs w:val="28"/>
        </w:rPr>
        <w:t xml:space="preserve"> </w:t>
      </w:r>
      <w:r w:rsidRPr="0024233D">
        <w:rPr>
          <w:color w:val="1A1A1A"/>
          <w:sz w:val="28"/>
          <w:szCs w:val="28"/>
          <w:lang w:eastAsia="ru-RU"/>
        </w:rPr>
        <w:t>Функционирует сбалансированная система поддержки инвестиционных проектов и площадок,</w:t>
      </w:r>
      <w:r>
        <w:rPr>
          <w:color w:val="1A1A1A"/>
          <w:sz w:val="28"/>
          <w:szCs w:val="28"/>
          <w:lang w:eastAsia="ru-RU"/>
        </w:rPr>
        <w:t xml:space="preserve"> </w:t>
      </w:r>
      <w:r w:rsidRPr="0024233D">
        <w:rPr>
          <w:color w:val="1A1A1A"/>
          <w:sz w:val="28"/>
          <w:szCs w:val="28"/>
          <w:lang w:eastAsia="ru-RU"/>
        </w:rPr>
        <w:t>обеспечивающая высокую инвестиционную привлекательность и реализацию портфеля инвестиционных</w:t>
      </w:r>
    </w:p>
    <w:p w:rsidR="0024233D" w:rsidRPr="0024233D" w:rsidRDefault="0024233D" w:rsidP="0024233D">
      <w:pPr>
        <w:shd w:val="clear" w:color="auto" w:fill="FFFFFF"/>
        <w:suppressAutoHyphens w:val="0"/>
        <w:jc w:val="both"/>
        <w:rPr>
          <w:color w:val="1A1A1A"/>
          <w:sz w:val="28"/>
          <w:szCs w:val="28"/>
          <w:lang w:eastAsia="ru-RU"/>
        </w:rPr>
      </w:pPr>
      <w:r w:rsidRPr="0024233D">
        <w:rPr>
          <w:color w:val="1A1A1A"/>
          <w:sz w:val="28"/>
          <w:szCs w:val="28"/>
          <w:lang w:eastAsia="ru-RU"/>
        </w:rPr>
        <w:t>Проектов</w:t>
      </w:r>
      <w:r>
        <w:rPr>
          <w:color w:val="1A1A1A"/>
          <w:sz w:val="28"/>
          <w:szCs w:val="28"/>
          <w:lang w:eastAsia="ru-RU"/>
        </w:rPr>
        <w:t>.</w:t>
      </w:r>
    </w:p>
    <w:p w:rsidR="00070D02" w:rsidRPr="00070D02" w:rsidRDefault="00070D02" w:rsidP="00070D02">
      <w:pPr>
        <w:pStyle w:val="2"/>
        <w:numPr>
          <w:ilvl w:val="0"/>
          <w:numId w:val="0"/>
        </w:numPr>
        <w:ind w:left="576"/>
        <w:jc w:val="both"/>
        <w:rPr>
          <w:rFonts w:ascii="Times New Roman" w:hAnsi="Times New Roman" w:cs="Times New Roman"/>
          <w:szCs w:val="28"/>
        </w:rPr>
      </w:pPr>
      <w:bookmarkStart w:id="1" w:name="_Toc183982843"/>
      <w:bookmarkStart w:id="2" w:name="_Toc184622211"/>
      <w:r w:rsidRPr="00070D02">
        <w:rPr>
          <w:rFonts w:ascii="Times New Roman" w:hAnsi="Times New Roman" w:cs="Times New Roman"/>
          <w:szCs w:val="28"/>
        </w:rPr>
        <w:t>Муниципальные приоритетные проекты Добринского района</w:t>
      </w:r>
      <w:bookmarkEnd w:id="1"/>
      <w:bookmarkEnd w:id="2"/>
      <w:r w:rsidRPr="00070D02">
        <w:rPr>
          <w:rFonts w:ascii="Times New Roman" w:hAnsi="Times New Roman" w:cs="Times New Roman"/>
          <w:szCs w:val="28"/>
        </w:rPr>
        <w:t xml:space="preserve"> </w:t>
      </w:r>
    </w:p>
    <w:p w:rsidR="00070D02" w:rsidRPr="00070D02" w:rsidRDefault="00070D02" w:rsidP="00070D02">
      <w:pPr>
        <w:keepNext/>
        <w:jc w:val="both"/>
        <w:rPr>
          <w:sz w:val="28"/>
          <w:szCs w:val="28"/>
        </w:rPr>
      </w:pPr>
      <w:r w:rsidRPr="00070D02">
        <w:rPr>
          <w:b/>
          <w:bCs/>
          <w:sz w:val="28"/>
          <w:szCs w:val="28"/>
        </w:rPr>
        <w:t xml:space="preserve">МПП «Кадры Добринского района» </w:t>
      </w:r>
      <w:r w:rsidRPr="00070D02">
        <w:rPr>
          <w:sz w:val="28"/>
          <w:szCs w:val="28"/>
        </w:rPr>
        <w:t>направлен на обеспечение потребности в кадрах со стороны приоритетных направлений развития, включая:</w:t>
      </w:r>
    </w:p>
    <w:p w:rsidR="00070D02" w:rsidRPr="00070D02" w:rsidRDefault="00070D02" w:rsidP="00070D02">
      <w:pPr>
        <w:pStyle w:val="a"/>
        <w:keepNext/>
        <w:numPr>
          <w:ilvl w:val="0"/>
          <w:numId w:val="10"/>
        </w:numPr>
        <w:spacing w:before="0" w:after="0"/>
        <w:ind w:left="720"/>
        <w:rPr>
          <w:rFonts w:ascii="Times New Roman" w:hAnsi="Times New Roman"/>
          <w:sz w:val="28"/>
          <w:szCs w:val="28"/>
          <w:lang w:val="ru-RU"/>
        </w:rPr>
      </w:pPr>
      <w:r w:rsidRPr="00070D02">
        <w:rPr>
          <w:rFonts w:ascii="Times New Roman" w:hAnsi="Times New Roman"/>
          <w:sz w:val="28"/>
          <w:szCs w:val="28"/>
          <w:lang w:val="ru-RU"/>
        </w:rPr>
        <w:t xml:space="preserve">выявление потребности действующих предприятий в специалистах; </w:t>
      </w:r>
    </w:p>
    <w:p w:rsidR="00070D02" w:rsidRPr="00070D02" w:rsidRDefault="00070D02" w:rsidP="00070D02">
      <w:pPr>
        <w:pStyle w:val="a"/>
        <w:numPr>
          <w:ilvl w:val="0"/>
          <w:numId w:val="10"/>
        </w:numPr>
        <w:spacing w:before="0" w:after="0"/>
        <w:ind w:left="720"/>
        <w:rPr>
          <w:rFonts w:ascii="Times New Roman" w:hAnsi="Times New Roman"/>
          <w:sz w:val="28"/>
          <w:szCs w:val="28"/>
          <w:lang w:val="ru-RU"/>
        </w:rPr>
      </w:pPr>
      <w:r w:rsidRPr="00070D02">
        <w:rPr>
          <w:rFonts w:ascii="Times New Roman" w:hAnsi="Times New Roman"/>
          <w:sz w:val="28"/>
          <w:szCs w:val="28"/>
          <w:lang w:val="ru-RU"/>
        </w:rPr>
        <w:t xml:space="preserve">выстраивание модели формирования прогноза кадровой потребности и работу с инвесторами по формированию прогноза потребности в кадрах при реализации инвестиционных проектов; </w:t>
      </w:r>
    </w:p>
    <w:p w:rsidR="00070D02" w:rsidRPr="00070D02" w:rsidRDefault="00070D02" w:rsidP="00070D02">
      <w:pPr>
        <w:pStyle w:val="a"/>
        <w:numPr>
          <w:ilvl w:val="0"/>
          <w:numId w:val="10"/>
        </w:numPr>
        <w:spacing w:before="0" w:after="0"/>
        <w:ind w:left="720"/>
        <w:rPr>
          <w:rFonts w:ascii="Times New Roman" w:hAnsi="Times New Roman"/>
          <w:sz w:val="28"/>
          <w:szCs w:val="28"/>
          <w:lang w:val="ru-RU"/>
        </w:rPr>
      </w:pPr>
      <w:r w:rsidRPr="00070D02">
        <w:rPr>
          <w:rFonts w:ascii="Times New Roman" w:hAnsi="Times New Roman"/>
          <w:sz w:val="28"/>
          <w:szCs w:val="28"/>
          <w:lang w:val="ru-RU"/>
        </w:rPr>
        <w:t xml:space="preserve">выявление промышленных предприятий, готовых осуществлять подготовку специалистов в рамках практикоориентированного обучения; </w:t>
      </w:r>
    </w:p>
    <w:p w:rsidR="00070D02" w:rsidRPr="00070D02" w:rsidRDefault="00070D02" w:rsidP="00070D02">
      <w:pPr>
        <w:pStyle w:val="a"/>
        <w:numPr>
          <w:ilvl w:val="0"/>
          <w:numId w:val="10"/>
        </w:numPr>
        <w:spacing w:before="0" w:after="0"/>
        <w:ind w:left="720"/>
        <w:rPr>
          <w:rFonts w:ascii="Times New Roman" w:hAnsi="Times New Roman"/>
          <w:sz w:val="28"/>
          <w:szCs w:val="28"/>
          <w:lang w:val="ru-RU"/>
        </w:rPr>
      </w:pPr>
      <w:r w:rsidRPr="00070D02">
        <w:rPr>
          <w:rFonts w:ascii="Times New Roman" w:hAnsi="Times New Roman"/>
          <w:sz w:val="28"/>
          <w:szCs w:val="28"/>
          <w:lang w:val="ru-RU"/>
        </w:rPr>
        <w:t xml:space="preserve">развитие молодежного предпринимательства в приоритетных отраслях муниципалитета; </w:t>
      </w:r>
    </w:p>
    <w:p w:rsidR="00070D02" w:rsidRPr="00070D02" w:rsidRDefault="00070D02" w:rsidP="00070D02">
      <w:pPr>
        <w:pStyle w:val="a"/>
        <w:numPr>
          <w:ilvl w:val="0"/>
          <w:numId w:val="10"/>
        </w:numPr>
        <w:spacing w:before="0" w:after="0"/>
        <w:ind w:left="720"/>
        <w:rPr>
          <w:rFonts w:ascii="Times New Roman" w:hAnsi="Times New Roman"/>
          <w:sz w:val="28"/>
          <w:szCs w:val="28"/>
          <w:lang w:val="ru-RU"/>
        </w:rPr>
      </w:pPr>
      <w:r w:rsidRPr="00070D02">
        <w:rPr>
          <w:rFonts w:ascii="Times New Roman" w:hAnsi="Times New Roman"/>
          <w:sz w:val="28"/>
          <w:szCs w:val="28"/>
          <w:lang w:val="ru-RU"/>
        </w:rPr>
        <w:t>организацию мероприятий по профессиональной ориентации школьников и сопровождение выпускников колледжа.</w:t>
      </w:r>
    </w:p>
    <w:p w:rsidR="00070D02" w:rsidRPr="00070D02" w:rsidRDefault="00070D02" w:rsidP="00070D02">
      <w:pPr>
        <w:jc w:val="both"/>
        <w:rPr>
          <w:sz w:val="28"/>
          <w:szCs w:val="28"/>
        </w:rPr>
      </w:pPr>
      <w:r w:rsidRPr="00070D02">
        <w:rPr>
          <w:b/>
          <w:bCs/>
          <w:sz w:val="28"/>
          <w:szCs w:val="28"/>
        </w:rPr>
        <w:t>МПП «Плавицкие владения»</w:t>
      </w:r>
      <w:r w:rsidRPr="00070D02">
        <w:rPr>
          <w:sz w:val="28"/>
          <w:szCs w:val="28"/>
        </w:rPr>
        <w:t xml:space="preserve"> предполагает формирование культурно-туристского кластера, охватывающего несколько населенных пунктов, сосредоточенных вокруг железнодорожного узла на р. Плавица, с благоустройством территории, организацией пешеходных и велодорожек. </w:t>
      </w:r>
    </w:p>
    <w:p w:rsidR="00070D02" w:rsidRPr="00070D02" w:rsidRDefault="00070D02" w:rsidP="00070D02">
      <w:pPr>
        <w:jc w:val="both"/>
        <w:rPr>
          <w:sz w:val="28"/>
          <w:szCs w:val="28"/>
        </w:rPr>
      </w:pPr>
      <w:r w:rsidRPr="00070D02">
        <w:rPr>
          <w:b/>
          <w:bCs/>
          <w:sz w:val="28"/>
          <w:szCs w:val="28"/>
        </w:rPr>
        <w:t>МПП «Гостеприимный Талицкий Чамлык»</w:t>
      </w:r>
      <w:r w:rsidRPr="00070D02">
        <w:rPr>
          <w:sz w:val="28"/>
          <w:szCs w:val="28"/>
        </w:rPr>
        <w:t xml:space="preserve"> предполагает формирование культурно-туристского кластера «Талицкие умельцы» и создание рекреационной зоны на берегу р. Битюг в с. Талицкий Чамлык.</w:t>
      </w:r>
    </w:p>
    <w:p w:rsidR="00070D02" w:rsidRPr="00070D02" w:rsidRDefault="00070D02" w:rsidP="00070D02">
      <w:pPr>
        <w:jc w:val="both"/>
        <w:rPr>
          <w:sz w:val="28"/>
          <w:szCs w:val="28"/>
        </w:rPr>
      </w:pPr>
      <w:r w:rsidRPr="00070D02">
        <w:rPr>
          <w:b/>
          <w:bCs/>
          <w:sz w:val="28"/>
          <w:szCs w:val="28"/>
        </w:rPr>
        <w:t>МПП «Создание многофункционального молодежного центра»</w:t>
      </w:r>
      <w:r w:rsidRPr="00070D02">
        <w:rPr>
          <w:sz w:val="28"/>
          <w:szCs w:val="28"/>
        </w:rPr>
        <w:t xml:space="preserve"> направлен на создание современного многофункционального молодежного центра, где собраны модные и востребованные форматы интеллектуального и творческого досуга, которые помогают молодым людям развиваться и самореализоваться.</w:t>
      </w:r>
    </w:p>
    <w:p w:rsidR="00070D02" w:rsidRPr="00070D02" w:rsidRDefault="00070D02" w:rsidP="00070D02">
      <w:pPr>
        <w:jc w:val="both"/>
        <w:rPr>
          <w:sz w:val="28"/>
          <w:szCs w:val="28"/>
        </w:rPr>
      </w:pPr>
      <w:r w:rsidRPr="00070D02">
        <w:rPr>
          <w:b/>
          <w:bCs/>
          <w:sz w:val="28"/>
          <w:szCs w:val="28"/>
        </w:rPr>
        <w:t xml:space="preserve">МПП «Расширение животноводческих комплексов и развитие мясопереработки» </w:t>
      </w:r>
      <w:r w:rsidRPr="00070D02">
        <w:rPr>
          <w:sz w:val="28"/>
          <w:szCs w:val="28"/>
        </w:rPr>
        <w:t xml:space="preserve">предполагает комплексное развитие экологически чистого животноводства с внедрением безотходных технологий (ключевые направления – </w:t>
      </w:r>
      <w:r w:rsidRPr="00070D02">
        <w:rPr>
          <w:sz w:val="28"/>
          <w:szCs w:val="28"/>
        </w:rPr>
        <w:lastRenderedPageBreak/>
        <w:t>свиноводство, КРС, птицеводство) и глубокой переработки продукции животноводства.</w:t>
      </w:r>
    </w:p>
    <w:p w:rsidR="00070D02" w:rsidRPr="00070D02" w:rsidRDefault="00070D02" w:rsidP="00070D02">
      <w:pPr>
        <w:jc w:val="both"/>
        <w:rPr>
          <w:sz w:val="28"/>
          <w:szCs w:val="28"/>
        </w:rPr>
      </w:pPr>
      <w:r w:rsidRPr="00070D02">
        <w:rPr>
          <w:b/>
          <w:bCs/>
          <w:sz w:val="28"/>
          <w:szCs w:val="28"/>
        </w:rPr>
        <w:t>МПП «Агропромышленная зона «Хворостянская»</w:t>
      </w:r>
      <w:r w:rsidRPr="00070D02">
        <w:rPr>
          <w:sz w:val="28"/>
          <w:szCs w:val="28"/>
        </w:rPr>
        <w:t xml:space="preserve"> предполагает создание инвестиционной площадки в районе ж/д станции Хворостянка и обеспечение её инфраструктурой для развития агроперерабатывающих производств.</w:t>
      </w:r>
    </w:p>
    <w:p w:rsidR="00070D02" w:rsidRPr="00070D02" w:rsidRDefault="00070D02" w:rsidP="00070D02">
      <w:pPr>
        <w:rPr>
          <w:sz w:val="28"/>
          <w:szCs w:val="28"/>
        </w:rPr>
      </w:pPr>
      <w:r w:rsidRPr="00070D02">
        <w:rPr>
          <w:b/>
          <w:bCs/>
          <w:sz w:val="28"/>
          <w:szCs w:val="28"/>
        </w:rPr>
        <w:t>МПП «Экономика замкнутого цикла»</w:t>
      </w:r>
      <w:r w:rsidRPr="00070D02">
        <w:rPr>
          <w:sz w:val="28"/>
          <w:szCs w:val="28"/>
        </w:rPr>
        <w:t xml:space="preserve"> предполагает переход на контейнерный сбор ТКО во всех населенных пунктах района, развитие системы раздельного сбора ТКО,  развитие переработки отходов животноводства и птицеводства.</w:t>
      </w:r>
    </w:p>
    <w:p w:rsidR="004106AD" w:rsidRPr="00457451" w:rsidRDefault="004106AD" w:rsidP="00D37808">
      <w:pPr>
        <w:jc w:val="both"/>
        <w:rPr>
          <w:sz w:val="28"/>
          <w:szCs w:val="28"/>
          <w:lang w:eastAsia="ru-RU"/>
        </w:rPr>
      </w:pPr>
      <w:r>
        <w:rPr>
          <w:sz w:val="28"/>
          <w:szCs w:val="28"/>
        </w:rPr>
        <w:t xml:space="preserve">          </w:t>
      </w:r>
      <w:r>
        <w:rPr>
          <w:sz w:val="28"/>
          <w:szCs w:val="28"/>
          <w:lang w:eastAsia="ru-RU"/>
        </w:rPr>
        <w:t xml:space="preserve"> </w:t>
      </w:r>
      <w:r w:rsidRPr="00457451">
        <w:rPr>
          <w:sz w:val="28"/>
          <w:szCs w:val="28"/>
          <w:lang w:eastAsia="ru-RU"/>
        </w:rPr>
        <w:t>Проект Стратегии подлежит общественному обсуждению. Все</w:t>
      </w:r>
    </w:p>
    <w:p w:rsidR="004106AD" w:rsidRPr="00457451" w:rsidRDefault="004106AD" w:rsidP="004106AD">
      <w:pPr>
        <w:shd w:val="clear" w:color="auto" w:fill="FFFFFF"/>
        <w:suppressAutoHyphens w:val="0"/>
        <w:jc w:val="both"/>
        <w:rPr>
          <w:sz w:val="28"/>
          <w:szCs w:val="28"/>
          <w:lang w:eastAsia="ru-RU"/>
        </w:rPr>
      </w:pPr>
      <w:r w:rsidRPr="00457451">
        <w:rPr>
          <w:sz w:val="28"/>
          <w:szCs w:val="28"/>
          <w:lang w:eastAsia="ru-RU"/>
        </w:rPr>
        <w:t>предложения, замечания, дополнения, поступившие в ходе общественного</w:t>
      </w:r>
    </w:p>
    <w:p w:rsidR="004106AD" w:rsidRPr="00457451" w:rsidRDefault="004106AD" w:rsidP="004106AD">
      <w:pPr>
        <w:shd w:val="clear" w:color="auto" w:fill="FFFFFF"/>
        <w:suppressAutoHyphens w:val="0"/>
        <w:jc w:val="both"/>
        <w:rPr>
          <w:sz w:val="28"/>
          <w:szCs w:val="28"/>
          <w:lang w:eastAsia="ru-RU"/>
        </w:rPr>
      </w:pPr>
      <w:r w:rsidRPr="00457451">
        <w:rPr>
          <w:sz w:val="28"/>
          <w:szCs w:val="28"/>
          <w:lang w:eastAsia="ru-RU"/>
        </w:rPr>
        <w:t>обсуждения, будут рассмотрены и учтены при доработке проекта</w:t>
      </w:r>
    </w:p>
    <w:p w:rsidR="004106AD" w:rsidRPr="00457451" w:rsidRDefault="004106AD" w:rsidP="004106AD">
      <w:pPr>
        <w:shd w:val="clear" w:color="auto" w:fill="FFFFFF"/>
        <w:suppressAutoHyphens w:val="0"/>
        <w:jc w:val="both"/>
        <w:rPr>
          <w:sz w:val="28"/>
          <w:szCs w:val="28"/>
          <w:lang w:eastAsia="ru-RU"/>
        </w:rPr>
      </w:pPr>
      <w:r w:rsidRPr="00457451">
        <w:rPr>
          <w:sz w:val="28"/>
          <w:szCs w:val="28"/>
          <w:lang w:eastAsia="ru-RU"/>
        </w:rPr>
        <w:t>Стратегии.</w:t>
      </w:r>
      <w:r>
        <w:rPr>
          <w:sz w:val="28"/>
          <w:szCs w:val="28"/>
          <w:lang w:eastAsia="ru-RU"/>
        </w:rPr>
        <w:t xml:space="preserve"> </w:t>
      </w:r>
      <w:r w:rsidRPr="00457451">
        <w:rPr>
          <w:sz w:val="28"/>
          <w:szCs w:val="28"/>
          <w:lang w:eastAsia="ru-RU"/>
        </w:rPr>
        <w:t>С разработкой данного документа работа над Стратегией не</w:t>
      </w:r>
      <w:r>
        <w:rPr>
          <w:sz w:val="28"/>
          <w:szCs w:val="28"/>
          <w:lang w:eastAsia="ru-RU"/>
        </w:rPr>
        <w:t xml:space="preserve"> </w:t>
      </w:r>
      <w:r w:rsidRPr="00457451">
        <w:rPr>
          <w:sz w:val="28"/>
          <w:szCs w:val="28"/>
          <w:lang w:eastAsia="ru-RU"/>
        </w:rPr>
        <w:t>заканчивается. На основании достигнутых результатов, анализа текущей</w:t>
      </w:r>
      <w:r>
        <w:rPr>
          <w:sz w:val="28"/>
          <w:szCs w:val="28"/>
          <w:lang w:eastAsia="ru-RU"/>
        </w:rPr>
        <w:t xml:space="preserve"> </w:t>
      </w:r>
      <w:r w:rsidRPr="00457451">
        <w:rPr>
          <w:sz w:val="28"/>
          <w:szCs w:val="28"/>
          <w:lang w:eastAsia="ru-RU"/>
        </w:rPr>
        <w:t>ситуации, будет проводиться актуализация Стратегии.</w:t>
      </w:r>
    </w:p>
    <w:p w:rsidR="004545F8" w:rsidRDefault="004545F8" w:rsidP="004106AD">
      <w:pPr>
        <w:pStyle w:val="a9"/>
        <w:spacing w:line="228" w:lineRule="auto"/>
        <w:ind w:firstLine="709"/>
        <w:jc w:val="both"/>
        <w:rPr>
          <w:b w:val="0"/>
          <w:sz w:val="28"/>
          <w:szCs w:val="28"/>
        </w:rPr>
      </w:pPr>
      <w:r w:rsidRPr="0081799C">
        <w:rPr>
          <w:b w:val="0"/>
          <w:sz w:val="28"/>
          <w:szCs w:val="28"/>
        </w:rPr>
        <w:t xml:space="preserve">В соответствии </w:t>
      </w:r>
      <w:r w:rsidR="00FF4E9E">
        <w:rPr>
          <w:b w:val="0"/>
          <w:sz w:val="28"/>
          <w:szCs w:val="28"/>
        </w:rPr>
        <w:t>с пунктом 4 Статьи 13</w:t>
      </w:r>
      <w:r w:rsidRPr="0081799C">
        <w:rPr>
          <w:b w:val="0"/>
          <w:sz w:val="28"/>
          <w:szCs w:val="28"/>
        </w:rPr>
        <w:t xml:space="preserve"> </w:t>
      </w:r>
      <w:r w:rsidR="00FF4E9E">
        <w:rPr>
          <w:b w:val="0"/>
          <w:sz w:val="28"/>
          <w:szCs w:val="28"/>
        </w:rPr>
        <w:t>Федерального</w:t>
      </w:r>
      <w:r w:rsidR="00FF4E9E" w:rsidRPr="00FF4E9E">
        <w:rPr>
          <w:b w:val="0"/>
          <w:sz w:val="28"/>
          <w:szCs w:val="28"/>
        </w:rPr>
        <w:t xml:space="preserve"> закон</w:t>
      </w:r>
      <w:r w:rsidR="00FF4E9E">
        <w:rPr>
          <w:b w:val="0"/>
          <w:sz w:val="28"/>
          <w:szCs w:val="28"/>
        </w:rPr>
        <w:t>а</w:t>
      </w:r>
      <w:r w:rsidR="00FF4E9E" w:rsidRPr="00FF4E9E">
        <w:rPr>
          <w:b w:val="0"/>
          <w:sz w:val="28"/>
          <w:szCs w:val="28"/>
        </w:rPr>
        <w:t xml:space="preserve"> № 172-ФЗ</w:t>
      </w:r>
      <w:r w:rsidR="00FF4E9E">
        <w:rPr>
          <w:b w:val="0"/>
          <w:sz w:val="28"/>
          <w:szCs w:val="28"/>
        </w:rPr>
        <w:t xml:space="preserve"> </w:t>
      </w:r>
      <w:r w:rsidR="001546F6">
        <w:rPr>
          <w:b w:val="0"/>
          <w:sz w:val="28"/>
          <w:szCs w:val="28"/>
        </w:rPr>
        <w:t xml:space="preserve">и </w:t>
      </w:r>
      <w:r w:rsidR="001546F6" w:rsidRPr="001546F6">
        <w:rPr>
          <w:b w:val="0"/>
          <w:sz w:val="28"/>
          <w:szCs w:val="28"/>
        </w:rPr>
        <w:t>постановление</w:t>
      </w:r>
      <w:r w:rsidR="001546F6">
        <w:rPr>
          <w:b w:val="0"/>
          <w:sz w:val="28"/>
          <w:szCs w:val="28"/>
        </w:rPr>
        <w:t xml:space="preserve">м Правительства Российской Федерации </w:t>
      </w:r>
      <w:r w:rsidR="001546F6" w:rsidRPr="001546F6">
        <w:rPr>
          <w:b w:val="0"/>
          <w:sz w:val="28"/>
          <w:szCs w:val="28"/>
        </w:rPr>
        <w:t xml:space="preserve">от </w:t>
      </w:r>
      <w:r w:rsidR="001546F6">
        <w:rPr>
          <w:b w:val="0"/>
          <w:sz w:val="28"/>
          <w:szCs w:val="28"/>
        </w:rPr>
        <w:t>30</w:t>
      </w:r>
      <w:r w:rsidR="00710952">
        <w:rPr>
          <w:b w:val="0"/>
          <w:sz w:val="28"/>
          <w:szCs w:val="28"/>
        </w:rPr>
        <w:t xml:space="preserve"> декабря </w:t>
      </w:r>
      <w:r w:rsidR="001546F6">
        <w:rPr>
          <w:b w:val="0"/>
          <w:sz w:val="28"/>
          <w:szCs w:val="28"/>
        </w:rPr>
        <w:t xml:space="preserve">2016 </w:t>
      </w:r>
      <w:r w:rsidR="00710952">
        <w:rPr>
          <w:b w:val="0"/>
          <w:sz w:val="28"/>
          <w:szCs w:val="28"/>
        </w:rPr>
        <w:t xml:space="preserve">г. </w:t>
      </w:r>
      <w:r w:rsidR="001546F6">
        <w:rPr>
          <w:b w:val="0"/>
          <w:sz w:val="28"/>
          <w:szCs w:val="28"/>
        </w:rPr>
        <w:t xml:space="preserve">№ </w:t>
      </w:r>
      <w:r w:rsidR="00A74EE7">
        <w:rPr>
          <w:b w:val="0"/>
          <w:sz w:val="28"/>
          <w:szCs w:val="28"/>
        </w:rPr>
        <w:t>1559 «О</w:t>
      </w:r>
      <w:r w:rsidR="001546F6" w:rsidRPr="001546F6">
        <w:rPr>
          <w:b w:val="0"/>
          <w:sz w:val="28"/>
          <w:szCs w:val="28"/>
        </w:rPr>
        <w:t>б утверждении правил</w:t>
      </w:r>
      <w:r w:rsidR="001546F6">
        <w:rPr>
          <w:b w:val="0"/>
          <w:sz w:val="28"/>
          <w:szCs w:val="28"/>
        </w:rPr>
        <w:t xml:space="preserve"> </w:t>
      </w:r>
      <w:r w:rsidR="001546F6" w:rsidRPr="001546F6">
        <w:rPr>
          <w:b w:val="0"/>
          <w:sz w:val="28"/>
          <w:szCs w:val="28"/>
        </w:rPr>
        <w:t>общественного обсуждения проектов документов</w:t>
      </w:r>
      <w:r w:rsidR="001546F6">
        <w:rPr>
          <w:b w:val="0"/>
          <w:sz w:val="28"/>
          <w:szCs w:val="28"/>
        </w:rPr>
        <w:t xml:space="preserve"> </w:t>
      </w:r>
      <w:r w:rsidR="001546F6" w:rsidRPr="001546F6">
        <w:rPr>
          <w:b w:val="0"/>
          <w:sz w:val="28"/>
          <w:szCs w:val="28"/>
        </w:rPr>
        <w:t>стратегического планирования по вопросам, находящимся</w:t>
      </w:r>
      <w:r w:rsidR="001546F6">
        <w:rPr>
          <w:b w:val="0"/>
          <w:sz w:val="28"/>
          <w:szCs w:val="28"/>
        </w:rPr>
        <w:t xml:space="preserve"> </w:t>
      </w:r>
      <w:r w:rsidR="00A74EE7">
        <w:rPr>
          <w:b w:val="0"/>
          <w:sz w:val="28"/>
          <w:szCs w:val="28"/>
        </w:rPr>
        <w:t>в ведении Правительства Российской Ф</w:t>
      </w:r>
      <w:r w:rsidR="001546F6" w:rsidRPr="001546F6">
        <w:rPr>
          <w:b w:val="0"/>
          <w:sz w:val="28"/>
          <w:szCs w:val="28"/>
        </w:rPr>
        <w:t>едерации,</w:t>
      </w:r>
      <w:r w:rsidR="001546F6">
        <w:rPr>
          <w:b w:val="0"/>
          <w:sz w:val="28"/>
          <w:szCs w:val="28"/>
        </w:rPr>
        <w:t xml:space="preserve"> </w:t>
      </w:r>
      <w:r w:rsidR="001546F6" w:rsidRPr="001546F6">
        <w:rPr>
          <w:b w:val="0"/>
          <w:sz w:val="28"/>
          <w:szCs w:val="28"/>
        </w:rPr>
        <w:t>с использованием федеральной информационной</w:t>
      </w:r>
      <w:r w:rsidR="001546F6">
        <w:rPr>
          <w:b w:val="0"/>
          <w:sz w:val="28"/>
          <w:szCs w:val="28"/>
        </w:rPr>
        <w:t xml:space="preserve"> </w:t>
      </w:r>
      <w:r w:rsidR="001546F6" w:rsidRPr="001546F6">
        <w:rPr>
          <w:b w:val="0"/>
          <w:sz w:val="28"/>
          <w:szCs w:val="28"/>
        </w:rPr>
        <w:t>системы стратегического планирования</w:t>
      </w:r>
      <w:r w:rsidR="00A74EE7">
        <w:rPr>
          <w:b w:val="0"/>
          <w:sz w:val="28"/>
          <w:szCs w:val="28"/>
        </w:rPr>
        <w:t>»</w:t>
      </w:r>
      <w:r w:rsidR="001546F6">
        <w:rPr>
          <w:b w:val="0"/>
          <w:sz w:val="28"/>
          <w:szCs w:val="28"/>
        </w:rPr>
        <w:t xml:space="preserve"> </w:t>
      </w:r>
      <w:r w:rsidR="00FF4E9E">
        <w:rPr>
          <w:b w:val="0"/>
          <w:sz w:val="28"/>
          <w:szCs w:val="28"/>
        </w:rPr>
        <w:t>п</w:t>
      </w:r>
      <w:r w:rsidRPr="0081799C">
        <w:rPr>
          <w:b w:val="0"/>
          <w:sz w:val="28"/>
          <w:szCs w:val="28"/>
        </w:rPr>
        <w:t xml:space="preserve">роект </w:t>
      </w:r>
      <w:r w:rsidR="008A4272">
        <w:rPr>
          <w:b w:val="0"/>
          <w:sz w:val="28"/>
          <w:szCs w:val="28"/>
        </w:rPr>
        <w:t>Стратегии</w:t>
      </w:r>
      <w:r w:rsidR="00FF4E9E">
        <w:rPr>
          <w:b w:val="0"/>
          <w:sz w:val="28"/>
          <w:szCs w:val="28"/>
        </w:rPr>
        <w:t xml:space="preserve"> </w:t>
      </w:r>
      <w:r w:rsidR="00452634">
        <w:rPr>
          <w:b w:val="0"/>
          <w:sz w:val="28"/>
          <w:szCs w:val="28"/>
        </w:rPr>
        <w:t xml:space="preserve">размещен в </w:t>
      </w:r>
      <w:r w:rsidR="00452634" w:rsidRPr="00452634">
        <w:rPr>
          <w:b w:val="0"/>
          <w:sz w:val="28"/>
          <w:szCs w:val="28"/>
        </w:rPr>
        <w:t>федеральной информационной системе стратегического планирования</w:t>
      </w:r>
      <w:r w:rsidR="00452634">
        <w:rPr>
          <w:b w:val="0"/>
          <w:sz w:val="28"/>
          <w:szCs w:val="28"/>
        </w:rPr>
        <w:t xml:space="preserve"> ГАС «Управление».</w:t>
      </w:r>
    </w:p>
    <w:p w:rsidR="009A1324" w:rsidRPr="009A1324" w:rsidRDefault="009A1324" w:rsidP="004106AD">
      <w:pPr>
        <w:shd w:val="clear" w:color="auto" w:fill="FFFFFF"/>
        <w:suppressAutoHyphens w:val="0"/>
        <w:jc w:val="both"/>
        <w:rPr>
          <w:sz w:val="28"/>
          <w:szCs w:val="28"/>
        </w:rPr>
      </w:pPr>
      <w:r>
        <w:rPr>
          <w:sz w:val="28"/>
          <w:szCs w:val="28"/>
          <w:lang w:eastAsia="ru-RU"/>
        </w:rPr>
        <w:t xml:space="preserve">     </w:t>
      </w:r>
    </w:p>
    <w:p w:rsidR="009A1324" w:rsidRPr="009A1324" w:rsidRDefault="009A1324" w:rsidP="004106AD">
      <w:pPr>
        <w:pStyle w:val="a6"/>
        <w:jc w:val="both"/>
      </w:pPr>
    </w:p>
    <w:sectPr w:rsidR="009A1324" w:rsidRPr="009A1324" w:rsidSect="00654F2C">
      <w:pgSz w:w="11906" w:h="16838" w:code="9"/>
      <w:pgMar w:top="1134" w:right="567" w:bottom="567" w:left="1134" w:header="720" w:footer="720" w:gutter="0"/>
      <w:cols w:space="720"/>
      <w:titlePg/>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40D3" w:rsidRDefault="00B640D3" w:rsidP="00B24151">
      <w:r>
        <w:separator/>
      </w:r>
    </w:p>
  </w:endnote>
  <w:endnote w:type="continuationSeparator" w:id="0">
    <w:p w:rsidR="00B640D3" w:rsidRDefault="00B640D3" w:rsidP="00B241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Vrinda">
    <w:panose1 w:val="00000400000000000000"/>
    <w:charset w:val="01"/>
    <w:family w:val="roman"/>
    <w:notTrueType/>
    <w:pitch w:val="variable"/>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icrosoft YaHei">
    <w:panose1 w:val="020B0503020204020204"/>
    <w:charset w:val="86"/>
    <w:family w:val="swiss"/>
    <w:pitch w:val="variable"/>
    <w:sig w:usb0="80000287" w:usb1="2ACF3C50" w:usb2="00000016" w:usb3="00000000" w:csb0="0004001F" w:csb1="00000000"/>
  </w:font>
  <w:font w:name="Mangal">
    <w:altName w:val="Liberation Mono"/>
    <w:panose1 w:val="00000400000000000000"/>
    <w:charset w:val="01"/>
    <w:family w:val="roman"/>
    <w:notTrueType/>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40D3" w:rsidRDefault="00B640D3" w:rsidP="00B24151">
      <w:r>
        <w:separator/>
      </w:r>
    </w:p>
  </w:footnote>
  <w:footnote w:type="continuationSeparator" w:id="0">
    <w:p w:rsidR="00B640D3" w:rsidRDefault="00B640D3" w:rsidP="00B2415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7C3755"/>
    <w:multiLevelType w:val="hybridMultilevel"/>
    <w:tmpl w:val="CE94882E"/>
    <w:lvl w:ilvl="0" w:tplc="3CD4E310">
      <w:start w:val="1"/>
      <w:numFmt w:val="bullet"/>
      <w:lvlText w:val=""/>
      <w:lvlJc w:val="left"/>
      <w:pPr>
        <w:ind w:left="786" w:hanging="360"/>
      </w:pPr>
      <w:rPr>
        <w:rFonts w:ascii="Symbol" w:hAnsi="Symbol" w:hint="default"/>
      </w:rPr>
    </w:lvl>
    <w:lvl w:ilvl="1" w:tplc="DC7ADFE0">
      <w:start w:val="1"/>
      <w:numFmt w:val="bullet"/>
      <w:lvlText w:val="-"/>
      <w:lvlJc w:val="left"/>
      <w:pPr>
        <w:ind w:left="360" w:hanging="360"/>
      </w:pPr>
      <w:rPr>
        <w:rFonts w:ascii="Vrinda" w:hAnsi="Vrinda" w:hint="default"/>
      </w:rPr>
    </w:lvl>
    <w:lvl w:ilvl="2" w:tplc="20DE5B80">
      <w:numFmt w:val="bullet"/>
      <w:lvlText w:val="•"/>
      <w:lvlJc w:val="left"/>
      <w:pPr>
        <w:ind w:left="2160" w:hanging="360"/>
      </w:pPr>
      <w:rPr>
        <w:rFonts w:ascii="Arial" w:eastAsiaTheme="minorEastAsia" w:hAnsi="Arial" w:cs="Arial"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A0F1C09"/>
    <w:multiLevelType w:val="hybridMultilevel"/>
    <w:tmpl w:val="93CA4E6E"/>
    <w:lvl w:ilvl="0" w:tplc="DC7ADFE0">
      <w:start w:val="1"/>
      <w:numFmt w:val="bullet"/>
      <w:lvlText w:val="-"/>
      <w:lvlJc w:val="left"/>
      <w:pPr>
        <w:ind w:left="502" w:hanging="360"/>
      </w:pPr>
      <w:rPr>
        <w:rFonts w:ascii="Vrinda" w:hAnsi="Vrind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2A15243"/>
    <w:multiLevelType w:val="hybridMultilevel"/>
    <w:tmpl w:val="1B84192E"/>
    <w:lvl w:ilvl="0" w:tplc="3CD4E310">
      <w:start w:val="1"/>
      <w:numFmt w:val="bullet"/>
      <w:lvlText w:val=""/>
      <w:lvlJc w:val="left"/>
      <w:pPr>
        <w:ind w:left="786" w:hanging="360"/>
      </w:pPr>
      <w:rPr>
        <w:rFonts w:ascii="Symbol" w:hAnsi="Symbol" w:hint="default"/>
      </w:rPr>
    </w:lvl>
    <w:lvl w:ilvl="1" w:tplc="DC7ADFE0">
      <w:start w:val="1"/>
      <w:numFmt w:val="bullet"/>
      <w:lvlText w:val="-"/>
      <w:lvlJc w:val="left"/>
      <w:pPr>
        <w:ind w:left="1440" w:hanging="360"/>
      </w:pPr>
      <w:rPr>
        <w:rFonts w:ascii="Vrinda" w:hAnsi="Vrinda" w:hint="default"/>
      </w:rPr>
    </w:lvl>
    <w:lvl w:ilvl="2" w:tplc="20DE5B80">
      <w:numFmt w:val="bullet"/>
      <w:lvlText w:val="•"/>
      <w:lvlJc w:val="left"/>
      <w:pPr>
        <w:ind w:left="2160" w:hanging="360"/>
      </w:pPr>
      <w:rPr>
        <w:rFonts w:ascii="Arial" w:eastAsiaTheme="minorEastAsia" w:hAnsi="Arial" w:cs="Arial"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3636B1B"/>
    <w:multiLevelType w:val="hybridMultilevel"/>
    <w:tmpl w:val="97E233EA"/>
    <w:lvl w:ilvl="0" w:tplc="F3582B60">
      <w:start w:val="1"/>
      <w:numFmt w:val="bullet"/>
      <w:lvlText w:val=""/>
      <w:lvlJc w:val="left"/>
      <w:pPr>
        <w:ind w:left="4897" w:hanging="360"/>
      </w:pPr>
      <w:rPr>
        <w:rFonts w:ascii="Symbol" w:hAnsi="Symbol" w:hint="default"/>
      </w:rPr>
    </w:lvl>
    <w:lvl w:ilvl="1" w:tplc="4F363470">
      <w:start w:val="1"/>
      <w:numFmt w:val="bullet"/>
      <w:lvlText w:val="o"/>
      <w:lvlJc w:val="left"/>
      <w:pPr>
        <w:ind w:left="1440" w:hanging="360"/>
      </w:pPr>
      <w:rPr>
        <w:rFonts w:ascii="Courier New" w:hAnsi="Courier New" w:cs="Courier New" w:hint="default"/>
      </w:rPr>
    </w:lvl>
    <w:lvl w:ilvl="2" w:tplc="10002364">
      <w:start w:val="1"/>
      <w:numFmt w:val="bullet"/>
      <w:lvlText w:val=""/>
      <w:lvlJc w:val="left"/>
      <w:pPr>
        <w:ind w:left="2160" w:hanging="360"/>
      </w:pPr>
      <w:rPr>
        <w:rFonts w:ascii="Wingdings" w:hAnsi="Wingdings" w:hint="default"/>
      </w:rPr>
    </w:lvl>
    <w:lvl w:ilvl="3" w:tplc="18EC6B84">
      <w:start w:val="1"/>
      <w:numFmt w:val="bullet"/>
      <w:lvlText w:val=""/>
      <w:lvlJc w:val="left"/>
      <w:pPr>
        <w:ind w:left="2880" w:hanging="360"/>
      </w:pPr>
      <w:rPr>
        <w:rFonts w:ascii="Symbol" w:hAnsi="Symbol" w:hint="default"/>
      </w:rPr>
    </w:lvl>
    <w:lvl w:ilvl="4" w:tplc="42AC3342">
      <w:start w:val="1"/>
      <w:numFmt w:val="bullet"/>
      <w:lvlText w:val="o"/>
      <w:lvlJc w:val="left"/>
      <w:pPr>
        <w:ind w:left="3600" w:hanging="360"/>
      </w:pPr>
      <w:rPr>
        <w:rFonts w:ascii="Courier New" w:hAnsi="Courier New" w:cs="Courier New" w:hint="default"/>
      </w:rPr>
    </w:lvl>
    <w:lvl w:ilvl="5" w:tplc="D8D62B8A">
      <w:start w:val="1"/>
      <w:numFmt w:val="bullet"/>
      <w:lvlText w:val=""/>
      <w:lvlJc w:val="left"/>
      <w:pPr>
        <w:ind w:left="4320" w:hanging="360"/>
      </w:pPr>
      <w:rPr>
        <w:rFonts w:ascii="Wingdings" w:hAnsi="Wingdings" w:hint="default"/>
      </w:rPr>
    </w:lvl>
    <w:lvl w:ilvl="6" w:tplc="D0D61CA2">
      <w:start w:val="1"/>
      <w:numFmt w:val="bullet"/>
      <w:lvlText w:val=""/>
      <w:lvlJc w:val="left"/>
      <w:pPr>
        <w:ind w:left="5040" w:hanging="360"/>
      </w:pPr>
      <w:rPr>
        <w:rFonts w:ascii="Symbol" w:hAnsi="Symbol" w:hint="default"/>
      </w:rPr>
    </w:lvl>
    <w:lvl w:ilvl="7" w:tplc="E2C8BF86">
      <w:start w:val="1"/>
      <w:numFmt w:val="bullet"/>
      <w:lvlText w:val="o"/>
      <w:lvlJc w:val="left"/>
      <w:pPr>
        <w:ind w:left="5760" w:hanging="360"/>
      </w:pPr>
      <w:rPr>
        <w:rFonts w:ascii="Courier New" w:hAnsi="Courier New" w:cs="Courier New" w:hint="default"/>
      </w:rPr>
    </w:lvl>
    <w:lvl w:ilvl="8" w:tplc="F0CED6A2">
      <w:start w:val="1"/>
      <w:numFmt w:val="bullet"/>
      <w:lvlText w:val=""/>
      <w:lvlJc w:val="left"/>
      <w:pPr>
        <w:ind w:left="6480" w:hanging="360"/>
      </w:pPr>
      <w:rPr>
        <w:rFonts w:ascii="Wingdings" w:hAnsi="Wingdings" w:hint="default"/>
      </w:rPr>
    </w:lvl>
  </w:abstractNum>
  <w:abstractNum w:abstractNumId="4">
    <w:nsid w:val="13C94761"/>
    <w:multiLevelType w:val="multilevel"/>
    <w:tmpl w:val="332C71C2"/>
    <w:lvl w:ilvl="0">
      <w:start w:val="1"/>
      <w:numFmt w:val="decimal"/>
      <w:pStyle w:val="1"/>
      <w:lvlText w:val="%1"/>
      <w:lvlJc w:val="left"/>
      <w:pPr>
        <w:ind w:left="432" w:hanging="432"/>
      </w:pPr>
    </w:lvl>
    <w:lvl w:ilvl="1">
      <w:start w:val="1"/>
      <w:numFmt w:val="decimal"/>
      <w:pStyle w:val="2"/>
      <w:lvlText w:val="%1.%2"/>
      <w:lvlJc w:val="left"/>
      <w:pPr>
        <w:ind w:left="859" w:hanging="576"/>
      </w:pPr>
    </w:lvl>
    <w:lvl w:ilvl="2">
      <w:start w:val="1"/>
      <w:numFmt w:val="decimal"/>
      <w:pStyle w:val="3"/>
      <w:lvlText w:val="%1.%2.%3"/>
      <w:lvlJc w:val="left"/>
      <w:pPr>
        <w:ind w:left="2280" w:hanging="720"/>
      </w:pPr>
    </w:lvl>
    <w:lvl w:ilvl="3">
      <w:start w:val="1"/>
      <w:numFmt w:val="decimal"/>
      <w:pStyle w:val="4"/>
      <w:lvlText w:val="%1.%2.%3.%4"/>
      <w:lvlJc w:val="left"/>
      <w:pPr>
        <w:ind w:left="864" w:hanging="864"/>
      </w:pPr>
    </w:lvl>
    <w:lvl w:ilvl="4">
      <w:start w:val="1"/>
      <w:numFmt w:val="decimal"/>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5">
    <w:nsid w:val="18470741"/>
    <w:multiLevelType w:val="hybridMultilevel"/>
    <w:tmpl w:val="0ED2D584"/>
    <w:lvl w:ilvl="0" w:tplc="3CD4E310">
      <w:start w:val="1"/>
      <w:numFmt w:val="bullet"/>
      <w:lvlText w:val=""/>
      <w:lvlJc w:val="left"/>
      <w:pPr>
        <w:ind w:left="786" w:hanging="360"/>
      </w:pPr>
      <w:rPr>
        <w:rFonts w:ascii="Symbol" w:hAnsi="Symbol" w:hint="default"/>
      </w:rPr>
    </w:lvl>
    <w:lvl w:ilvl="1" w:tplc="DC7ADFE0">
      <w:start w:val="1"/>
      <w:numFmt w:val="bullet"/>
      <w:lvlText w:val="-"/>
      <w:lvlJc w:val="left"/>
      <w:pPr>
        <w:ind w:left="1440" w:hanging="360"/>
      </w:pPr>
      <w:rPr>
        <w:rFonts w:ascii="Vrinda" w:hAnsi="Vrinda" w:hint="default"/>
      </w:rPr>
    </w:lvl>
    <w:lvl w:ilvl="2" w:tplc="20DE5B80">
      <w:numFmt w:val="bullet"/>
      <w:lvlText w:val="•"/>
      <w:lvlJc w:val="left"/>
      <w:pPr>
        <w:ind w:left="2160" w:hanging="360"/>
      </w:pPr>
      <w:rPr>
        <w:rFonts w:ascii="Arial" w:eastAsiaTheme="minorEastAsia" w:hAnsi="Arial" w:cs="Arial"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CF522E5"/>
    <w:multiLevelType w:val="multilevel"/>
    <w:tmpl w:val="975E6780"/>
    <w:lvl w:ilvl="0">
      <w:start w:val="1"/>
      <w:numFmt w:val="decimal"/>
      <w:lvlText w:val="%1."/>
      <w:lvlJc w:val="left"/>
      <w:pPr>
        <w:ind w:left="1080" w:hanging="360"/>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680" w:hanging="1800"/>
      </w:pPr>
      <w:rPr>
        <w:rFonts w:hint="default"/>
      </w:rPr>
    </w:lvl>
    <w:lvl w:ilvl="7">
      <w:start w:val="1"/>
      <w:numFmt w:val="decimal"/>
      <w:isLgl/>
      <w:lvlText w:val="%1.%2.%3.%4.%5.%6.%7.%8."/>
      <w:lvlJc w:val="left"/>
      <w:pPr>
        <w:ind w:left="5040" w:hanging="1800"/>
      </w:pPr>
      <w:rPr>
        <w:rFonts w:hint="default"/>
      </w:rPr>
    </w:lvl>
    <w:lvl w:ilvl="8">
      <w:start w:val="1"/>
      <w:numFmt w:val="decimal"/>
      <w:isLgl/>
      <w:lvlText w:val="%1.%2.%3.%4.%5.%6.%7.%8.%9."/>
      <w:lvlJc w:val="left"/>
      <w:pPr>
        <w:ind w:left="5760" w:hanging="2160"/>
      </w:pPr>
      <w:rPr>
        <w:rFonts w:hint="default"/>
      </w:rPr>
    </w:lvl>
  </w:abstractNum>
  <w:abstractNum w:abstractNumId="7">
    <w:nsid w:val="4C9F3598"/>
    <w:multiLevelType w:val="hybridMultilevel"/>
    <w:tmpl w:val="0598F2BE"/>
    <w:lvl w:ilvl="0" w:tplc="3CD4E310">
      <w:start w:val="1"/>
      <w:numFmt w:val="bullet"/>
      <w:pStyle w:val="a"/>
      <w:lvlText w:val=""/>
      <w:lvlJc w:val="left"/>
      <w:pPr>
        <w:ind w:left="786"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20DE5B80">
      <w:numFmt w:val="bullet"/>
      <w:lvlText w:val="•"/>
      <w:lvlJc w:val="left"/>
      <w:pPr>
        <w:ind w:left="2160" w:hanging="360"/>
      </w:pPr>
      <w:rPr>
        <w:rFonts w:ascii="Arial" w:eastAsiaTheme="minorEastAsia" w:hAnsi="Arial" w:cs="Arial"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689F7966"/>
    <w:multiLevelType w:val="hybridMultilevel"/>
    <w:tmpl w:val="1CAE941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70083E2A"/>
    <w:multiLevelType w:val="hybridMultilevel"/>
    <w:tmpl w:val="1B1A1EE8"/>
    <w:lvl w:ilvl="0" w:tplc="DC7ADFE0">
      <w:start w:val="1"/>
      <w:numFmt w:val="bullet"/>
      <w:lvlText w:val="-"/>
      <w:lvlJc w:val="left"/>
      <w:pPr>
        <w:ind w:left="1287" w:hanging="360"/>
      </w:pPr>
      <w:rPr>
        <w:rFonts w:ascii="Vrinda" w:hAnsi="Vrinda"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7"/>
  </w:num>
  <w:num w:numId="2">
    <w:abstractNumId w:val="6"/>
  </w:num>
  <w:num w:numId="3">
    <w:abstractNumId w:val="0"/>
  </w:num>
  <w:num w:numId="4">
    <w:abstractNumId w:val="2"/>
  </w:num>
  <w:num w:numId="5">
    <w:abstractNumId w:val="5"/>
  </w:num>
  <w:num w:numId="6">
    <w:abstractNumId w:val="9"/>
  </w:num>
  <w:num w:numId="7">
    <w:abstractNumId w:val="1"/>
  </w:num>
  <w:num w:numId="8">
    <w:abstractNumId w:val="8"/>
  </w:num>
  <w:num w:numId="9">
    <w:abstractNumId w:val="4"/>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0"/>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4B58"/>
    <w:rsid w:val="00000955"/>
    <w:rsid w:val="0001052F"/>
    <w:rsid w:val="00015356"/>
    <w:rsid w:val="00022F12"/>
    <w:rsid w:val="00027C55"/>
    <w:rsid w:val="00031A49"/>
    <w:rsid w:val="00070D02"/>
    <w:rsid w:val="001120BE"/>
    <w:rsid w:val="001341E5"/>
    <w:rsid w:val="00135A3C"/>
    <w:rsid w:val="00153F5C"/>
    <w:rsid w:val="001546F6"/>
    <w:rsid w:val="00161025"/>
    <w:rsid w:val="001A0BAB"/>
    <w:rsid w:val="001A4B58"/>
    <w:rsid w:val="001C12AD"/>
    <w:rsid w:val="001E51DD"/>
    <w:rsid w:val="001F73F4"/>
    <w:rsid w:val="002214C3"/>
    <w:rsid w:val="0024233D"/>
    <w:rsid w:val="00271EC0"/>
    <w:rsid w:val="00294FF4"/>
    <w:rsid w:val="002A5070"/>
    <w:rsid w:val="003550B1"/>
    <w:rsid w:val="003A14B1"/>
    <w:rsid w:val="003B4824"/>
    <w:rsid w:val="003E2329"/>
    <w:rsid w:val="003E28F0"/>
    <w:rsid w:val="0040183F"/>
    <w:rsid w:val="00404702"/>
    <w:rsid w:val="004106AD"/>
    <w:rsid w:val="0041726E"/>
    <w:rsid w:val="004241DC"/>
    <w:rsid w:val="00446FC9"/>
    <w:rsid w:val="00452634"/>
    <w:rsid w:val="004545F8"/>
    <w:rsid w:val="00457451"/>
    <w:rsid w:val="004704B4"/>
    <w:rsid w:val="00482ADB"/>
    <w:rsid w:val="004C2317"/>
    <w:rsid w:val="004E384E"/>
    <w:rsid w:val="00536AEF"/>
    <w:rsid w:val="00547702"/>
    <w:rsid w:val="005601DC"/>
    <w:rsid w:val="005A5399"/>
    <w:rsid w:val="0062127B"/>
    <w:rsid w:val="00654F2C"/>
    <w:rsid w:val="00672719"/>
    <w:rsid w:val="00676B1B"/>
    <w:rsid w:val="006D179A"/>
    <w:rsid w:val="006E15BA"/>
    <w:rsid w:val="006E26E4"/>
    <w:rsid w:val="006E483B"/>
    <w:rsid w:val="006F66A7"/>
    <w:rsid w:val="00710952"/>
    <w:rsid w:val="00730A18"/>
    <w:rsid w:val="0074057A"/>
    <w:rsid w:val="00756283"/>
    <w:rsid w:val="007775F5"/>
    <w:rsid w:val="007A6B18"/>
    <w:rsid w:val="007B2819"/>
    <w:rsid w:val="007D468C"/>
    <w:rsid w:val="007F328F"/>
    <w:rsid w:val="007F3AD6"/>
    <w:rsid w:val="00817175"/>
    <w:rsid w:val="0081799C"/>
    <w:rsid w:val="00830F67"/>
    <w:rsid w:val="008A4272"/>
    <w:rsid w:val="008A4C7B"/>
    <w:rsid w:val="008B3C7A"/>
    <w:rsid w:val="008F2842"/>
    <w:rsid w:val="008F3060"/>
    <w:rsid w:val="009273E9"/>
    <w:rsid w:val="00937EF3"/>
    <w:rsid w:val="00962E19"/>
    <w:rsid w:val="00974D41"/>
    <w:rsid w:val="009A1324"/>
    <w:rsid w:val="009A43D0"/>
    <w:rsid w:val="009D16CB"/>
    <w:rsid w:val="009D7B4B"/>
    <w:rsid w:val="009E0341"/>
    <w:rsid w:val="009E6E52"/>
    <w:rsid w:val="009F7E1D"/>
    <w:rsid w:val="00A46113"/>
    <w:rsid w:val="00A74EE7"/>
    <w:rsid w:val="00A82F06"/>
    <w:rsid w:val="00A954B8"/>
    <w:rsid w:val="00A96270"/>
    <w:rsid w:val="00B00534"/>
    <w:rsid w:val="00B1229C"/>
    <w:rsid w:val="00B24151"/>
    <w:rsid w:val="00B26B83"/>
    <w:rsid w:val="00B50A26"/>
    <w:rsid w:val="00B571FC"/>
    <w:rsid w:val="00B640D3"/>
    <w:rsid w:val="00B71911"/>
    <w:rsid w:val="00B75041"/>
    <w:rsid w:val="00B91C71"/>
    <w:rsid w:val="00BA3F3D"/>
    <w:rsid w:val="00BB6767"/>
    <w:rsid w:val="00BC1C63"/>
    <w:rsid w:val="00BD62BA"/>
    <w:rsid w:val="00C1135D"/>
    <w:rsid w:val="00C27D47"/>
    <w:rsid w:val="00C743AB"/>
    <w:rsid w:val="00C748C1"/>
    <w:rsid w:val="00C95EEE"/>
    <w:rsid w:val="00C967C4"/>
    <w:rsid w:val="00CE390F"/>
    <w:rsid w:val="00D37808"/>
    <w:rsid w:val="00D560DB"/>
    <w:rsid w:val="00D75635"/>
    <w:rsid w:val="00DC7496"/>
    <w:rsid w:val="00DD064E"/>
    <w:rsid w:val="00DE175D"/>
    <w:rsid w:val="00E505D5"/>
    <w:rsid w:val="00E72586"/>
    <w:rsid w:val="00E72E14"/>
    <w:rsid w:val="00EC7A95"/>
    <w:rsid w:val="00EE3DA1"/>
    <w:rsid w:val="00F06A6B"/>
    <w:rsid w:val="00F35125"/>
    <w:rsid w:val="00F75BDC"/>
    <w:rsid w:val="00F95056"/>
    <w:rsid w:val="00FA2FF3"/>
    <w:rsid w:val="00FE5B50"/>
    <w:rsid w:val="00FF4E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suppressAutoHyphens/>
    </w:pPr>
    <w:rPr>
      <w:sz w:val="24"/>
      <w:szCs w:val="24"/>
      <w:lang w:eastAsia="ar-SA"/>
    </w:rPr>
  </w:style>
  <w:style w:type="paragraph" w:styleId="1">
    <w:name w:val="heading 1"/>
    <w:basedOn w:val="a0"/>
    <w:next w:val="a0"/>
    <w:link w:val="10"/>
    <w:qFormat/>
    <w:rsid w:val="00070D02"/>
    <w:pPr>
      <w:keepNext/>
      <w:keepLines/>
      <w:pageBreakBefore/>
      <w:numPr>
        <w:numId w:val="9"/>
      </w:numPr>
      <w:suppressAutoHyphens w:val="0"/>
      <w:spacing w:before="240" w:after="120"/>
      <w:outlineLvl w:val="0"/>
    </w:pPr>
    <w:rPr>
      <w:rFonts w:ascii="Arial" w:eastAsiaTheme="majorEastAsia" w:hAnsi="Arial" w:cstheme="majorBidi"/>
      <w:b/>
      <w:caps/>
      <w:color w:val="1F497D" w:themeColor="text2"/>
      <w:sz w:val="28"/>
      <w:szCs w:val="32"/>
      <w:lang w:eastAsia="en-US"/>
    </w:rPr>
  </w:style>
  <w:style w:type="paragraph" w:styleId="2">
    <w:name w:val="heading 2"/>
    <w:basedOn w:val="a0"/>
    <w:next w:val="a0"/>
    <w:link w:val="20"/>
    <w:unhideWhenUsed/>
    <w:qFormat/>
    <w:rsid w:val="00070D02"/>
    <w:pPr>
      <w:keepNext/>
      <w:keepLines/>
      <w:numPr>
        <w:ilvl w:val="1"/>
        <w:numId w:val="9"/>
      </w:numPr>
      <w:suppressAutoHyphens w:val="0"/>
      <w:spacing w:before="240" w:after="120"/>
      <w:ind w:left="576"/>
      <w:outlineLvl w:val="1"/>
    </w:pPr>
    <w:rPr>
      <w:rFonts w:ascii="Arial" w:eastAsiaTheme="majorEastAsia" w:hAnsi="Arial" w:cstheme="majorBidi"/>
      <w:b/>
      <w:color w:val="1F497D" w:themeColor="text2"/>
      <w:sz w:val="28"/>
      <w:szCs w:val="26"/>
      <w:lang w:eastAsia="en-US"/>
    </w:rPr>
  </w:style>
  <w:style w:type="paragraph" w:styleId="3">
    <w:name w:val="heading 3"/>
    <w:basedOn w:val="a0"/>
    <w:next w:val="a0"/>
    <w:link w:val="30"/>
    <w:unhideWhenUsed/>
    <w:qFormat/>
    <w:rsid w:val="00070D02"/>
    <w:pPr>
      <w:keepNext/>
      <w:keepLines/>
      <w:numPr>
        <w:ilvl w:val="2"/>
        <w:numId w:val="9"/>
      </w:numPr>
      <w:suppressAutoHyphens w:val="0"/>
      <w:spacing w:before="240" w:after="120"/>
      <w:ind w:left="851" w:hanging="851"/>
      <w:outlineLvl w:val="2"/>
    </w:pPr>
    <w:rPr>
      <w:rFonts w:ascii="Arial" w:eastAsiaTheme="majorEastAsia" w:hAnsi="Arial" w:cstheme="majorBidi"/>
      <w:b/>
      <w:color w:val="1F497D" w:themeColor="text2"/>
      <w:lang w:eastAsia="en-US"/>
    </w:rPr>
  </w:style>
  <w:style w:type="paragraph" w:styleId="4">
    <w:name w:val="heading 4"/>
    <w:basedOn w:val="a0"/>
    <w:next w:val="a0"/>
    <w:link w:val="40"/>
    <w:unhideWhenUsed/>
    <w:qFormat/>
    <w:rsid w:val="00070D02"/>
    <w:pPr>
      <w:keepNext/>
      <w:keepLines/>
      <w:numPr>
        <w:ilvl w:val="3"/>
        <w:numId w:val="9"/>
      </w:numPr>
      <w:suppressAutoHyphens w:val="0"/>
      <w:spacing w:before="40" w:after="120"/>
      <w:ind w:left="993" w:hanging="993"/>
      <w:outlineLvl w:val="3"/>
    </w:pPr>
    <w:rPr>
      <w:rFonts w:ascii="Arial" w:eastAsiaTheme="majorEastAsia" w:hAnsi="Arial" w:cstheme="majorBidi"/>
      <w:b/>
      <w:iCs/>
      <w:color w:val="1F497D" w:themeColor="text2"/>
      <w:sz w:val="22"/>
      <w:szCs w:val="22"/>
      <w:lang w:eastAsia="en-US"/>
    </w:rPr>
  </w:style>
  <w:style w:type="paragraph" w:styleId="6">
    <w:name w:val="heading 6"/>
    <w:basedOn w:val="a0"/>
    <w:next w:val="a0"/>
    <w:link w:val="60"/>
    <w:unhideWhenUsed/>
    <w:qFormat/>
    <w:rsid w:val="00070D02"/>
    <w:pPr>
      <w:keepNext/>
      <w:keepLines/>
      <w:numPr>
        <w:ilvl w:val="5"/>
        <w:numId w:val="9"/>
      </w:numPr>
      <w:suppressAutoHyphens w:val="0"/>
      <w:spacing w:before="40" w:after="120"/>
      <w:jc w:val="both"/>
      <w:outlineLvl w:val="5"/>
    </w:pPr>
    <w:rPr>
      <w:rFonts w:asciiTheme="majorHAnsi" w:eastAsiaTheme="majorEastAsia" w:hAnsiTheme="majorHAnsi" w:cstheme="majorBidi"/>
      <w:color w:val="243F60" w:themeColor="accent1" w:themeShade="7F"/>
      <w:sz w:val="22"/>
      <w:szCs w:val="22"/>
      <w:lang w:eastAsia="en-US"/>
    </w:rPr>
  </w:style>
  <w:style w:type="paragraph" w:styleId="7">
    <w:name w:val="heading 7"/>
    <w:basedOn w:val="a0"/>
    <w:next w:val="a0"/>
    <w:link w:val="70"/>
    <w:unhideWhenUsed/>
    <w:qFormat/>
    <w:rsid w:val="00070D02"/>
    <w:pPr>
      <w:keepNext/>
      <w:keepLines/>
      <w:numPr>
        <w:ilvl w:val="6"/>
        <w:numId w:val="9"/>
      </w:numPr>
      <w:suppressAutoHyphens w:val="0"/>
      <w:spacing w:before="40" w:after="120"/>
      <w:jc w:val="both"/>
      <w:outlineLvl w:val="6"/>
    </w:pPr>
    <w:rPr>
      <w:rFonts w:asciiTheme="majorHAnsi" w:eastAsiaTheme="majorEastAsia" w:hAnsiTheme="majorHAnsi" w:cstheme="majorBidi"/>
      <w:i/>
      <w:iCs/>
      <w:color w:val="243F60" w:themeColor="accent1" w:themeShade="7F"/>
      <w:sz w:val="22"/>
      <w:szCs w:val="22"/>
      <w:lang w:eastAsia="en-US"/>
    </w:rPr>
  </w:style>
  <w:style w:type="paragraph" w:styleId="8">
    <w:name w:val="heading 8"/>
    <w:basedOn w:val="a0"/>
    <w:next w:val="a0"/>
    <w:link w:val="80"/>
    <w:unhideWhenUsed/>
    <w:qFormat/>
    <w:rsid w:val="00070D02"/>
    <w:pPr>
      <w:keepNext/>
      <w:keepLines/>
      <w:numPr>
        <w:ilvl w:val="7"/>
        <w:numId w:val="9"/>
      </w:numPr>
      <w:suppressAutoHyphens w:val="0"/>
      <w:spacing w:before="40" w:after="120"/>
      <w:jc w:val="both"/>
      <w:outlineLvl w:val="7"/>
    </w:pPr>
    <w:rPr>
      <w:rFonts w:asciiTheme="majorHAnsi" w:eastAsiaTheme="majorEastAsia" w:hAnsiTheme="majorHAnsi" w:cstheme="majorBidi"/>
      <w:color w:val="272727" w:themeColor="text1" w:themeTint="D8"/>
      <w:sz w:val="21"/>
      <w:szCs w:val="21"/>
      <w:lang w:eastAsia="en-US"/>
    </w:rPr>
  </w:style>
  <w:style w:type="paragraph" w:styleId="9">
    <w:name w:val="heading 9"/>
    <w:basedOn w:val="a0"/>
    <w:next w:val="a0"/>
    <w:link w:val="90"/>
    <w:unhideWhenUsed/>
    <w:qFormat/>
    <w:rsid w:val="00070D02"/>
    <w:pPr>
      <w:keepNext/>
      <w:keepLines/>
      <w:numPr>
        <w:ilvl w:val="8"/>
        <w:numId w:val="9"/>
      </w:numPr>
      <w:suppressAutoHyphens w:val="0"/>
      <w:spacing w:before="40" w:after="120"/>
      <w:jc w:val="both"/>
      <w:outlineLvl w:val="8"/>
    </w:pPr>
    <w:rPr>
      <w:rFonts w:asciiTheme="majorHAnsi" w:eastAsiaTheme="majorEastAsia" w:hAnsiTheme="majorHAnsi" w:cstheme="majorBidi"/>
      <w:i/>
      <w:iCs/>
      <w:color w:val="272727" w:themeColor="text1" w:themeTint="D8"/>
      <w:sz w:val="21"/>
      <w:szCs w:val="21"/>
      <w:lang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1">
    <w:name w:val="Основной шрифт абзаца2"/>
  </w:style>
  <w:style w:type="character" w:customStyle="1" w:styleId="11">
    <w:name w:val="Основной шрифт абзаца1"/>
  </w:style>
  <w:style w:type="character" w:customStyle="1" w:styleId="a4">
    <w:name w:val="Верхний колонтитул Знак"/>
    <w:uiPriority w:val="99"/>
    <w:rPr>
      <w:sz w:val="24"/>
      <w:szCs w:val="24"/>
    </w:rPr>
  </w:style>
  <w:style w:type="character" w:customStyle="1" w:styleId="a5">
    <w:name w:val="Нижний колонтитул Знак"/>
    <w:rPr>
      <w:sz w:val="24"/>
      <w:szCs w:val="24"/>
    </w:rPr>
  </w:style>
  <w:style w:type="paragraph" w:customStyle="1" w:styleId="12">
    <w:name w:val="Заголовок1"/>
    <w:basedOn w:val="a0"/>
    <w:next w:val="a6"/>
    <w:pPr>
      <w:keepNext/>
      <w:spacing w:before="240" w:after="120"/>
    </w:pPr>
    <w:rPr>
      <w:rFonts w:ascii="Arial" w:eastAsia="Microsoft YaHei" w:hAnsi="Arial" w:cs="Mangal"/>
      <w:sz w:val="28"/>
      <w:szCs w:val="28"/>
    </w:rPr>
  </w:style>
  <w:style w:type="paragraph" w:styleId="a6">
    <w:name w:val="Body Text"/>
    <w:basedOn w:val="a0"/>
    <w:pPr>
      <w:spacing w:after="120"/>
    </w:pPr>
  </w:style>
  <w:style w:type="paragraph" w:styleId="a7">
    <w:name w:val="List"/>
    <w:basedOn w:val="a6"/>
    <w:rPr>
      <w:rFonts w:cs="Mangal"/>
    </w:rPr>
  </w:style>
  <w:style w:type="paragraph" w:customStyle="1" w:styleId="22">
    <w:name w:val="Название2"/>
    <w:basedOn w:val="a0"/>
    <w:pPr>
      <w:suppressLineNumbers/>
      <w:spacing w:before="120" w:after="120"/>
    </w:pPr>
    <w:rPr>
      <w:rFonts w:cs="Mangal"/>
      <w:i/>
      <w:iCs/>
    </w:rPr>
  </w:style>
  <w:style w:type="paragraph" w:customStyle="1" w:styleId="23">
    <w:name w:val="Указатель2"/>
    <w:basedOn w:val="a0"/>
    <w:pPr>
      <w:suppressLineNumbers/>
    </w:pPr>
    <w:rPr>
      <w:rFonts w:cs="Mangal"/>
    </w:rPr>
  </w:style>
  <w:style w:type="paragraph" w:customStyle="1" w:styleId="13">
    <w:name w:val="Название1"/>
    <w:basedOn w:val="a0"/>
    <w:pPr>
      <w:suppressLineNumbers/>
      <w:spacing w:before="120" w:after="120"/>
    </w:pPr>
    <w:rPr>
      <w:rFonts w:cs="Mangal"/>
      <w:i/>
      <w:iCs/>
    </w:rPr>
  </w:style>
  <w:style w:type="paragraph" w:customStyle="1" w:styleId="14">
    <w:name w:val="Указатель1"/>
    <w:basedOn w:val="a0"/>
    <w:pPr>
      <w:suppressLineNumbers/>
    </w:pPr>
    <w:rPr>
      <w:rFonts w:cs="Mangal"/>
    </w:rPr>
  </w:style>
  <w:style w:type="paragraph" w:customStyle="1" w:styleId="ConsNormal">
    <w:name w:val="ConsNormal"/>
    <w:pPr>
      <w:widowControl w:val="0"/>
      <w:suppressAutoHyphens/>
      <w:autoSpaceDE w:val="0"/>
      <w:ind w:firstLine="720"/>
    </w:pPr>
    <w:rPr>
      <w:rFonts w:ascii="Arial" w:hAnsi="Arial" w:cs="Arial"/>
      <w:lang w:eastAsia="ar-SA"/>
    </w:rPr>
  </w:style>
  <w:style w:type="paragraph" w:customStyle="1" w:styleId="210">
    <w:name w:val="Основной текст 21"/>
    <w:basedOn w:val="a0"/>
    <w:pPr>
      <w:jc w:val="right"/>
    </w:pPr>
    <w:rPr>
      <w:b/>
      <w:sz w:val="28"/>
      <w:szCs w:val="28"/>
    </w:rPr>
  </w:style>
  <w:style w:type="paragraph" w:styleId="a8">
    <w:name w:val="Balloon Text"/>
    <w:basedOn w:val="a0"/>
    <w:rPr>
      <w:rFonts w:ascii="Tahoma" w:hAnsi="Tahoma" w:cs="Tahoma"/>
      <w:sz w:val="16"/>
      <w:szCs w:val="16"/>
    </w:rPr>
  </w:style>
  <w:style w:type="paragraph" w:styleId="a9">
    <w:name w:val="Title"/>
    <w:basedOn w:val="a0"/>
    <w:next w:val="aa"/>
    <w:qFormat/>
    <w:pPr>
      <w:jc w:val="center"/>
    </w:pPr>
    <w:rPr>
      <w:b/>
      <w:bCs/>
    </w:rPr>
  </w:style>
  <w:style w:type="paragraph" w:styleId="aa">
    <w:name w:val="Subtitle"/>
    <w:basedOn w:val="12"/>
    <w:next w:val="a6"/>
    <w:qFormat/>
    <w:pPr>
      <w:jc w:val="center"/>
    </w:pPr>
    <w:rPr>
      <w:i/>
      <w:iCs/>
    </w:rPr>
  </w:style>
  <w:style w:type="paragraph" w:customStyle="1" w:styleId="15">
    <w:name w:val="Схема документа1"/>
    <w:basedOn w:val="a0"/>
    <w:pPr>
      <w:shd w:val="clear" w:color="auto" w:fill="000080"/>
    </w:pPr>
    <w:rPr>
      <w:rFonts w:ascii="Tahoma" w:hAnsi="Tahoma" w:cs="Tahoma"/>
      <w:sz w:val="20"/>
      <w:szCs w:val="20"/>
    </w:rPr>
  </w:style>
  <w:style w:type="paragraph" w:customStyle="1" w:styleId="ConsPlusTitle">
    <w:name w:val="ConsPlusTitle"/>
    <w:pPr>
      <w:widowControl w:val="0"/>
      <w:suppressAutoHyphens/>
      <w:autoSpaceDE w:val="0"/>
    </w:pPr>
    <w:rPr>
      <w:rFonts w:ascii="Arial" w:hAnsi="Arial" w:cs="Arial"/>
      <w:b/>
      <w:bCs/>
      <w:lang w:eastAsia="ar-SA"/>
    </w:rPr>
  </w:style>
  <w:style w:type="paragraph" w:styleId="ab">
    <w:name w:val="header"/>
    <w:basedOn w:val="a0"/>
    <w:uiPriority w:val="99"/>
    <w:pPr>
      <w:tabs>
        <w:tab w:val="center" w:pos="4677"/>
        <w:tab w:val="right" w:pos="9355"/>
      </w:tabs>
    </w:pPr>
  </w:style>
  <w:style w:type="paragraph" w:styleId="ac">
    <w:name w:val="footer"/>
    <w:basedOn w:val="a0"/>
    <w:pPr>
      <w:tabs>
        <w:tab w:val="center" w:pos="4677"/>
        <w:tab w:val="right" w:pos="9355"/>
      </w:tabs>
    </w:pPr>
  </w:style>
  <w:style w:type="paragraph" w:styleId="ad">
    <w:name w:val="Body Text Indent"/>
    <w:basedOn w:val="a0"/>
    <w:link w:val="ae"/>
    <w:uiPriority w:val="99"/>
    <w:semiHidden/>
    <w:unhideWhenUsed/>
    <w:rsid w:val="00F95056"/>
    <w:pPr>
      <w:spacing w:after="120"/>
      <w:ind w:left="283"/>
    </w:pPr>
  </w:style>
  <w:style w:type="character" w:customStyle="1" w:styleId="ae">
    <w:name w:val="Основной текст с отступом Знак"/>
    <w:basedOn w:val="a1"/>
    <w:link w:val="ad"/>
    <w:uiPriority w:val="99"/>
    <w:semiHidden/>
    <w:rsid w:val="00F95056"/>
    <w:rPr>
      <w:sz w:val="24"/>
      <w:szCs w:val="24"/>
      <w:lang w:eastAsia="ar-SA"/>
    </w:rPr>
  </w:style>
  <w:style w:type="paragraph" w:styleId="24">
    <w:name w:val="Body Text Indent 2"/>
    <w:basedOn w:val="a0"/>
    <w:link w:val="25"/>
    <w:uiPriority w:val="99"/>
    <w:semiHidden/>
    <w:unhideWhenUsed/>
    <w:rsid w:val="00F95056"/>
    <w:pPr>
      <w:spacing w:after="120" w:line="480" w:lineRule="auto"/>
      <w:ind w:left="283"/>
    </w:pPr>
  </w:style>
  <w:style w:type="character" w:customStyle="1" w:styleId="25">
    <w:name w:val="Основной текст с отступом 2 Знак"/>
    <w:basedOn w:val="a1"/>
    <w:link w:val="24"/>
    <w:uiPriority w:val="99"/>
    <w:semiHidden/>
    <w:rsid w:val="00F95056"/>
    <w:rPr>
      <w:sz w:val="24"/>
      <w:szCs w:val="24"/>
      <w:lang w:eastAsia="ar-SA"/>
    </w:rPr>
  </w:style>
  <w:style w:type="paragraph" w:styleId="31">
    <w:name w:val="Body Text Indent 3"/>
    <w:basedOn w:val="a0"/>
    <w:link w:val="32"/>
    <w:uiPriority w:val="99"/>
    <w:semiHidden/>
    <w:unhideWhenUsed/>
    <w:rsid w:val="00F95056"/>
    <w:pPr>
      <w:spacing w:after="120"/>
      <w:ind w:left="283"/>
    </w:pPr>
    <w:rPr>
      <w:sz w:val="16"/>
      <w:szCs w:val="16"/>
    </w:rPr>
  </w:style>
  <w:style w:type="character" w:customStyle="1" w:styleId="32">
    <w:name w:val="Основной текст с отступом 3 Знак"/>
    <w:basedOn w:val="a1"/>
    <w:link w:val="31"/>
    <w:uiPriority w:val="99"/>
    <w:semiHidden/>
    <w:rsid w:val="00F95056"/>
    <w:rPr>
      <w:sz w:val="16"/>
      <w:szCs w:val="16"/>
      <w:lang w:eastAsia="ar-SA"/>
    </w:rPr>
  </w:style>
  <w:style w:type="paragraph" w:customStyle="1" w:styleId="a">
    <w:name w:val="Для списков с маркировкой"/>
    <w:basedOn w:val="af"/>
    <w:link w:val="af0"/>
    <w:qFormat/>
    <w:rsid w:val="00710952"/>
    <w:pPr>
      <w:numPr>
        <w:numId w:val="1"/>
      </w:numPr>
      <w:contextualSpacing w:val="0"/>
    </w:pPr>
    <w:rPr>
      <w:rFonts w:eastAsiaTheme="minorEastAsia" w:cs="Times New Roman"/>
      <w:lang w:val="en-US" w:eastAsia="ja-JP"/>
    </w:rPr>
  </w:style>
  <w:style w:type="character" w:customStyle="1" w:styleId="af0">
    <w:name w:val="Для списков с маркировкой Знак"/>
    <w:basedOn w:val="a1"/>
    <w:link w:val="a"/>
    <w:qFormat/>
    <w:rsid w:val="00710952"/>
    <w:rPr>
      <w:rFonts w:ascii="Arial" w:eastAsiaTheme="minorEastAsia" w:hAnsi="Arial"/>
      <w:sz w:val="22"/>
      <w:szCs w:val="22"/>
      <w:lang w:val="en-US" w:eastAsia="ja-JP"/>
    </w:rPr>
  </w:style>
  <w:style w:type="paragraph" w:styleId="af">
    <w:name w:val="List Paragraph"/>
    <w:basedOn w:val="a0"/>
    <w:uiPriority w:val="34"/>
    <w:qFormat/>
    <w:rsid w:val="00710952"/>
    <w:pPr>
      <w:suppressAutoHyphens w:val="0"/>
      <w:spacing w:before="120" w:after="120"/>
      <w:ind w:left="720"/>
      <w:contextualSpacing/>
      <w:jc w:val="both"/>
    </w:pPr>
    <w:rPr>
      <w:rFonts w:ascii="Arial" w:eastAsiaTheme="minorHAnsi" w:hAnsi="Arial" w:cstheme="minorBidi"/>
      <w:sz w:val="22"/>
      <w:szCs w:val="22"/>
      <w:lang w:eastAsia="en-US"/>
    </w:rPr>
  </w:style>
  <w:style w:type="paragraph" w:styleId="af1">
    <w:name w:val="footnote text"/>
    <w:aliases w:val="Знак3,Знак2,Текст сноски1,Текст сноски Знак Знак1,Текст сноски Знак Знак Знак Знак Знак,Текст сноски Знак Знак Знак Знак Знак Знак,Текст сноски Знак Знак Знак Знак Знак Знак Знак Знак Знак Знак Знак Знак Знак Зн,Текст сноски-FN, Знак3,Зна"/>
    <w:basedOn w:val="a0"/>
    <w:link w:val="af2"/>
    <w:uiPriority w:val="99"/>
    <w:unhideWhenUsed/>
    <w:qFormat/>
    <w:rsid w:val="00710952"/>
    <w:pPr>
      <w:suppressAutoHyphens w:val="0"/>
      <w:jc w:val="both"/>
    </w:pPr>
    <w:rPr>
      <w:rFonts w:ascii="Arial" w:eastAsiaTheme="minorHAnsi" w:hAnsi="Arial" w:cstheme="minorBidi"/>
      <w:sz w:val="20"/>
      <w:szCs w:val="20"/>
      <w:lang w:eastAsia="en-US"/>
    </w:rPr>
  </w:style>
  <w:style w:type="character" w:customStyle="1" w:styleId="af2">
    <w:name w:val="Текст сноски Знак"/>
    <w:aliases w:val="Знак3 Знак,Знак2 Знак,Текст сноски1 Знак,Текст сноски Знак Знак1 Знак,Текст сноски Знак Знак Знак Знак Знак Знак1,Текст сноски Знак Знак Знак Знак Знак Знак Знак,Текст сноски-FN Знак, Знак3 Знак,Зна Знак"/>
    <w:basedOn w:val="a1"/>
    <w:link w:val="af1"/>
    <w:uiPriority w:val="99"/>
    <w:rsid w:val="00710952"/>
    <w:rPr>
      <w:rFonts w:ascii="Arial" w:eastAsiaTheme="minorHAnsi" w:hAnsi="Arial" w:cstheme="minorBidi"/>
      <w:lang w:eastAsia="en-US"/>
    </w:rPr>
  </w:style>
  <w:style w:type="character" w:styleId="af3">
    <w:name w:val="footnote reference"/>
    <w:aliases w:val="Знак сноски 1,Знак сноски-FN,Ciae niinee-FN,Referencia nota al pie,Ciae niinee 1,ОР,Footnotes refss,Fussnota,СНОСКА,сноска1"/>
    <w:basedOn w:val="a1"/>
    <w:uiPriority w:val="99"/>
    <w:unhideWhenUsed/>
    <w:rsid w:val="00710952"/>
    <w:rPr>
      <w:vertAlign w:val="superscript"/>
    </w:rPr>
  </w:style>
  <w:style w:type="table" w:styleId="af4">
    <w:name w:val="Table Grid"/>
    <w:basedOn w:val="a2"/>
    <w:uiPriority w:val="59"/>
    <w:rsid w:val="0071095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1"/>
    <w:link w:val="1"/>
    <w:rsid w:val="00070D02"/>
    <w:rPr>
      <w:rFonts w:ascii="Arial" w:eastAsiaTheme="majorEastAsia" w:hAnsi="Arial" w:cstheme="majorBidi"/>
      <w:b/>
      <w:caps/>
      <w:color w:val="1F497D" w:themeColor="text2"/>
      <w:sz w:val="28"/>
      <w:szCs w:val="32"/>
      <w:lang w:eastAsia="en-US"/>
    </w:rPr>
  </w:style>
  <w:style w:type="character" w:customStyle="1" w:styleId="20">
    <w:name w:val="Заголовок 2 Знак"/>
    <w:basedOn w:val="a1"/>
    <w:link w:val="2"/>
    <w:qFormat/>
    <w:rsid w:val="00070D02"/>
    <w:rPr>
      <w:rFonts w:ascii="Arial" w:eastAsiaTheme="majorEastAsia" w:hAnsi="Arial" w:cstheme="majorBidi"/>
      <w:b/>
      <w:color w:val="1F497D" w:themeColor="text2"/>
      <w:sz w:val="28"/>
      <w:szCs w:val="26"/>
      <w:lang w:eastAsia="en-US"/>
    </w:rPr>
  </w:style>
  <w:style w:type="character" w:customStyle="1" w:styleId="30">
    <w:name w:val="Заголовок 3 Знак"/>
    <w:basedOn w:val="a1"/>
    <w:link w:val="3"/>
    <w:rsid w:val="00070D02"/>
    <w:rPr>
      <w:rFonts w:ascii="Arial" w:eastAsiaTheme="majorEastAsia" w:hAnsi="Arial" w:cstheme="majorBidi"/>
      <w:b/>
      <w:color w:val="1F497D" w:themeColor="text2"/>
      <w:sz w:val="24"/>
      <w:szCs w:val="24"/>
      <w:lang w:eastAsia="en-US"/>
    </w:rPr>
  </w:style>
  <w:style w:type="character" w:customStyle="1" w:styleId="40">
    <w:name w:val="Заголовок 4 Знак"/>
    <w:basedOn w:val="a1"/>
    <w:link w:val="4"/>
    <w:rsid w:val="00070D02"/>
    <w:rPr>
      <w:rFonts w:ascii="Arial" w:eastAsiaTheme="majorEastAsia" w:hAnsi="Arial" w:cstheme="majorBidi"/>
      <w:b/>
      <w:iCs/>
      <w:color w:val="1F497D" w:themeColor="text2"/>
      <w:sz w:val="22"/>
      <w:szCs w:val="22"/>
      <w:lang w:eastAsia="en-US"/>
    </w:rPr>
  </w:style>
  <w:style w:type="character" w:customStyle="1" w:styleId="60">
    <w:name w:val="Заголовок 6 Знак"/>
    <w:basedOn w:val="a1"/>
    <w:link w:val="6"/>
    <w:rsid w:val="00070D02"/>
    <w:rPr>
      <w:rFonts w:asciiTheme="majorHAnsi" w:eastAsiaTheme="majorEastAsia" w:hAnsiTheme="majorHAnsi" w:cstheme="majorBidi"/>
      <w:color w:val="243F60" w:themeColor="accent1" w:themeShade="7F"/>
      <w:sz w:val="22"/>
      <w:szCs w:val="22"/>
      <w:lang w:eastAsia="en-US"/>
    </w:rPr>
  </w:style>
  <w:style w:type="character" w:customStyle="1" w:styleId="70">
    <w:name w:val="Заголовок 7 Знак"/>
    <w:basedOn w:val="a1"/>
    <w:link w:val="7"/>
    <w:rsid w:val="00070D02"/>
    <w:rPr>
      <w:rFonts w:asciiTheme="majorHAnsi" w:eastAsiaTheme="majorEastAsia" w:hAnsiTheme="majorHAnsi" w:cstheme="majorBidi"/>
      <w:i/>
      <w:iCs/>
      <w:color w:val="243F60" w:themeColor="accent1" w:themeShade="7F"/>
      <w:sz w:val="22"/>
      <w:szCs w:val="22"/>
      <w:lang w:eastAsia="en-US"/>
    </w:rPr>
  </w:style>
  <w:style w:type="character" w:customStyle="1" w:styleId="80">
    <w:name w:val="Заголовок 8 Знак"/>
    <w:basedOn w:val="a1"/>
    <w:link w:val="8"/>
    <w:rsid w:val="00070D02"/>
    <w:rPr>
      <w:rFonts w:asciiTheme="majorHAnsi" w:eastAsiaTheme="majorEastAsia" w:hAnsiTheme="majorHAnsi" w:cstheme="majorBidi"/>
      <w:color w:val="272727" w:themeColor="text1" w:themeTint="D8"/>
      <w:sz w:val="21"/>
      <w:szCs w:val="21"/>
      <w:lang w:eastAsia="en-US"/>
    </w:rPr>
  </w:style>
  <w:style w:type="character" w:customStyle="1" w:styleId="90">
    <w:name w:val="Заголовок 9 Знак"/>
    <w:basedOn w:val="a1"/>
    <w:link w:val="9"/>
    <w:rsid w:val="00070D02"/>
    <w:rPr>
      <w:rFonts w:asciiTheme="majorHAnsi" w:eastAsiaTheme="majorEastAsia" w:hAnsiTheme="majorHAnsi" w:cstheme="majorBidi"/>
      <w:i/>
      <w:iCs/>
      <w:color w:val="272727" w:themeColor="text1" w:themeTint="D8"/>
      <w:sz w:val="21"/>
      <w:szCs w:val="21"/>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suppressAutoHyphens/>
    </w:pPr>
    <w:rPr>
      <w:sz w:val="24"/>
      <w:szCs w:val="24"/>
      <w:lang w:eastAsia="ar-SA"/>
    </w:rPr>
  </w:style>
  <w:style w:type="paragraph" w:styleId="1">
    <w:name w:val="heading 1"/>
    <w:basedOn w:val="a0"/>
    <w:next w:val="a0"/>
    <w:link w:val="10"/>
    <w:qFormat/>
    <w:rsid w:val="00070D02"/>
    <w:pPr>
      <w:keepNext/>
      <w:keepLines/>
      <w:pageBreakBefore/>
      <w:numPr>
        <w:numId w:val="9"/>
      </w:numPr>
      <w:suppressAutoHyphens w:val="0"/>
      <w:spacing w:before="240" w:after="120"/>
      <w:outlineLvl w:val="0"/>
    </w:pPr>
    <w:rPr>
      <w:rFonts w:ascii="Arial" w:eastAsiaTheme="majorEastAsia" w:hAnsi="Arial" w:cstheme="majorBidi"/>
      <w:b/>
      <w:caps/>
      <w:color w:val="1F497D" w:themeColor="text2"/>
      <w:sz w:val="28"/>
      <w:szCs w:val="32"/>
      <w:lang w:eastAsia="en-US"/>
    </w:rPr>
  </w:style>
  <w:style w:type="paragraph" w:styleId="2">
    <w:name w:val="heading 2"/>
    <w:basedOn w:val="a0"/>
    <w:next w:val="a0"/>
    <w:link w:val="20"/>
    <w:unhideWhenUsed/>
    <w:qFormat/>
    <w:rsid w:val="00070D02"/>
    <w:pPr>
      <w:keepNext/>
      <w:keepLines/>
      <w:numPr>
        <w:ilvl w:val="1"/>
        <w:numId w:val="9"/>
      </w:numPr>
      <w:suppressAutoHyphens w:val="0"/>
      <w:spacing w:before="240" w:after="120"/>
      <w:ind w:left="576"/>
      <w:outlineLvl w:val="1"/>
    </w:pPr>
    <w:rPr>
      <w:rFonts w:ascii="Arial" w:eastAsiaTheme="majorEastAsia" w:hAnsi="Arial" w:cstheme="majorBidi"/>
      <w:b/>
      <w:color w:val="1F497D" w:themeColor="text2"/>
      <w:sz w:val="28"/>
      <w:szCs w:val="26"/>
      <w:lang w:eastAsia="en-US"/>
    </w:rPr>
  </w:style>
  <w:style w:type="paragraph" w:styleId="3">
    <w:name w:val="heading 3"/>
    <w:basedOn w:val="a0"/>
    <w:next w:val="a0"/>
    <w:link w:val="30"/>
    <w:unhideWhenUsed/>
    <w:qFormat/>
    <w:rsid w:val="00070D02"/>
    <w:pPr>
      <w:keepNext/>
      <w:keepLines/>
      <w:numPr>
        <w:ilvl w:val="2"/>
        <w:numId w:val="9"/>
      </w:numPr>
      <w:suppressAutoHyphens w:val="0"/>
      <w:spacing w:before="240" w:after="120"/>
      <w:ind w:left="851" w:hanging="851"/>
      <w:outlineLvl w:val="2"/>
    </w:pPr>
    <w:rPr>
      <w:rFonts w:ascii="Arial" w:eastAsiaTheme="majorEastAsia" w:hAnsi="Arial" w:cstheme="majorBidi"/>
      <w:b/>
      <w:color w:val="1F497D" w:themeColor="text2"/>
      <w:lang w:eastAsia="en-US"/>
    </w:rPr>
  </w:style>
  <w:style w:type="paragraph" w:styleId="4">
    <w:name w:val="heading 4"/>
    <w:basedOn w:val="a0"/>
    <w:next w:val="a0"/>
    <w:link w:val="40"/>
    <w:unhideWhenUsed/>
    <w:qFormat/>
    <w:rsid w:val="00070D02"/>
    <w:pPr>
      <w:keepNext/>
      <w:keepLines/>
      <w:numPr>
        <w:ilvl w:val="3"/>
        <w:numId w:val="9"/>
      </w:numPr>
      <w:suppressAutoHyphens w:val="0"/>
      <w:spacing w:before="40" w:after="120"/>
      <w:ind w:left="993" w:hanging="993"/>
      <w:outlineLvl w:val="3"/>
    </w:pPr>
    <w:rPr>
      <w:rFonts w:ascii="Arial" w:eastAsiaTheme="majorEastAsia" w:hAnsi="Arial" w:cstheme="majorBidi"/>
      <w:b/>
      <w:iCs/>
      <w:color w:val="1F497D" w:themeColor="text2"/>
      <w:sz w:val="22"/>
      <w:szCs w:val="22"/>
      <w:lang w:eastAsia="en-US"/>
    </w:rPr>
  </w:style>
  <w:style w:type="paragraph" w:styleId="6">
    <w:name w:val="heading 6"/>
    <w:basedOn w:val="a0"/>
    <w:next w:val="a0"/>
    <w:link w:val="60"/>
    <w:unhideWhenUsed/>
    <w:qFormat/>
    <w:rsid w:val="00070D02"/>
    <w:pPr>
      <w:keepNext/>
      <w:keepLines/>
      <w:numPr>
        <w:ilvl w:val="5"/>
        <w:numId w:val="9"/>
      </w:numPr>
      <w:suppressAutoHyphens w:val="0"/>
      <w:spacing w:before="40" w:after="120"/>
      <w:jc w:val="both"/>
      <w:outlineLvl w:val="5"/>
    </w:pPr>
    <w:rPr>
      <w:rFonts w:asciiTheme="majorHAnsi" w:eastAsiaTheme="majorEastAsia" w:hAnsiTheme="majorHAnsi" w:cstheme="majorBidi"/>
      <w:color w:val="243F60" w:themeColor="accent1" w:themeShade="7F"/>
      <w:sz w:val="22"/>
      <w:szCs w:val="22"/>
      <w:lang w:eastAsia="en-US"/>
    </w:rPr>
  </w:style>
  <w:style w:type="paragraph" w:styleId="7">
    <w:name w:val="heading 7"/>
    <w:basedOn w:val="a0"/>
    <w:next w:val="a0"/>
    <w:link w:val="70"/>
    <w:unhideWhenUsed/>
    <w:qFormat/>
    <w:rsid w:val="00070D02"/>
    <w:pPr>
      <w:keepNext/>
      <w:keepLines/>
      <w:numPr>
        <w:ilvl w:val="6"/>
        <w:numId w:val="9"/>
      </w:numPr>
      <w:suppressAutoHyphens w:val="0"/>
      <w:spacing w:before="40" w:after="120"/>
      <w:jc w:val="both"/>
      <w:outlineLvl w:val="6"/>
    </w:pPr>
    <w:rPr>
      <w:rFonts w:asciiTheme="majorHAnsi" w:eastAsiaTheme="majorEastAsia" w:hAnsiTheme="majorHAnsi" w:cstheme="majorBidi"/>
      <w:i/>
      <w:iCs/>
      <w:color w:val="243F60" w:themeColor="accent1" w:themeShade="7F"/>
      <w:sz w:val="22"/>
      <w:szCs w:val="22"/>
      <w:lang w:eastAsia="en-US"/>
    </w:rPr>
  </w:style>
  <w:style w:type="paragraph" w:styleId="8">
    <w:name w:val="heading 8"/>
    <w:basedOn w:val="a0"/>
    <w:next w:val="a0"/>
    <w:link w:val="80"/>
    <w:unhideWhenUsed/>
    <w:qFormat/>
    <w:rsid w:val="00070D02"/>
    <w:pPr>
      <w:keepNext/>
      <w:keepLines/>
      <w:numPr>
        <w:ilvl w:val="7"/>
        <w:numId w:val="9"/>
      </w:numPr>
      <w:suppressAutoHyphens w:val="0"/>
      <w:spacing w:before="40" w:after="120"/>
      <w:jc w:val="both"/>
      <w:outlineLvl w:val="7"/>
    </w:pPr>
    <w:rPr>
      <w:rFonts w:asciiTheme="majorHAnsi" w:eastAsiaTheme="majorEastAsia" w:hAnsiTheme="majorHAnsi" w:cstheme="majorBidi"/>
      <w:color w:val="272727" w:themeColor="text1" w:themeTint="D8"/>
      <w:sz w:val="21"/>
      <w:szCs w:val="21"/>
      <w:lang w:eastAsia="en-US"/>
    </w:rPr>
  </w:style>
  <w:style w:type="paragraph" w:styleId="9">
    <w:name w:val="heading 9"/>
    <w:basedOn w:val="a0"/>
    <w:next w:val="a0"/>
    <w:link w:val="90"/>
    <w:unhideWhenUsed/>
    <w:qFormat/>
    <w:rsid w:val="00070D02"/>
    <w:pPr>
      <w:keepNext/>
      <w:keepLines/>
      <w:numPr>
        <w:ilvl w:val="8"/>
        <w:numId w:val="9"/>
      </w:numPr>
      <w:suppressAutoHyphens w:val="0"/>
      <w:spacing w:before="40" w:after="120"/>
      <w:jc w:val="both"/>
      <w:outlineLvl w:val="8"/>
    </w:pPr>
    <w:rPr>
      <w:rFonts w:asciiTheme="majorHAnsi" w:eastAsiaTheme="majorEastAsia" w:hAnsiTheme="majorHAnsi" w:cstheme="majorBidi"/>
      <w:i/>
      <w:iCs/>
      <w:color w:val="272727" w:themeColor="text1" w:themeTint="D8"/>
      <w:sz w:val="21"/>
      <w:szCs w:val="21"/>
      <w:lang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1">
    <w:name w:val="Основной шрифт абзаца2"/>
  </w:style>
  <w:style w:type="character" w:customStyle="1" w:styleId="11">
    <w:name w:val="Основной шрифт абзаца1"/>
  </w:style>
  <w:style w:type="character" w:customStyle="1" w:styleId="a4">
    <w:name w:val="Верхний колонтитул Знак"/>
    <w:uiPriority w:val="99"/>
    <w:rPr>
      <w:sz w:val="24"/>
      <w:szCs w:val="24"/>
    </w:rPr>
  </w:style>
  <w:style w:type="character" w:customStyle="1" w:styleId="a5">
    <w:name w:val="Нижний колонтитул Знак"/>
    <w:rPr>
      <w:sz w:val="24"/>
      <w:szCs w:val="24"/>
    </w:rPr>
  </w:style>
  <w:style w:type="paragraph" w:customStyle="1" w:styleId="12">
    <w:name w:val="Заголовок1"/>
    <w:basedOn w:val="a0"/>
    <w:next w:val="a6"/>
    <w:pPr>
      <w:keepNext/>
      <w:spacing w:before="240" w:after="120"/>
    </w:pPr>
    <w:rPr>
      <w:rFonts w:ascii="Arial" w:eastAsia="Microsoft YaHei" w:hAnsi="Arial" w:cs="Mangal"/>
      <w:sz w:val="28"/>
      <w:szCs w:val="28"/>
    </w:rPr>
  </w:style>
  <w:style w:type="paragraph" w:styleId="a6">
    <w:name w:val="Body Text"/>
    <w:basedOn w:val="a0"/>
    <w:pPr>
      <w:spacing w:after="120"/>
    </w:pPr>
  </w:style>
  <w:style w:type="paragraph" w:styleId="a7">
    <w:name w:val="List"/>
    <w:basedOn w:val="a6"/>
    <w:rPr>
      <w:rFonts w:cs="Mangal"/>
    </w:rPr>
  </w:style>
  <w:style w:type="paragraph" w:customStyle="1" w:styleId="22">
    <w:name w:val="Название2"/>
    <w:basedOn w:val="a0"/>
    <w:pPr>
      <w:suppressLineNumbers/>
      <w:spacing w:before="120" w:after="120"/>
    </w:pPr>
    <w:rPr>
      <w:rFonts w:cs="Mangal"/>
      <w:i/>
      <w:iCs/>
    </w:rPr>
  </w:style>
  <w:style w:type="paragraph" w:customStyle="1" w:styleId="23">
    <w:name w:val="Указатель2"/>
    <w:basedOn w:val="a0"/>
    <w:pPr>
      <w:suppressLineNumbers/>
    </w:pPr>
    <w:rPr>
      <w:rFonts w:cs="Mangal"/>
    </w:rPr>
  </w:style>
  <w:style w:type="paragraph" w:customStyle="1" w:styleId="13">
    <w:name w:val="Название1"/>
    <w:basedOn w:val="a0"/>
    <w:pPr>
      <w:suppressLineNumbers/>
      <w:spacing w:before="120" w:after="120"/>
    </w:pPr>
    <w:rPr>
      <w:rFonts w:cs="Mangal"/>
      <w:i/>
      <w:iCs/>
    </w:rPr>
  </w:style>
  <w:style w:type="paragraph" w:customStyle="1" w:styleId="14">
    <w:name w:val="Указатель1"/>
    <w:basedOn w:val="a0"/>
    <w:pPr>
      <w:suppressLineNumbers/>
    </w:pPr>
    <w:rPr>
      <w:rFonts w:cs="Mangal"/>
    </w:rPr>
  </w:style>
  <w:style w:type="paragraph" w:customStyle="1" w:styleId="ConsNormal">
    <w:name w:val="ConsNormal"/>
    <w:pPr>
      <w:widowControl w:val="0"/>
      <w:suppressAutoHyphens/>
      <w:autoSpaceDE w:val="0"/>
      <w:ind w:firstLine="720"/>
    </w:pPr>
    <w:rPr>
      <w:rFonts w:ascii="Arial" w:hAnsi="Arial" w:cs="Arial"/>
      <w:lang w:eastAsia="ar-SA"/>
    </w:rPr>
  </w:style>
  <w:style w:type="paragraph" w:customStyle="1" w:styleId="210">
    <w:name w:val="Основной текст 21"/>
    <w:basedOn w:val="a0"/>
    <w:pPr>
      <w:jc w:val="right"/>
    </w:pPr>
    <w:rPr>
      <w:b/>
      <w:sz w:val="28"/>
      <w:szCs w:val="28"/>
    </w:rPr>
  </w:style>
  <w:style w:type="paragraph" w:styleId="a8">
    <w:name w:val="Balloon Text"/>
    <w:basedOn w:val="a0"/>
    <w:rPr>
      <w:rFonts w:ascii="Tahoma" w:hAnsi="Tahoma" w:cs="Tahoma"/>
      <w:sz w:val="16"/>
      <w:szCs w:val="16"/>
    </w:rPr>
  </w:style>
  <w:style w:type="paragraph" w:styleId="a9">
    <w:name w:val="Title"/>
    <w:basedOn w:val="a0"/>
    <w:next w:val="aa"/>
    <w:qFormat/>
    <w:pPr>
      <w:jc w:val="center"/>
    </w:pPr>
    <w:rPr>
      <w:b/>
      <w:bCs/>
    </w:rPr>
  </w:style>
  <w:style w:type="paragraph" w:styleId="aa">
    <w:name w:val="Subtitle"/>
    <w:basedOn w:val="12"/>
    <w:next w:val="a6"/>
    <w:qFormat/>
    <w:pPr>
      <w:jc w:val="center"/>
    </w:pPr>
    <w:rPr>
      <w:i/>
      <w:iCs/>
    </w:rPr>
  </w:style>
  <w:style w:type="paragraph" w:customStyle="1" w:styleId="15">
    <w:name w:val="Схема документа1"/>
    <w:basedOn w:val="a0"/>
    <w:pPr>
      <w:shd w:val="clear" w:color="auto" w:fill="000080"/>
    </w:pPr>
    <w:rPr>
      <w:rFonts w:ascii="Tahoma" w:hAnsi="Tahoma" w:cs="Tahoma"/>
      <w:sz w:val="20"/>
      <w:szCs w:val="20"/>
    </w:rPr>
  </w:style>
  <w:style w:type="paragraph" w:customStyle="1" w:styleId="ConsPlusTitle">
    <w:name w:val="ConsPlusTitle"/>
    <w:pPr>
      <w:widowControl w:val="0"/>
      <w:suppressAutoHyphens/>
      <w:autoSpaceDE w:val="0"/>
    </w:pPr>
    <w:rPr>
      <w:rFonts w:ascii="Arial" w:hAnsi="Arial" w:cs="Arial"/>
      <w:b/>
      <w:bCs/>
      <w:lang w:eastAsia="ar-SA"/>
    </w:rPr>
  </w:style>
  <w:style w:type="paragraph" w:styleId="ab">
    <w:name w:val="header"/>
    <w:basedOn w:val="a0"/>
    <w:uiPriority w:val="99"/>
    <w:pPr>
      <w:tabs>
        <w:tab w:val="center" w:pos="4677"/>
        <w:tab w:val="right" w:pos="9355"/>
      </w:tabs>
    </w:pPr>
  </w:style>
  <w:style w:type="paragraph" w:styleId="ac">
    <w:name w:val="footer"/>
    <w:basedOn w:val="a0"/>
    <w:pPr>
      <w:tabs>
        <w:tab w:val="center" w:pos="4677"/>
        <w:tab w:val="right" w:pos="9355"/>
      </w:tabs>
    </w:pPr>
  </w:style>
  <w:style w:type="paragraph" w:styleId="ad">
    <w:name w:val="Body Text Indent"/>
    <w:basedOn w:val="a0"/>
    <w:link w:val="ae"/>
    <w:uiPriority w:val="99"/>
    <w:semiHidden/>
    <w:unhideWhenUsed/>
    <w:rsid w:val="00F95056"/>
    <w:pPr>
      <w:spacing w:after="120"/>
      <w:ind w:left="283"/>
    </w:pPr>
  </w:style>
  <w:style w:type="character" w:customStyle="1" w:styleId="ae">
    <w:name w:val="Основной текст с отступом Знак"/>
    <w:basedOn w:val="a1"/>
    <w:link w:val="ad"/>
    <w:uiPriority w:val="99"/>
    <w:semiHidden/>
    <w:rsid w:val="00F95056"/>
    <w:rPr>
      <w:sz w:val="24"/>
      <w:szCs w:val="24"/>
      <w:lang w:eastAsia="ar-SA"/>
    </w:rPr>
  </w:style>
  <w:style w:type="paragraph" w:styleId="24">
    <w:name w:val="Body Text Indent 2"/>
    <w:basedOn w:val="a0"/>
    <w:link w:val="25"/>
    <w:uiPriority w:val="99"/>
    <w:semiHidden/>
    <w:unhideWhenUsed/>
    <w:rsid w:val="00F95056"/>
    <w:pPr>
      <w:spacing w:after="120" w:line="480" w:lineRule="auto"/>
      <w:ind w:left="283"/>
    </w:pPr>
  </w:style>
  <w:style w:type="character" w:customStyle="1" w:styleId="25">
    <w:name w:val="Основной текст с отступом 2 Знак"/>
    <w:basedOn w:val="a1"/>
    <w:link w:val="24"/>
    <w:uiPriority w:val="99"/>
    <w:semiHidden/>
    <w:rsid w:val="00F95056"/>
    <w:rPr>
      <w:sz w:val="24"/>
      <w:szCs w:val="24"/>
      <w:lang w:eastAsia="ar-SA"/>
    </w:rPr>
  </w:style>
  <w:style w:type="paragraph" w:styleId="31">
    <w:name w:val="Body Text Indent 3"/>
    <w:basedOn w:val="a0"/>
    <w:link w:val="32"/>
    <w:uiPriority w:val="99"/>
    <w:semiHidden/>
    <w:unhideWhenUsed/>
    <w:rsid w:val="00F95056"/>
    <w:pPr>
      <w:spacing w:after="120"/>
      <w:ind w:left="283"/>
    </w:pPr>
    <w:rPr>
      <w:sz w:val="16"/>
      <w:szCs w:val="16"/>
    </w:rPr>
  </w:style>
  <w:style w:type="character" w:customStyle="1" w:styleId="32">
    <w:name w:val="Основной текст с отступом 3 Знак"/>
    <w:basedOn w:val="a1"/>
    <w:link w:val="31"/>
    <w:uiPriority w:val="99"/>
    <w:semiHidden/>
    <w:rsid w:val="00F95056"/>
    <w:rPr>
      <w:sz w:val="16"/>
      <w:szCs w:val="16"/>
      <w:lang w:eastAsia="ar-SA"/>
    </w:rPr>
  </w:style>
  <w:style w:type="paragraph" w:customStyle="1" w:styleId="a">
    <w:name w:val="Для списков с маркировкой"/>
    <w:basedOn w:val="af"/>
    <w:link w:val="af0"/>
    <w:qFormat/>
    <w:rsid w:val="00710952"/>
    <w:pPr>
      <w:numPr>
        <w:numId w:val="1"/>
      </w:numPr>
      <w:contextualSpacing w:val="0"/>
    </w:pPr>
    <w:rPr>
      <w:rFonts w:eastAsiaTheme="minorEastAsia" w:cs="Times New Roman"/>
      <w:lang w:val="en-US" w:eastAsia="ja-JP"/>
    </w:rPr>
  </w:style>
  <w:style w:type="character" w:customStyle="1" w:styleId="af0">
    <w:name w:val="Для списков с маркировкой Знак"/>
    <w:basedOn w:val="a1"/>
    <w:link w:val="a"/>
    <w:qFormat/>
    <w:rsid w:val="00710952"/>
    <w:rPr>
      <w:rFonts w:ascii="Arial" w:eastAsiaTheme="minorEastAsia" w:hAnsi="Arial"/>
      <w:sz w:val="22"/>
      <w:szCs w:val="22"/>
      <w:lang w:val="en-US" w:eastAsia="ja-JP"/>
    </w:rPr>
  </w:style>
  <w:style w:type="paragraph" w:styleId="af">
    <w:name w:val="List Paragraph"/>
    <w:basedOn w:val="a0"/>
    <w:uiPriority w:val="34"/>
    <w:qFormat/>
    <w:rsid w:val="00710952"/>
    <w:pPr>
      <w:suppressAutoHyphens w:val="0"/>
      <w:spacing w:before="120" w:after="120"/>
      <w:ind w:left="720"/>
      <w:contextualSpacing/>
      <w:jc w:val="both"/>
    </w:pPr>
    <w:rPr>
      <w:rFonts w:ascii="Arial" w:eastAsiaTheme="minorHAnsi" w:hAnsi="Arial" w:cstheme="minorBidi"/>
      <w:sz w:val="22"/>
      <w:szCs w:val="22"/>
      <w:lang w:eastAsia="en-US"/>
    </w:rPr>
  </w:style>
  <w:style w:type="paragraph" w:styleId="af1">
    <w:name w:val="footnote text"/>
    <w:aliases w:val="Знак3,Знак2,Текст сноски1,Текст сноски Знак Знак1,Текст сноски Знак Знак Знак Знак Знак,Текст сноски Знак Знак Знак Знак Знак Знак,Текст сноски Знак Знак Знак Знак Знак Знак Знак Знак Знак Знак Знак Знак Знак Зн,Текст сноски-FN, Знак3,Зна"/>
    <w:basedOn w:val="a0"/>
    <w:link w:val="af2"/>
    <w:uiPriority w:val="99"/>
    <w:unhideWhenUsed/>
    <w:qFormat/>
    <w:rsid w:val="00710952"/>
    <w:pPr>
      <w:suppressAutoHyphens w:val="0"/>
      <w:jc w:val="both"/>
    </w:pPr>
    <w:rPr>
      <w:rFonts w:ascii="Arial" w:eastAsiaTheme="minorHAnsi" w:hAnsi="Arial" w:cstheme="minorBidi"/>
      <w:sz w:val="20"/>
      <w:szCs w:val="20"/>
      <w:lang w:eastAsia="en-US"/>
    </w:rPr>
  </w:style>
  <w:style w:type="character" w:customStyle="1" w:styleId="af2">
    <w:name w:val="Текст сноски Знак"/>
    <w:aliases w:val="Знак3 Знак,Знак2 Знак,Текст сноски1 Знак,Текст сноски Знак Знак1 Знак,Текст сноски Знак Знак Знак Знак Знак Знак1,Текст сноски Знак Знак Знак Знак Знак Знак Знак,Текст сноски-FN Знак, Знак3 Знак,Зна Знак"/>
    <w:basedOn w:val="a1"/>
    <w:link w:val="af1"/>
    <w:uiPriority w:val="99"/>
    <w:rsid w:val="00710952"/>
    <w:rPr>
      <w:rFonts w:ascii="Arial" w:eastAsiaTheme="minorHAnsi" w:hAnsi="Arial" w:cstheme="minorBidi"/>
      <w:lang w:eastAsia="en-US"/>
    </w:rPr>
  </w:style>
  <w:style w:type="character" w:styleId="af3">
    <w:name w:val="footnote reference"/>
    <w:aliases w:val="Знак сноски 1,Знак сноски-FN,Ciae niinee-FN,Referencia nota al pie,Ciae niinee 1,ОР,Footnotes refss,Fussnota,СНОСКА,сноска1"/>
    <w:basedOn w:val="a1"/>
    <w:uiPriority w:val="99"/>
    <w:unhideWhenUsed/>
    <w:rsid w:val="00710952"/>
    <w:rPr>
      <w:vertAlign w:val="superscript"/>
    </w:rPr>
  </w:style>
  <w:style w:type="table" w:styleId="af4">
    <w:name w:val="Table Grid"/>
    <w:basedOn w:val="a2"/>
    <w:uiPriority w:val="59"/>
    <w:rsid w:val="0071095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1"/>
    <w:link w:val="1"/>
    <w:rsid w:val="00070D02"/>
    <w:rPr>
      <w:rFonts w:ascii="Arial" w:eastAsiaTheme="majorEastAsia" w:hAnsi="Arial" w:cstheme="majorBidi"/>
      <w:b/>
      <w:caps/>
      <w:color w:val="1F497D" w:themeColor="text2"/>
      <w:sz w:val="28"/>
      <w:szCs w:val="32"/>
      <w:lang w:eastAsia="en-US"/>
    </w:rPr>
  </w:style>
  <w:style w:type="character" w:customStyle="1" w:styleId="20">
    <w:name w:val="Заголовок 2 Знак"/>
    <w:basedOn w:val="a1"/>
    <w:link w:val="2"/>
    <w:qFormat/>
    <w:rsid w:val="00070D02"/>
    <w:rPr>
      <w:rFonts w:ascii="Arial" w:eastAsiaTheme="majorEastAsia" w:hAnsi="Arial" w:cstheme="majorBidi"/>
      <w:b/>
      <w:color w:val="1F497D" w:themeColor="text2"/>
      <w:sz w:val="28"/>
      <w:szCs w:val="26"/>
      <w:lang w:eastAsia="en-US"/>
    </w:rPr>
  </w:style>
  <w:style w:type="character" w:customStyle="1" w:styleId="30">
    <w:name w:val="Заголовок 3 Знак"/>
    <w:basedOn w:val="a1"/>
    <w:link w:val="3"/>
    <w:rsid w:val="00070D02"/>
    <w:rPr>
      <w:rFonts w:ascii="Arial" w:eastAsiaTheme="majorEastAsia" w:hAnsi="Arial" w:cstheme="majorBidi"/>
      <w:b/>
      <w:color w:val="1F497D" w:themeColor="text2"/>
      <w:sz w:val="24"/>
      <w:szCs w:val="24"/>
      <w:lang w:eastAsia="en-US"/>
    </w:rPr>
  </w:style>
  <w:style w:type="character" w:customStyle="1" w:styleId="40">
    <w:name w:val="Заголовок 4 Знак"/>
    <w:basedOn w:val="a1"/>
    <w:link w:val="4"/>
    <w:rsid w:val="00070D02"/>
    <w:rPr>
      <w:rFonts w:ascii="Arial" w:eastAsiaTheme="majorEastAsia" w:hAnsi="Arial" w:cstheme="majorBidi"/>
      <w:b/>
      <w:iCs/>
      <w:color w:val="1F497D" w:themeColor="text2"/>
      <w:sz w:val="22"/>
      <w:szCs w:val="22"/>
      <w:lang w:eastAsia="en-US"/>
    </w:rPr>
  </w:style>
  <w:style w:type="character" w:customStyle="1" w:styleId="60">
    <w:name w:val="Заголовок 6 Знак"/>
    <w:basedOn w:val="a1"/>
    <w:link w:val="6"/>
    <w:rsid w:val="00070D02"/>
    <w:rPr>
      <w:rFonts w:asciiTheme="majorHAnsi" w:eastAsiaTheme="majorEastAsia" w:hAnsiTheme="majorHAnsi" w:cstheme="majorBidi"/>
      <w:color w:val="243F60" w:themeColor="accent1" w:themeShade="7F"/>
      <w:sz w:val="22"/>
      <w:szCs w:val="22"/>
      <w:lang w:eastAsia="en-US"/>
    </w:rPr>
  </w:style>
  <w:style w:type="character" w:customStyle="1" w:styleId="70">
    <w:name w:val="Заголовок 7 Знак"/>
    <w:basedOn w:val="a1"/>
    <w:link w:val="7"/>
    <w:rsid w:val="00070D02"/>
    <w:rPr>
      <w:rFonts w:asciiTheme="majorHAnsi" w:eastAsiaTheme="majorEastAsia" w:hAnsiTheme="majorHAnsi" w:cstheme="majorBidi"/>
      <w:i/>
      <w:iCs/>
      <w:color w:val="243F60" w:themeColor="accent1" w:themeShade="7F"/>
      <w:sz w:val="22"/>
      <w:szCs w:val="22"/>
      <w:lang w:eastAsia="en-US"/>
    </w:rPr>
  </w:style>
  <w:style w:type="character" w:customStyle="1" w:styleId="80">
    <w:name w:val="Заголовок 8 Знак"/>
    <w:basedOn w:val="a1"/>
    <w:link w:val="8"/>
    <w:rsid w:val="00070D02"/>
    <w:rPr>
      <w:rFonts w:asciiTheme="majorHAnsi" w:eastAsiaTheme="majorEastAsia" w:hAnsiTheme="majorHAnsi" w:cstheme="majorBidi"/>
      <w:color w:val="272727" w:themeColor="text1" w:themeTint="D8"/>
      <w:sz w:val="21"/>
      <w:szCs w:val="21"/>
      <w:lang w:eastAsia="en-US"/>
    </w:rPr>
  </w:style>
  <w:style w:type="character" w:customStyle="1" w:styleId="90">
    <w:name w:val="Заголовок 9 Знак"/>
    <w:basedOn w:val="a1"/>
    <w:link w:val="9"/>
    <w:rsid w:val="00070D02"/>
    <w:rPr>
      <w:rFonts w:asciiTheme="majorHAnsi" w:eastAsiaTheme="majorEastAsia" w:hAnsiTheme="majorHAnsi" w:cstheme="majorBidi"/>
      <w:i/>
      <w:iCs/>
      <w:color w:val="272727" w:themeColor="text1" w:themeTint="D8"/>
      <w:sz w:val="21"/>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20294">
      <w:bodyDiv w:val="1"/>
      <w:marLeft w:val="0"/>
      <w:marRight w:val="0"/>
      <w:marTop w:val="0"/>
      <w:marBottom w:val="0"/>
      <w:divBdr>
        <w:top w:val="none" w:sz="0" w:space="0" w:color="auto"/>
        <w:left w:val="none" w:sz="0" w:space="0" w:color="auto"/>
        <w:bottom w:val="none" w:sz="0" w:space="0" w:color="auto"/>
        <w:right w:val="none" w:sz="0" w:space="0" w:color="auto"/>
      </w:divBdr>
    </w:div>
    <w:div w:id="232618811">
      <w:bodyDiv w:val="1"/>
      <w:marLeft w:val="0"/>
      <w:marRight w:val="0"/>
      <w:marTop w:val="0"/>
      <w:marBottom w:val="0"/>
      <w:divBdr>
        <w:top w:val="none" w:sz="0" w:space="0" w:color="auto"/>
        <w:left w:val="none" w:sz="0" w:space="0" w:color="auto"/>
        <w:bottom w:val="none" w:sz="0" w:space="0" w:color="auto"/>
        <w:right w:val="none" w:sz="0" w:space="0" w:color="auto"/>
      </w:divBdr>
    </w:div>
    <w:div w:id="254098870">
      <w:bodyDiv w:val="1"/>
      <w:marLeft w:val="0"/>
      <w:marRight w:val="0"/>
      <w:marTop w:val="0"/>
      <w:marBottom w:val="0"/>
      <w:divBdr>
        <w:top w:val="none" w:sz="0" w:space="0" w:color="auto"/>
        <w:left w:val="none" w:sz="0" w:space="0" w:color="auto"/>
        <w:bottom w:val="none" w:sz="0" w:space="0" w:color="auto"/>
        <w:right w:val="none" w:sz="0" w:space="0" w:color="auto"/>
      </w:divBdr>
    </w:div>
    <w:div w:id="369307577">
      <w:bodyDiv w:val="1"/>
      <w:marLeft w:val="0"/>
      <w:marRight w:val="0"/>
      <w:marTop w:val="0"/>
      <w:marBottom w:val="0"/>
      <w:divBdr>
        <w:top w:val="none" w:sz="0" w:space="0" w:color="auto"/>
        <w:left w:val="none" w:sz="0" w:space="0" w:color="auto"/>
        <w:bottom w:val="none" w:sz="0" w:space="0" w:color="auto"/>
        <w:right w:val="none" w:sz="0" w:space="0" w:color="auto"/>
      </w:divBdr>
    </w:div>
    <w:div w:id="437608569">
      <w:bodyDiv w:val="1"/>
      <w:marLeft w:val="0"/>
      <w:marRight w:val="0"/>
      <w:marTop w:val="0"/>
      <w:marBottom w:val="0"/>
      <w:divBdr>
        <w:top w:val="none" w:sz="0" w:space="0" w:color="auto"/>
        <w:left w:val="none" w:sz="0" w:space="0" w:color="auto"/>
        <w:bottom w:val="none" w:sz="0" w:space="0" w:color="auto"/>
        <w:right w:val="none" w:sz="0" w:space="0" w:color="auto"/>
      </w:divBdr>
    </w:div>
    <w:div w:id="607813583">
      <w:bodyDiv w:val="1"/>
      <w:marLeft w:val="0"/>
      <w:marRight w:val="0"/>
      <w:marTop w:val="0"/>
      <w:marBottom w:val="0"/>
      <w:divBdr>
        <w:top w:val="none" w:sz="0" w:space="0" w:color="auto"/>
        <w:left w:val="none" w:sz="0" w:space="0" w:color="auto"/>
        <w:bottom w:val="none" w:sz="0" w:space="0" w:color="auto"/>
        <w:right w:val="none" w:sz="0" w:space="0" w:color="auto"/>
      </w:divBdr>
    </w:div>
    <w:div w:id="755397170">
      <w:bodyDiv w:val="1"/>
      <w:marLeft w:val="0"/>
      <w:marRight w:val="0"/>
      <w:marTop w:val="0"/>
      <w:marBottom w:val="0"/>
      <w:divBdr>
        <w:top w:val="none" w:sz="0" w:space="0" w:color="auto"/>
        <w:left w:val="none" w:sz="0" w:space="0" w:color="auto"/>
        <w:bottom w:val="none" w:sz="0" w:space="0" w:color="auto"/>
        <w:right w:val="none" w:sz="0" w:space="0" w:color="auto"/>
      </w:divBdr>
    </w:div>
    <w:div w:id="813133585">
      <w:bodyDiv w:val="1"/>
      <w:marLeft w:val="0"/>
      <w:marRight w:val="0"/>
      <w:marTop w:val="0"/>
      <w:marBottom w:val="0"/>
      <w:divBdr>
        <w:top w:val="none" w:sz="0" w:space="0" w:color="auto"/>
        <w:left w:val="none" w:sz="0" w:space="0" w:color="auto"/>
        <w:bottom w:val="none" w:sz="0" w:space="0" w:color="auto"/>
        <w:right w:val="none" w:sz="0" w:space="0" w:color="auto"/>
      </w:divBdr>
    </w:div>
    <w:div w:id="947083383">
      <w:bodyDiv w:val="1"/>
      <w:marLeft w:val="0"/>
      <w:marRight w:val="0"/>
      <w:marTop w:val="0"/>
      <w:marBottom w:val="0"/>
      <w:divBdr>
        <w:top w:val="none" w:sz="0" w:space="0" w:color="auto"/>
        <w:left w:val="none" w:sz="0" w:space="0" w:color="auto"/>
        <w:bottom w:val="none" w:sz="0" w:space="0" w:color="auto"/>
        <w:right w:val="none" w:sz="0" w:space="0" w:color="auto"/>
      </w:divBdr>
    </w:div>
    <w:div w:id="1419987575">
      <w:bodyDiv w:val="1"/>
      <w:marLeft w:val="0"/>
      <w:marRight w:val="0"/>
      <w:marTop w:val="0"/>
      <w:marBottom w:val="0"/>
      <w:divBdr>
        <w:top w:val="none" w:sz="0" w:space="0" w:color="auto"/>
        <w:left w:val="none" w:sz="0" w:space="0" w:color="auto"/>
        <w:bottom w:val="none" w:sz="0" w:space="0" w:color="auto"/>
        <w:right w:val="none" w:sz="0" w:space="0" w:color="auto"/>
      </w:divBdr>
    </w:div>
    <w:div w:id="1572732991">
      <w:bodyDiv w:val="1"/>
      <w:marLeft w:val="0"/>
      <w:marRight w:val="0"/>
      <w:marTop w:val="0"/>
      <w:marBottom w:val="0"/>
      <w:divBdr>
        <w:top w:val="none" w:sz="0" w:space="0" w:color="auto"/>
        <w:left w:val="none" w:sz="0" w:space="0" w:color="auto"/>
        <w:bottom w:val="none" w:sz="0" w:space="0" w:color="auto"/>
        <w:right w:val="none" w:sz="0" w:space="0" w:color="auto"/>
      </w:divBdr>
    </w:div>
    <w:div w:id="1719403160">
      <w:bodyDiv w:val="1"/>
      <w:marLeft w:val="0"/>
      <w:marRight w:val="0"/>
      <w:marTop w:val="0"/>
      <w:marBottom w:val="0"/>
      <w:divBdr>
        <w:top w:val="none" w:sz="0" w:space="0" w:color="auto"/>
        <w:left w:val="none" w:sz="0" w:space="0" w:color="auto"/>
        <w:bottom w:val="none" w:sz="0" w:space="0" w:color="auto"/>
        <w:right w:val="none" w:sz="0" w:space="0" w:color="auto"/>
      </w:divBdr>
    </w:div>
    <w:div w:id="1741053880">
      <w:bodyDiv w:val="1"/>
      <w:marLeft w:val="0"/>
      <w:marRight w:val="0"/>
      <w:marTop w:val="0"/>
      <w:marBottom w:val="0"/>
      <w:divBdr>
        <w:top w:val="none" w:sz="0" w:space="0" w:color="auto"/>
        <w:left w:val="none" w:sz="0" w:space="0" w:color="auto"/>
        <w:bottom w:val="none" w:sz="0" w:space="0" w:color="auto"/>
        <w:right w:val="none" w:sz="0" w:space="0" w:color="auto"/>
      </w:divBdr>
    </w:div>
    <w:div w:id="1945458836">
      <w:bodyDiv w:val="1"/>
      <w:marLeft w:val="0"/>
      <w:marRight w:val="0"/>
      <w:marTop w:val="0"/>
      <w:marBottom w:val="0"/>
      <w:divBdr>
        <w:top w:val="none" w:sz="0" w:space="0" w:color="auto"/>
        <w:left w:val="none" w:sz="0" w:space="0" w:color="auto"/>
        <w:bottom w:val="none" w:sz="0" w:space="0" w:color="auto"/>
        <w:right w:val="none" w:sz="0" w:space="0" w:color="auto"/>
      </w:divBdr>
    </w:div>
    <w:div w:id="2069526705">
      <w:bodyDiv w:val="1"/>
      <w:marLeft w:val="0"/>
      <w:marRight w:val="0"/>
      <w:marTop w:val="0"/>
      <w:marBottom w:val="0"/>
      <w:divBdr>
        <w:top w:val="none" w:sz="0" w:space="0" w:color="auto"/>
        <w:left w:val="none" w:sz="0" w:space="0" w:color="auto"/>
        <w:bottom w:val="none" w:sz="0" w:space="0" w:color="auto"/>
        <w:right w:val="none" w:sz="0" w:space="0" w:color="auto"/>
      </w:divBdr>
    </w:div>
    <w:div w:id="2121409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A57EB1-FCA6-4751-B147-708FE57F79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Pages>
  <Words>1481</Words>
  <Characters>8446</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ПОЯСНИТЕЛЬНАЯ ЗАПИСКА</vt:lpstr>
    </vt:vector>
  </TitlesOfParts>
  <Company>Администрация Липецкой области</Company>
  <LinksUpToDate>false</LinksUpToDate>
  <CharactersWithSpaces>9908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ПОЯСНИТЕЛЬНАЯ ЗАПИСКА</dc:title>
  <dc:creator>ytegeg</dc:creator>
  <cp:lastModifiedBy>Нехороших Ольга Михайловна</cp:lastModifiedBy>
  <cp:revision>9</cp:revision>
  <cp:lastPrinted>2025-01-23T05:04:00Z</cp:lastPrinted>
  <dcterms:created xsi:type="dcterms:W3CDTF">2025-01-22T14:04:00Z</dcterms:created>
  <dcterms:modified xsi:type="dcterms:W3CDTF">2025-01-23T06:41:00Z</dcterms:modified>
</cp:coreProperties>
</file>