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A2" w:rsidRPr="00097C6E" w:rsidRDefault="00DD04A2" w:rsidP="00DD04A2">
      <w:pPr>
        <w:pStyle w:val="40"/>
        <w:shd w:val="clear" w:color="auto" w:fill="auto"/>
        <w:spacing w:before="100" w:beforeAutospacing="1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C311A9">
        <w:rPr>
          <w:rFonts w:ascii="Times New Roman" w:hAnsi="Times New Roman" w:cs="Times New Roman"/>
          <w:sz w:val="24"/>
          <w:szCs w:val="24"/>
        </w:rPr>
        <w:t>1</w:t>
      </w:r>
    </w:p>
    <w:p w:rsidR="00DD04A2" w:rsidRDefault="00DD04A2" w:rsidP="00DD04A2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к учетной политик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4A2" w:rsidRDefault="00DD04A2" w:rsidP="00DD04A2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7C6E">
        <w:rPr>
          <w:rFonts w:ascii="Times New Roman" w:hAnsi="Times New Roman" w:cs="Times New Roman"/>
          <w:sz w:val="24"/>
          <w:szCs w:val="24"/>
        </w:rPr>
        <w:t xml:space="preserve"> финансов администрации </w:t>
      </w:r>
    </w:p>
    <w:p w:rsidR="00DD04A2" w:rsidRDefault="00DD04A2" w:rsidP="00DD04A2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515388" w:rsidRDefault="00515388" w:rsidP="00DD04A2">
      <w:pPr>
        <w:jc w:val="right"/>
      </w:pPr>
    </w:p>
    <w:p w:rsidR="00DD04A2" w:rsidRDefault="00DD04A2" w:rsidP="00DD04A2">
      <w:pPr>
        <w:jc w:val="right"/>
      </w:pPr>
    </w:p>
    <w:p w:rsidR="00DD04A2" w:rsidRPr="00DD04A2" w:rsidRDefault="00DD04A2" w:rsidP="00DD04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4A2">
        <w:rPr>
          <w:rFonts w:ascii="Times New Roman" w:hAnsi="Times New Roman" w:cs="Times New Roman"/>
          <w:b/>
          <w:sz w:val="32"/>
          <w:szCs w:val="32"/>
        </w:rPr>
        <w:t>Перечень док</w:t>
      </w:r>
      <w:bookmarkStart w:id="0" w:name="_GoBack"/>
      <w:bookmarkEnd w:id="0"/>
      <w:r w:rsidRPr="00DD04A2">
        <w:rPr>
          <w:rFonts w:ascii="Times New Roman" w:hAnsi="Times New Roman" w:cs="Times New Roman"/>
          <w:b/>
          <w:sz w:val="32"/>
          <w:szCs w:val="32"/>
        </w:rPr>
        <w:t>ументов,</w:t>
      </w:r>
    </w:p>
    <w:p w:rsidR="00DD04A2" w:rsidRDefault="00DD04A2" w:rsidP="00DD04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D04A2">
        <w:rPr>
          <w:rFonts w:ascii="Times New Roman" w:hAnsi="Times New Roman" w:cs="Times New Roman"/>
          <w:b/>
          <w:sz w:val="32"/>
          <w:szCs w:val="32"/>
        </w:rPr>
        <w:t>одтверждающих принятие обязательств и денежных обязательств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327"/>
        <w:gridCol w:w="2337"/>
      </w:tblGrid>
      <w:tr w:rsidR="00DD04A2" w:rsidTr="00DD04A2">
        <w:tc>
          <w:tcPr>
            <w:tcW w:w="3681" w:type="dxa"/>
            <w:gridSpan w:val="2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Классификация операций сектора государственного управления</w:t>
            </w:r>
          </w:p>
        </w:tc>
        <w:tc>
          <w:tcPr>
            <w:tcW w:w="5664" w:type="dxa"/>
            <w:gridSpan w:val="2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Документ-основание для принятия</w:t>
            </w:r>
          </w:p>
        </w:tc>
      </w:tr>
      <w:tr w:rsidR="00DD04A2" w:rsidRPr="00DD04A2" w:rsidTr="00DD04A2">
        <w:tc>
          <w:tcPr>
            <w:tcW w:w="1271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410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27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2337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енежного обязательства</w:t>
            </w:r>
          </w:p>
        </w:tc>
      </w:tr>
      <w:tr w:rsidR="00DD04A2" w:rsidRPr="00DD04A2" w:rsidTr="00DD04A2">
        <w:tc>
          <w:tcPr>
            <w:tcW w:w="1271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7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4A2" w:rsidRPr="00DD04A2" w:rsidTr="00DD04A2">
        <w:tc>
          <w:tcPr>
            <w:tcW w:w="1271" w:type="dxa"/>
          </w:tcPr>
          <w:p w:rsidR="00DD04A2" w:rsidRPr="00DD04A2" w:rsidRDefault="00F545C6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410" w:type="dxa"/>
          </w:tcPr>
          <w:p w:rsidR="00DD04A2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327" w:type="dxa"/>
          </w:tcPr>
          <w:p w:rsidR="00DD04A2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смета</w:t>
            </w:r>
          </w:p>
        </w:tc>
        <w:tc>
          <w:tcPr>
            <w:tcW w:w="2337" w:type="dxa"/>
          </w:tcPr>
          <w:p w:rsidR="00DD04A2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ведомость ф.0504402</w:t>
            </w:r>
          </w:p>
        </w:tc>
      </w:tr>
      <w:tr w:rsidR="00F545C6" w:rsidRPr="00DD04A2" w:rsidTr="00DD04A2">
        <w:tc>
          <w:tcPr>
            <w:tcW w:w="1271" w:type="dxa"/>
          </w:tcPr>
          <w:p w:rsidR="00F545C6" w:rsidRPr="00DD04A2" w:rsidRDefault="00F545C6" w:rsidP="00F5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410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332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смета в части компенсационной выплаты в размере 50 рублей сотрудникам, находящимся в отпуске по уходу за ребенком до достижения им возраста 3 лет </w:t>
            </w:r>
          </w:p>
        </w:tc>
        <w:tc>
          <w:tcPr>
            <w:tcW w:w="233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ведомость ф.0504402</w:t>
            </w:r>
          </w:p>
        </w:tc>
      </w:tr>
      <w:tr w:rsidR="00F545C6" w:rsidRPr="00DD04A2" w:rsidTr="00DD04A2">
        <w:tc>
          <w:tcPr>
            <w:tcW w:w="1271" w:type="dxa"/>
          </w:tcPr>
          <w:p w:rsidR="00F545C6" w:rsidRPr="00DD04A2" w:rsidRDefault="00F545C6" w:rsidP="00F5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410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32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5C6">
              <w:rPr>
                <w:rFonts w:ascii="Times New Roman" w:hAnsi="Times New Roman" w:cs="Times New Roman"/>
                <w:sz w:val="28"/>
                <w:szCs w:val="28"/>
              </w:rPr>
              <w:t>Бюджетная смета</w:t>
            </w:r>
          </w:p>
        </w:tc>
        <w:tc>
          <w:tcPr>
            <w:tcW w:w="233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по оплате труда</w:t>
            </w:r>
          </w:p>
        </w:tc>
      </w:tr>
      <w:tr w:rsidR="00F545C6" w:rsidRPr="00DD04A2" w:rsidTr="00DD04A2">
        <w:tc>
          <w:tcPr>
            <w:tcW w:w="1271" w:type="dxa"/>
          </w:tcPr>
          <w:p w:rsidR="00F545C6" w:rsidRPr="00DD04A2" w:rsidRDefault="00F545C6" w:rsidP="00F5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221-226</w:t>
            </w:r>
          </w:p>
        </w:tc>
        <w:tc>
          <w:tcPr>
            <w:tcW w:w="2410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связи- прочие работы, услуги</w:t>
            </w:r>
          </w:p>
        </w:tc>
        <w:tc>
          <w:tcPr>
            <w:tcW w:w="332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контракт, договор</w:t>
            </w:r>
          </w:p>
        </w:tc>
        <w:tc>
          <w:tcPr>
            <w:tcW w:w="233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работ(услуг), акт приемки-передачи</w:t>
            </w:r>
          </w:p>
        </w:tc>
      </w:tr>
      <w:tr w:rsidR="00F545C6" w:rsidRPr="00DD04A2" w:rsidTr="00DD04A2">
        <w:tc>
          <w:tcPr>
            <w:tcW w:w="1271" w:type="dxa"/>
          </w:tcPr>
          <w:p w:rsidR="00F545C6" w:rsidRPr="00DD04A2" w:rsidRDefault="00F545C6" w:rsidP="00F5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F545C6" w:rsidRPr="00DD04A2" w:rsidRDefault="00C736A0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 ф.0310002 в части выданного аванса на хозяйственные расходы</w:t>
            </w:r>
          </w:p>
        </w:tc>
        <w:tc>
          <w:tcPr>
            <w:tcW w:w="2337" w:type="dxa"/>
          </w:tcPr>
          <w:p w:rsidR="00F545C6" w:rsidRPr="00DD04A2" w:rsidRDefault="00C736A0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 ф.0310002 в части выданного аванса на хозяйственные расходы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Приходный кассовый ордер ф.0310001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возврата остатка аванса н хозяйственные расходы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Приходный кассовый ордер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ф.0310001 в части возврата остатка аванса н хозяйственные расходы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</w:t>
            </w: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 ф.0310002 в части выданного аванса на хозяйственные расходы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 ф.0310002 в части выданного аванса на хозяйственные расходы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Приходный кассовый ордер ф.0310001 в части возврата остатка аванса н хозяйственные расходы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Приходный кассовый ордер ф.0310001 в части возврата остатка аванса н хозяйственные расходы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контракт, договор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контракт, договор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</w:tbl>
    <w:p w:rsidR="00DD04A2" w:rsidRPr="00DD04A2" w:rsidRDefault="00DD04A2" w:rsidP="00DD04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D04A2" w:rsidRPr="00DD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A2"/>
    <w:rsid w:val="00515388"/>
    <w:rsid w:val="00C311A9"/>
    <w:rsid w:val="00C736A0"/>
    <w:rsid w:val="00DD04A2"/>
    <w:rsid w:val="00F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F645-07D1-4ABD-8516-67940A6C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D04A2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04A2"/>
    <w:pPr>
      <w:shd w:val="clear" w:color="auto" w:fill="FFFFFF"/>
      <w:spacing w:before="720" w:after="600" w:line="245" w:lineRule="exact"/>
    </w:pPr>
    <w:rPr>
      <w:sz w:val="27"/>
      <w:szCs w:val="27"/>
    </w:rPr>
  </w:style>
  <w:style w:type="table" w:styleId="a3">
    <w:name w:val="Table Grid"/>
    <w:basedOn w:val="a1"/>
    <w:uiPriority w:val="39"/>
    <w:rsid w:val="00DD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2016-05-11T10:51:00Z</cp:lastPrinted>
  <dcterms:created xsi:type="dcterms:W3CDTF">2016-05-10T13:31:00Z</dcterms:created>
  <dcterms:modified xsi:type="dcterms:W3CDTF">2016-05-11T10:52:00Z</dcterms:modified>
</cp:coreProperties>
</file>