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0" w:rsidRPr="001077B0" w:rsidRDefault="001077B0" w:rsidP="001077B0">
      <w:pPr>
        <w:spacing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  <w:lang w:eastAsia="ru-RU"/>
        </w:rPr>
        <w:t>Памятка по раздельному сбору ТКО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32"/>
          <w:szCs w:val="32"/>
          <w:u w:val="single"/>
          <w:lang w:eastAsia="ru-RU"/>
        </w:rPr>
        <w:t>ЧТО ДОЛЖЕН ЗНАТЬ КАЖДЫЙ?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32"/>
          <w:szCs w:val="32"/>
          <w:lang w:eastAsia="ru-RU"/>
        </w:rPr>
        <w:t> 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РАЗДЕЛЬНО СОБРАННЫЕ ОТХОДЫ — это НЕ МУСОР,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это ВТОРИЧНОЕ СЫРЬЕ,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 xml:space="preserve">из </w:t>
      </w:r>
      <w:proofErr w:type="gramStart"/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которого</w:t>
      </w:r>
      <w:proofErr w:type="gramEnd"/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 xml:space="preserve"> можно получать нужные нам товары, сокращая при этом нагрузку на окружающую среду.</w:t>
      </w:r>
    </w:p>
    <w:p w:rsidR="001077B0" w:rsidRPr="001077B0" w:rsidRDefault="001077B0" w:rsidP="0010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Сегодня вторичной переработке может подвергаться довольно большая группа отходов.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u w:val="single"/>
          <w:lang w:eastAsia="ru-RU"/>
        </w:rPr>
        <w:t>ПРИРОДЕ НУЖНА ВАША ПОМОЩЬ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в раздельном сборе коммунальных отходов.</w:t>
      </w:r>
    </w:p>
    <w:p w:rsidR="001077B0" w:rsidRPr="001077B0" w:rsidRDefault="001077B0" w:rsidP="00107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u w:val="single"/>
          <w:lang w:eastAsia="ru-RU"/>
        </w:rPr>
        <w:t>ЧТО ДЕЛАТЬ, ЧТОБЫ ЖИТЬ В ЧИСТОТЕ И СОХРАНИТЬ ПРИРОДУ?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   </w:t>
      </w:r>
      <w:r w:rsidRPr="001077B0">
        <w:rPr>
          <w:rFonts w:ascii="Arial Unicode MS" w:eastAsia="Arial Unicode MS" w:hAnsi="Arial Unicode MS" w:cs="Arial Unicode MS" w:hint="eastAsia"/>
          <w:color w:val="2A2C26"/>
          <w:sz w:val="28"/>
          <w:szCs w:val="28"/>
          <w:lang w:eastAsia="ru-RU"/>
        </w:rPr>
        <w:t>✓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МАКУЛАТУРУ, СТЕКЛО, ИЗДЕЛИЯ ИЗ ПЛАСТИКА И ПОЛИЭТИЛЕНА, ТЕКСТИЛЬ, МЕТАЛЛ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нужно складывать в специальные обозначенные контейнеры или сдавать в приемно-заготовительные пункты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</w:t>
      </w:r>
      <w:r w:rsidRPr="001077B0">
        <w:rPr>
          <w:rFonts w:ascii="Arial Unicode MS" w:eastAsia="Arial Unicode MS" w:hAnsi="Arial Unicode MS" w:cs="Arial Unicode MS" w:hint="eastAsia"/>
          <w:color w:val="2A2C26"/>
          <w:sz w:val="28"/>
          <w:szCs w:val="28"/>
          <w:lang w:eastAsia="ru-RU"/>
        </w:rPr>
        <w:t>✓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ТЕХНИКУ И ЭЛЕКТРОНИКУ, СТРОИТЕЛЬНЫЕ ОТХОДЫ,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         АВТОМОБИЛЬНЫЕ ШИНЫ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нужно складывать в специальных местах,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                   </w:t>
      </w:r>
      <w:proofErr w:type="gramStart"/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отведенных для крупногабаритных отходов</w:t>
      </w:r>
      <w:proofErr w:type="gramEnd"/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</w:p>
    <w:p w:rsidR="001077B0" w:rsidRPr="001077B0" w:rsidRDefault="001077B0" w:rsidP="001077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                  </w:t>
      </w:r>
      <w:r w:rsidRPr="001077B0">
        <w:rPr>
          <w:rFonts w:ascii="Arial Unicode MS" w:eastAsia="Arial Unicode MS" w:hAnsi="Arial Unicode MS" w:cs="Arial Unicode MS" w:hint="eastAsia"/>
          <w:color w:val="2A2C26"/>
          <w:sz w:val="28"/>
          <w:szCs w:val="28"/>
          <w:lang w:eastAsia="ru-RU"/>
        </w:rPr>
        <w:t>✓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БАТАРЕЙКИ И АККУМУЛЯТОРЫ, РТУТНЫЕ И     ЛЮМИНИСЦЕНТНЫЕ ЛАМПЫ,</w:t>
      </w:r>
      <w:r w:rsidR="00450B45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77B0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ru-RU"/>
        </w:rPr>
        <w:t>ТЕРМОМЕТРЫ И МЕДИЦИНСКИЕ ОТХОДЫ</w:t>
      </w:r>
      <w:r w:rsidRPr="001077B0">
        <w:rPr>
          <w:rFonts w:ascii="Times New Roman" w:eastAsia="Times New Roman" w:hAnsi="Times New Roman" w:cs="Times New Roman"/>
          <w:color w:val="2A2C26"/>
          <w:sz w:val="27"/>
          <w:szCs w:val="27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эти отходы</w:t>
      </w:r>
      <w:r w:rsidRPr="001077B0">
        <w:rPr>
          <w:rFonts w:ascii="Times New Roman" w:eastAsia="Times New Roman" w:hAnsi="Times New Roman" w:cs="Times New Roman"/>
          <w:color w:val="2A2C26"/>
          <w:sz w:val="27"/>
          <w:szCs w:val="27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b/>
          <w:bCs/>
          <w:color w:val="2A2C26"/>
          <w:sz w:val="32"/>
          <w:szCs w:val="32"/>
          <w:u w:val="single"/>
          <w:lang w:eastAsia="ru-RU"/>
        </w:rPr>
        <w:t>НЕЛЬЗЯ ВЫКИДЫВАТЬ</w:t>
      </w:r>
      <w:r w:rsidRPr="001077B0">
        <w:rPr>
          <w:rFonts w:ascii="Times New Roman" w:eastAsia="Times New Roman" w:hAnsi="Times New Roman" w:cs="Times New Roman"/>
          <w:color w:val="2A2C26"/>
          <w:sz w:val="27"/>
          <w:szCs w:val="27"/>
          <w:lang w:eastAsia="ru-RU"/>
        </w:rPr>
        <w:t> 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t>в общий контейнер, они обладают опасными свойствами, прием таких отходов осуществляется в специальных приемных пунктах или в некоторых торговых объектах</w:t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br/>
      </w:r>
      <w:r w:rsidRPr="001077B0">
        <w:rPr>
          <w:rFonts w:ascii="Times New Roman" w:eastAsia="Times New Roman" w:hAnsi="Times New Roman" w:cs="Times New Roman"/>
          <w:color w:val="2A2C26"/>
          <w:sz w:val="28"/>
          <w:szCs w:val="28"/>
          <w:lang w:eastAsia="ru-RU"/>
        </w:rPr>
        <w:br/>
        <w:t> </w:t>
      </w:r>
    </w:p>
    <w:p w:rsidR="00C06C47" w:rsidRDefault="00A07887" w:rsidP="00A078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9647" cy="2546093"/>
            <wp:effectExtent l="0" t="0" r="0" b="6985"/>
            <wp:docPr id="1" name="Рисунок 1" descr="http://1.bp.blogspot.com/-rMKNrRcs2i8/U-IU5-TlMJI/AAAAAAAADLE/Y7xOE3LIoC4/s1600/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MKNrRcs2i8/U-IU5-TlMJI/AAAAAAAADLE/Y7xOE3LIoC4/s1600/b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42" cy="25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D"/>
    <w:rsid w:val="001077B0"/>
    <w:rsid w:val="00450B45"/>
    <w:rsid w:val="00A07887"/>
    <w:rsid w:val="00C06C47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ANDREY</cp:lastModifiedBy>
  <cp:revision>2</cp:revision>
  <dcterms:created xsi:type="dcterms:W3CDTF">2018-11-01T08:47:00Z</dcterms:created>
  <dcterms:modified xsi:type="dcterms:W3CDTF">2018-11-01T08:47:00Z</dcterms:modified>
</cp:coreProperties>
</file>