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E80F64" w:rsidRPr="004F655A" w:rsidTr="000D0EDC">
        <w:trPr>
          <w:trHeight w:val="1418"/>
        </w:trPr>
        <w:tc>
          <w:tcPr>
            <w:tcW w:w="9546" w:type="dxa"/>
          </w:tcPr>
          <w:tbl>
            <w:tblPr>
              <w:tblpPr w:leftFromText="180" w:rightFromText="180" w:horzAnchor="margin" w:tblpY="-4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06"/>
            </w:tblGrid>
            <w:tr w:rsidR="00E80F64" w:rsidRPr="00CF468B" w:rsidTr="002614E4">
              <w:trPr>
                <w:cantSplit/>
                <w:trHeight w:val="1133"/>
              </w:trPr>
              <w:tc>
                <w:tcPr>
                  <w:tcW w:w="9356" w:type="dxa"/>
                  <w:gridSpan w:val="3"/>
                  <w:hideMark/>
                </w:tcPr>
                <w:p w:rsidR="00E80F64" w:rsidRPr="00CF468B" w:rsidRDefault="00E80F64" w:rsidP="00E80F64">
                  <w:pPr>
                    <w:spacing w:line="360" w:lineRule="atLeast"/>
                    <w:jc w:val="center"/>
                    <w:rPr>
                      <w:b/>
                      <w:spacing w:val="50"/>
                      <w:sz w:val="46"/>
                    </w:rPr>
                  </w:pPr>
                  <w:r w:rsidRPr="00CF468B">
                    <w:rPr>
                      <w:rFonts w:ascii="Times New Roman" w:hAnsi="Times New Roman" w:cs="Times New Roman"/>
                    </w:rPr>
                    <w:object w:dxaOrig="1050" w:dyaOrig="1260" w14:anchorId="153C2D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5pt;height:63pt" o:ole="">
                        <v:imagedata r:id="rId8" o:title=""/>
                      </v:shape>
                      <o:OLEObject Type="Embed" ProgID="Photoshop.Image.6" ShapeID="_x0000_i1025" DrawAspect="Content" ObjectID="_1538912352" r:id="rId9"/>
                    </w:object>
                  </w:r>
                </w:p>
              </w:tc>
            </w:tr>
            <w:tr w:rsidR="00E80F64" w:rsidRPr="00CF468B" w:rsidTr="002614E4">
              <w:trPr>
                <w:cantSplit/>
                <w:trHeight w:val="1134"/>
              </w:trPr>
              <w:tc>
                <w:tcPr>
                  <w:tcW w:w="9356" w:type="dxa"/>
                  <w:gridSpan w:val="3"/>
                  <w:hideMark/>
                </w:tcPr>
                <w:p w:rsidR="00E80F64" w:rsidRPr="00D17FC7" w:rsidRDefault="00E80F64" w:rsidP="00E80F64">
                  <w:pPr>
                    <w:spacing w:line="360" w:lineRule="atLeast"/>
                    <w:jc w:val="center"/>
                    <w:rPr>
                      <w:rFonts w:ascii="Times New Roman" w:hAnsi="Times New Roman" w:cs="Times New Roman"/>
                      <w:b/>
                      <w:spacing w:val="50"/>
                      <w:sz w:val="46"/>
                    </w:rPr>
                  </w:pPr>
                  <w:r w:rsidRPr="00D17FC7">
                    <w:rPr>
                      <w:rFonts w:ascii="Times New Roman" w:hAnsi="Times New Roman" w:cs="Times New Roman"/>
                      <w:b/>
                      <w:spacing w:val="50"/>
                      <w:sz w:val="46"/>
                    </w:rPr>
                    <w:t>ПОСТАНОВЛЕНИЕ</w:t>
                  </w:r>
                </w:p>
                <w:p w:rsidR="00E80F64" w:rsidRPr="00D17FC7" w:rsidRDefault="00E80F64" w:rsidP="00E80F64">
                  <w:pPr>
                    <w:pStyle w:val="2"/>
                    <w:rPr>
                      <w:rFonts w:ascii="Times New Roman" w:hAnsi="Times New Roman" w:cs="Times New Roman"/>
                      <w:color w:val="auto"/>
                      <w:spacing w:val="8"/>
                      <w:sz w:val="28"/>
                    </w:rPr>
                  </w:pPr>
                  <w:r w:rsidRPr="00D17FC7">
                    <w:rPr>
                      <w:rFonts w:ascii="Times New Roman" w:hAnsi="Times New Roman" w:cs="Times New Roman"/>
                      <w:color w:val="auto"/>
                    </w:rPr>
                    <w:t>АДМИНИСТРАЦИИ ДОБРИНСКОГО  МУНИЦИПАЛЬНОГО РАЙОНА</w:t>
                  </w:r>
                </w:p>
                <w:p w:rsidR="00E80F64" w:rsidRPr="00E80F64" w:rsidRDefault="00E80F64" w:rsidP="00E80F64">
                  <w:pPr>
                    <w:pStyle w:val="1"/>
                    <w:rPr>
                      <w:color w:val="auto"/>
                      <w:sz w:val="32"/>
                    </w:rPr>
                  </w:pPr>
                  <w:r w:rsidRPr="00D17FC7">
                    <w:rPr>
                      <w:rFonts w:ascii="Times New Roman" w:hAnsi="Times New Roman" w:cs="Times New Roman"/>
                      <w:color w:val="auto"/>
                      <w:sz w:val="32"/>
                    </w:rPr>
                    <w:t>Липецкой области</w:t>
                  </w:r>
                </w:p>
              </w:tc>
            </w:tr>
            <w:tr w:rsidR="00E80F64" w:rsidRPr="00CF468B" w:rsidTr="002614E4">
              <w:trPr>
                <w:trHeight w:val="397"/>
              </w:trPr>
              <w:tc>
                <w:tcPr>
                  <w:tcW w:w="3125" w:type="dxa"/>
                  <w:hideMark/>
                </w:tcPr>
                <w:p w:rsidR="00E80F64" w:rsidRPr="00CF468B" w:rsidRDefault="0013150B" w:rsidP="0013150B">
                  <w:pPr>
                    <w:spacing w:before="120" w:line="280" w:lineRule="atLeast"/>
                    <w:ind w:firstLine="34"/>
                    <w:jc w:val="center"/>
                    <w:rPr>
                      <w:spacing w:val="-10"/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spacing w:val="-10"/>
                      <w:sz w:val="28"/>
                    </w:rPr>
                    <w:t>13.07.2016г.</w:t>
                  </w:r>
                </w:p>
              </w:tc>
              <w:tc>
                <w:tcPr>
                  <w:tcW w:w="3125" w:type="dxa"/>
                  <w:hideMark/>
                </w:tcPr>
                <w:p w:rsidR="00E80F64" w:rsidRPr="00CF468B" w:rsidRDefault="00E80F64" w:rsidP="00E80F64">
                  <w:pPr>
                    <w:spacing w:before="120" w:line="280" w:lineRule="atLeast"/>
                    <w:ind w:firstLine="28"/>
                    <w:jc w:val="center"/>
                    <w:rPr>
                      <w:b/>
                      <w:spacing w:val="8"/>
                    </w:rPr>
                  </w:pPr>
                  <w:r w:rsidRPr="00CF468B">
                    <w:rPr>
                      <w:sz w:val="18"/>
                    </w:rPr>
                    <w:t xml:space="preserve">п. Добринка                                </w:t>
                  </w:r>
                </w:p>
              </w:tc>
              <w:tc>
                <w:tcPr>
                  <w:tcW w:w="3106" w:type="dxa"/>
                  <w:hideMark/>
                </w:tcPr>
                <w:p w:rsidR="00E80F64" w:rsidRPr="00CF468B" w:rsidRDefault="00E80F64" w:rsidP="0013150B">
                  <w:pPr>
                    <w:spacing w:before="120" w:line="280" w:lineRule="atLeast"/>
                    <w:ind w:firstLine="34"/>
                    <w:rPr>
                      <w:sz w:val="32"/>
                    </w:rPr>
                  </w:pPr>
                  <w:r w:rsidRPr="00CF468B">
                    <w:rPr>
                      <w:spacing w:val="-10"/>
                      <w:sz w:val="28"/>
                    </w:rPr>
                    <w:t xml:space="preserve">                 №  </w:t>
                  </w:r>
                  <w:r w:rsidR="0013150B">
                    <w:rPr>
                      <w:spacing w:val="-10"/>
                      <w:sz w:val="28"/>
                    </w:rPr>
                    <w:t>462</w:t>
                  </w:r>
                </w:p>
              </w:tc>
            </w:tr>
          </w:tbl>
          <w:p w:rsidR="00E80F64" w:rsidRPr="00CF468B" w:rsidRDefault="00E80F64" w:rsidP="00E80F64"/>
        </w:tc>
      </w:tr>
      <w:tr w:rsidR="00E80F64" w:rsidRPr="004F655A" w:rsidTr="000D0EDC">
        <w:tc>
          <w:tcPr>
            <w:tcW w:w="9546" w:type="dxa"/>
          </w:tcPr>
          <w:p w:rsidR="00E80F64" w:rsidRPr="00CF468B" w:rsidRDefault="00E80F64" w:rsidP="00E80F64"/>
        </w:tc>
      </w:tr>
    </w:tbl>
    <w:p w:rsidR="006C52C5" w:rsidRDefault="00D17FC7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  <w:r w:rsidRPr="00D17FC7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 w:rsidRPr="00D17FC7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О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>реализации  Федерального закона</w:t>
      </w:r>
    </w:p>
    <w:p w:rsidR="00D17FC7" w:rsidRDefault="00D17FC7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от 13.07.2015г.№ 224-ФЗ «О государственно-</w:t>
      </w:r>
    </w:p>
    <w:p w:rsidR="00D17FC7" w:rsidRDefault="00D17FC7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частном партнерстве, </w:t>
      </w:r>
      <w:proofErr w:type="spellStart"/>
      <w:r>
        <w:rPr>
          <w:rStyle w:val="aa"/>
          <w:rFonts w:ascii="Times New Roman" w:hAnsi="Times New Roman" w:cs="Times New Roman"/>
          <w:b w:val="0"/>
          <w:bCs/>
          <w:color w:val="auto"/>
        </w:rPr>
        <w:t>муниципальн</w:t>
      </w:r>
      <w:r w:rsidR="00676231">
        <w:rPr>
          <w:rStyle w:val="aa"/>
          <w:rFonts w:ascii="Times New Roman" w:hAnsi="Times New Roman" w:cs="Times New Roman"/>
          <w:b w:val="0"/>
          <w:bCs/>
          <w:color w:val="auto"/>
        </w:rPr>
        <w:t>о</w:t>
      </w:r>
      <w:proofErr w:type="spellEnd"/>
      <w:r w:rsidR="00676231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-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частном</w:t>
      </w:r>
    </w:p>
    <w:p w:rsidR="00D17FC7" w:rsidRDefault="00D17FC7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партнерстве</w:t>
      </w:r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в Российской Федерации и внесени</w:t>
      </w:r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>и</w:t>
      </w:r>
    </w:p>
    <w:p w:rsidR="00D17FC7" w:rsidRDefault="00D17FC7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изменений в отдельные законодательные акты</w:t>
      </w:r>
    </w:p>
    <w:p w:rsidR="00D17FC7" w:rsidRDefault="00D17FC7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Российской</w:t>
      </w:r>
      <w:r w:rsidR="008731F8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Федерации».</w:t>
      </w:r>
    </w:p>
    <w:p w:rsidR="008731F8" w:rsidRDefault="008731F8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</w:p>
    <w:p w:rsidR="008731F8" w:rsidRDefault="008731F8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</w:p>
    <w:p w:rsidR="00095593" w:rsidRDefault="00BF5C93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>В соответствии со статьей 18 Федерального закона  от 13.07.2015г. №224-ФЗ « О государственно</w:t>
      </w:r>
      <w:r w:rsidR="00676231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- частном партнерстве,  </w:t>
      </w:r>
      <w:proofErr w:type="spellStart"/>
      <w:r>
        <w:rPr>
          <w:rStyle w:val="aa"/>
          <w:rFonts w:ascii="Times New Roman" w:hAnsi="Times New Roman" w:cs="Times New Roman"/>
          <w:b w:val="0"/>
          <w:bCs/>
          <w:color w:val="auto"/>
        </w:rPr>
        <w:t>муниципально</w:t>
      </w:r>
      <w:proofErr w:type="spellEnd"/>
      <w:r w:rsidR="00676231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>-</w:t>
      </w:r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ч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астном партнерстве  </w:t>
      </w:r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в Российской Федерации  и внесении  изменений в отдельные законодательные акты Российской Федерации», </w:t>
      </w:r>
      <w:r w:rsidR="004205EE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руководствуясь </w:t>
      </w:r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Уставом </w:t>
      </w:r>
      <w:proofErr w:type="spellStart"/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>Добринского</w:t>
      </w:r>
      <w:proofErr w:type="spellEnd"/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муниципального района Липецкой области, администрация </w:t>
      </w:r>
      <w:proofErr w:type="spellStart"/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>Добринского</w:t>
      </w:r>
      <w:proofErr w:type="spellEnd"/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муниципального района </w:t>
      </w:r>
    </w:p>
    <w:p w:rsidR="00095593" w:rsidRDefault="00095593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</w:p>
    <w:p w:rsidR="00095593" w:rsidRDefault="00095593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>ПОСТАНОВЛЯЕТ:</w:t>
      </w:r>
    </w:p>
    <w:p w:rsidR="00095593" w:rsidRDefault="00095593" w:rsidP="00D17FC7">
      <w:pPr>
        <w:widowControl/>
        <w:autoSpaceDE/>
        <w:autoSpaceDN/>
        <w:adjustRightInd/>
        <w:rPr>
          <w:rStyle w:val="aa"/>
          <w:rFonts w:ascii="Times New Roman" w:hAnsi="Times New Roman" w:cs="Times New Roman"/>
          <w:b w:val="0"/>
          <w:bCs/>
          <w:color w:val="auto"/>
        </w:rPr>
      </w:pPr>
    </w:p>
    <w:p w:rsidR="00095593" w:rsidRDefault="00095593" w:rsidP="00095593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1.Определить администрацию </w:t>
      </w:r>
      <w:proofErr w:type="spellStart"/>
      <w:r>
        <w:rPr>
          <w:rStyle w:val="aa"/>
          <w:rFonts w:ascii="Times New Roman" w:hAnsi="Times New Roman" w:cs="Times New Roman"/>
          <w:b w:val="0"/>
          <w:bCs/>
          <w:color w:val="auto"/>
        </w:rPr>
        <w:t>Добринского</w:t>
      </w:r>
      <w:proofErr w:type="spellEnd"/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муниципального района в лице  отдела экономики и имуществ</w:t>
      </w:r>
      <w:r w:rsidR="000255D8">
        <w:rPr>
          <w:rStyle w:val="aa"/>
          <w:rFonts w:ascii="Times New Roman" w:hAnsi="Times New Roman" w:cs="Times New Roman"/>
          <w:b w:val="0"/>
          <w:bCs/>
          <w:color w:val="auto"/>
        </w:rPr>
        <w:t>а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комитета экономики и инвестиционной деятельности и комитет </w:t>
      </w:r>
      <w:r w:rsidR="000255D8">
        <w:rPr>
          <w:rStyle w:val="aa"/>
          <w:rFonts w:ascii="Times New Roman" w:hAnsi="Times New Roman" w:cs="Times New Roman"/>
          <w:b w:val="0"/>
          <w:bCs/>
          <w:color w:val="auto"/>
        </w:rPr>
        <w:t>ЖКХ, строительства и дорожного хозяйства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администрации </w:t>
      </w:r>
      <w:proofErr w:type="spellStart"/>
      <w:r>
        <w:rPr>
          <w:rStyle w:val="aa"/>
          <w:rFonts w:ascii="Times New Roman" w:hAnsi="Times New Roman" w:cs="Times New Roman"/>
          <w:b w:val="0"/>
          <w:bCs/>
          <w:color w:val="auto"/>
        </w:rPr>
        <w:t>Добринского</w:t>
      </w:r>
      <w:proofErr w:type="spellEnd"/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муниципального района органом, уполномоченным  на осуществление  следующих полномочий:</w:t>
      </w:r>
    </w:p>
    <w:p w:rsidR="00095593" w:rsidRDefault="00095593" w:rsidP="00095593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1)</w:t>
      </w:r>
      <w:r w:rsidR="00B279A8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обеспечение  координации  деятельности  органов  местного самоуправления  при реализации проекта </w:t>
      </w:r>
      <w:proofErr w:type="spellStart"/>
      <w:r>
        <w:rPr>
          <w:rStyle w:val="aa"/>
          <w:rFonts w:ascii="Times New Roman" w:hAnsi="Times New Roman" w:cs="Times New Roman"/>
          <w:b w:val="0"/>
          <w:bCs/>
          <w:color w:val="auto"/>
        </w:rPr>
        <w:t>муниципально</w:t>
      </w:r>
      <w:proofErr w:type="spellEnd"/>
      <w:r w:rsidR="001C0CFA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>- частного партнерства;</w:t>
      </w:r>
    </w:p>
    <w:p w:rsidR="00B279A8" w:rsidRDefault="00095593" w:rsidP="00095593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2)</w:t>
      </w:r>
      <w:r w:rsidR="00B279A8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согласование публичному партнерству  конкурсной документации  для проведения  конкурсов на право заключения  соглашения  о </w:t>
      </w:r>
      <w:proofErr w:type="spellStart"/>
      <w:r w:rsidR="00B279A8">
        <w:rPr>
          <w:rStyle w:val="aa"/>
          <w:rFonts w:ascii="Times New Roman" w:hAnsi="Times New Roman" w:cs="Times New Roman"/>
          <w:b w:val="0"/>
          <w:bCs/>
          <w:color w:val="auto"/>
        </w:rPr>
        <w:t>муниципально</w:t>
      </w:r>
      <w:proofErr w:type="spellEnd"/>
      <w:r w:rsidR="00B279A8">
        <w:rPr>
          <w:rStyle w:val="aa"/>
          <w:rFonts w:ascii="Times New Roman" w:hAnsi="Times New Roman" w:cs="Times New Roman"/>
          <w:b w:val="0"/>
          <w:bCs/>
          <w:color w:val="auto"/>
        </w:rPr>
        <w:t>-частном  партнерстве;</w:t>
      </w:r>
    </w:p>
    <w:p w:rsidR="00485468" w:rsidRDefault="00B279A8" w:rsidP="00095593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3)</w:t>
      </w:r>
      <w:r w:rsidR="00485468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осуществление  мониторинга реализации  соглашения о </w:t>
      </w:r>
      <w:proofErr w:type="spellStart"/>
      <w:r w:rsidR="00485468">
        <w:rPr>
          <w:rStyle w:val="aa"/>
          <w:rFonts w:ascii="Times New Roman" w:hAnsi="Times New Roman" w:cs="Times New Roman"/>
          <w:b w:val="0"/>
          <w:bCs/>
          <w:color w:val="auto"/>
        </w:rPr>
        <w:t>муниципально</w:t>
      </w:r>
      <w:proofErr w:type="spellEnd"/>
      <w:r w:rsidR="001C0CFA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 w:rsidR="00485468">
        <w:rPr>
          <w:rStyle w:val="aa"/>
          <w:rFonts w:ascii="Times New Roman" w:hAnsi="Times New Roman" w:cs="Times New Roman"/>
          <w:b w:val="0"/>
          <w:bCs/>
          <w:color w:val="auto"/>
        </w:rPr>
        <w:t>- частном партнерстве;</w:t>
      </w:r>
    </w:p>
    <w:p w:rsidR="008731F8" w:rsidRDefault="00485468" w:rsidP="00095593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4) содействие</w:t>
      </w:r>
      <w:r w:rsidR="00095593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в защите прав и законных интересов публичных партнеров  и частных партнеров в процессе  реализации  соглашения о </w:t>
      </w:r>
      <w:proofErr w:type="spellStart"/>
      <w:r>
        <w:rPr>
          <w:rStyle w:val="aa"/>
          <w:rFonts w:ascii="Times New Roman" w:hAnsi="Times New Roman" w:cs="Times New Roman"/>
          <w:b w:val="0"/>
          <w:bCs/>
          <w:color w:val="auto"/>
        </w:rPr>
        <w:t>муниципально</w:t>
      </w:r>
      <w:proofErr w:type="spellEnd"/>
      <w:r w:rsidR="001C0CFA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>- частном партнерстве;</w:t>
      </w:r>
    </w:p>
    <w:p w:rsidR="006900F2" w:rsidRDefault="006900F2" w:rsidP="00095593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5) ведение </w:t>
      </w:r>
      <w:r w:rsidR="00720E36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реестра заключенных соглашений о </w:t>
      </w:r>
      <w:proofErr w:type="spellStart"/>
      <w:r w:rsidR="00720E36">
        <w:rPr>
          <w:rStyle w:val="aa"/>
          <w:rFonts w:ascii="Times New Roman" w:hAnsi="Times New Roman" w:cs="Times New Roman"/>
          <w:b w:val="0"/>
          <w:bCs/>
          <w:color w:val="auto"/>
        </w:rPr>
        <w:t>муниципально</w:t>
      </w:r>
      <w:proofErr w:type="spellEnd"/>
      <w:r w:rsidR="001C0CFA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 w:rsidR="00720E36">
        <w:rPr>
          <w:rStyle w:val="aa"/>
          <w:rFonts w:ascii="Times New Roman" w:hAnsi="Times New Roman" w:cs="Times New Roman"/>
          <w:b w:val="0"/>
          <w:bCs/>
          <w:color w:val="auto"/>
        </w:rPr>
        <w:t>-</w:t>
      </w:r>
      <w:r w:rsidR="00676231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 w:rsidR="00720E36">
        <w:rPr>
          <w:rStyle w:val="aa"/>
          <w:rFonts w:ascii="Times New Roman" w:hAnsi="Times New Roman" w:cs="Times New Roman"/>
          <w:b w:val="0"/>
          <w:bCs/>
          <w:color w:val="auto"/>
        </w:rPr>
        <w:t>частном партнерстве;</w:t>
      </w:r>
    </w:p>
    <w:p w:rsidR="00720E36" w:rsidRDefault="00720E36" w:rsidP="00095593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 6) обеспечение открытости и доступности  информации о соглашении о мунципально</w:t>
      </w:r>
      <w:r w:rsidR="001C0CFA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>-</w:t>
      </w:r>
      <w:r w:rsidR="001C0CFA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>частном партнерстве;</w:t>
      </w:r>
    </w:p>
    <w:p w:rsidR="00D17FC7" w:rsidRDefault="00D17FC7" w:rsidP="00095593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 w:rsidR="00720E36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7)</w:t>
      </w:r>
      <w:r w:rsidR="000255D8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 w:rsidR="00720E36">
        <w:rPr>
          <w:rStyle w:val="aa"/>
          <w:rFonts w:ascii="Times New Roman" w:hAnsi="Times New Roman" w:cs="Times New Roman"/>
          <w:b w:val="0"/>
          <w:bCs/>
          <w:color w:val="auto"/>
        </w:rPr>
        <w:t>анализ  результатов мониторинга реализации соглашения о муниципально</w:t>
      </w:r>
      <w:r w:rsidR="001C0CFA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 w:rsidR="00720E36">
        <w:rPr>
          <w:rStyle w:val="aa"/>
          <w:rFonts w:ascii="Times New Roman" w:hAnsi="Times New Roman" w:cs="Times New Roman"/>
          <w:b w:val="0"/>
          <w:bCs/>
          <w:color w:val="auto"/>
        </w:rPr>
        <w:t>-</w:t>
      </w:r>
      <w:r w:rsidR="001C0CFA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 w:rsidR="00720E36">
        <w:rPr>
          <w:rStyle w:val="aa"/>
          <w:rFonts w:ascii="Times New Roman" w:hAnsi="Times New Roman" w:cs="Times New Roman"/>
          <w:b w:val="0"/>
          <w:bCs/>
          <w:color w:val="auto"/>
        </w:rPr>
        <w:t>частном партнерстве;</w:t>
      </w:r>
    </w:p>
    <w:p w:rsidR="00E2395B" w:rsidRDefault="00F34486" w:rsidP="00F34486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 8) осуществление иных полномочий, предусмотренных Федеральным  законом от 13.07.2015года  №224-ФЗ «О государственно-частном партнерстве в Российской Федерации и внесении  изменений в отдельные законодательные акты Российской  Федерации», другими федеральными  законами, законами и нормативными правовыми актами Липецкой области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lastRenderedPageBreak/>
        <w:t>Российской Федерации, Уставом Добринского муниципального района Липецкой области</w:t>
      </w:r>
      <w:r w:rsidR="001C0CFA"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и муниципальными правовыми актами.     </w:t>
      </w:r>
    </w:p>
    <w:p w:rsidR="00F34486" w:rsidRDefault="00F34486" w:rsidP="00F34486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>2.Назначить  ответственных за реализацию  полномочий  указанных в пункте 1 настоящего постановления:</w:t>
      </w:r>
    </w:p>
    <w:p w:rsidR="000255D8" w:rsidRDefault="000255D8" w:rsidP="000255D8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proofErr w:type="spellStart"/>
      <w:r>
        <w:rPr>
          <w:rStyle w:val="aa"/>
          <w:rFonts w:ascii="Times New Roman" w:hAnsi="Times New Roman" w:cs="Times New Roman"/>
          <w:b w:val="0"/>
          <w:bCs/>
          <w:color w:val="auto"/>
        </w:rPr>
        <w:t>Провоторова</w:t>
      </w:r>
      <w:proofErr w:type="spellEnd"/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Василия Андреевича  – председателя комитета ЖКХ, строительства и дорожного хозяйства.</w:t>
      </w:r>
    </w:p>
    <w:p w:rsidR="00F34486" w:rsidRDefault="00F34486" w:rsidP="00F34486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proofErr w:type="gramStart"/>
      <w:r>
        <w:rPr>
          <w:rStyle w:val="aa"/>
          <w:rFonts w:ascii="Times New Roman" w:hAnsi="Times New Roman" w:cs="Times New Roman"/>
          <w:b w:val="0"/>
          <w:bCs/>
          <w:color w:val="auto"/>
        </w:rPr>
        <w:t>Нехороших</w:t>
      </w:r>
      <w:proofErr w:type="gramEnd"/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Ольгу Михайловну – начальника о</w:t>
      </w:r>
      <w:r w:rsidR="000255D8">
        <w:rPr>
          <w:rStyle w:val="aa"/>
          <w:rFonts w:ascii="Times New Roman" w:hAnsi="Times New Roman" w:cs="Times New Roman"/>
          <w:b w:val="0"/>
          <w:bCs/>
          <w:color w:val="auto"/>
        </w:rPr>
        <w:t>тдела экономики и имущества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комитета экономики и инвестиционной деятельности администрации Добринского муниципального района;</w:t>
      </w:r>
    </w:p>
    <w:p w:rsidR="002F2037" w:rsidRDefault="00135B8C" w:rsidP="002F2037">
      <w:pPr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3. </w:t>
      </w:r>
      <w:r w:rsidR="00135E24">
        <w:rPr>
          <w:rStyle w:val="aa"/>
          <w:rFonts w:ascii="Times New Roman" w:hAnsi="Times New Roman" w:cs="Times New Roman"/>
          <w:b w:val="0"/>
          <w:bCs/>
          <w:color w:val="auto"/>
        </w:rPr>
        <w:t>Считать утратившим силу постановление администрации Добринского муниципальног</w:t>
      </w:r>
      <w:r w:rsidR="002F2037">
        <w:rPr>
          <w:rStyle w:val="aa"/>
          <w:rFonts w:ascii="Times New Roman" w:hAnsi="Times New Roman" w:cs="Times New Roman"/>
          <w:b w:val="0"/>
          <w:bCs/>
          <w:color w:val="auto"/>
        </w:rPr>
        <w:t>о района №234 от 22.04.2016года  «</w:t>
      </w:r>
      <w:r w:rsidR="002F2037" w:rsidRPr="002F2037">
        <w:rPr>
          <w:rFonts w:ascii="Times New Roman" w:hAnsi="Times New Roman" w:cs="Times New Roman"/>
        </w:rPr>
        <w:t xml:space="preserve">Об определении  уполномоченного органа в сфере </w:t>
      </w:r>
      <w:proofErr w:type="spellStart"/>
      <w:r w:rsidR="002F2037" w:rsidRPr="002F2037">
        <w:rPr>
          <w:rFonts w:ascii="Times New Roman" w:hAnsi="Times New Roman" w:cs="Times New Roman"/>
        </w:rPr>
        <w:t>муниципально</w:t>
      </w:r>
      <w:proofErr w:type="spellEnd"/>
      <w:r w:rsidR="002F2037" w:rsidRPr="002F2037">
        <w:rPr>
          <w:rFonts w:ascii="Times New Roman" w:hAnsi="Times New Roman" w:cs="Times New Roman"/>
        </w:rPr>
        <w:t xml:space="preserve"> - частного партнерства</w:t>
      </w:r>
      <w:r w:rsidR="002F2037">
        <w:rPr>
          <w:rFonts w:ascii="Times New Roman" w:hAnsi="Times New Roman" w:cs="Times New Roman"/>
        </w:rPr>
        <w:t>».</w:t>
      </w:r>
    </w:p>
    <w:p w:rsidR="00135E24" w:rsidRDefault="00135B8C" w:rsidP="00F34486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</w:rPr>
        <w:t>4.</w:t>
      </w:r>
      <w:proofErr w:type="gramStart"/>
      <w:r>
        <w:rPr>
          <w:rStyle w:val="aa"/>
          <w:rFonts w:ascii="Times New Roman" w:hAnsi="Times New Roman" w:cs="Times New Roman"/>
          <w:b w:val="0"/>
          <w:bCs/>
          <w:color w:val="auto"/>
        </w:rPr>
        <w:t>Контроль за</w:t>
      </w:r>
      <w:proofErr w:type="gramEnd"/>
      <w:r>
        <w:rPr>
          <w:rStyle w:val="aa"/>
          <w:rFonts w:ascii="Times New Roman" w:hAnsi="Times New Roman" w:cs="Times New Roman"/>
          <w:b w:val="0"/>
          <w:bCs/>
          <w:color w:val="auto"/>
        </w:rPr>
        <w:t xml:space="preserve"> исполнением настоящего постановления возложить на заместителей  главы администрации Добринского муниципального района с у</w:t>
      </w:r>
      <w:r w:rsidR="00676231">
        <w:rPr>
          <w:rStyle w:val="aa"/>
          <w:rFonts w:ascii="Times New Roman" w:hAnsi="Times New Roman" w:cs="Times New Roman"/>
          <w:b w:val="0"/>
          <w:bCs/>
          <w:color w:val="auto"/>
        </w:rPr>
        <w:t>ч</w:t>
      </w:r>
      <w:r>
        <w:rPr>
          <w:rStyle w:val="aa"/>
          <w:rFonts w:ascii="Times New Roman" w:hAnsi="Times New Roman" w:cs="Times New Roman"/>
          <w:b w:val="0"/>
          <w:bCs/>
          <w:color w:val="auto"/>
        </w:rPr>
        <w:t>етом выполняемых функциональных задач</w:t>
      </w:r>
      <w:r w:rsidR="00135E24">
        <w:rPr>
          <w:rStyle w:val="aa"/>
          <w:rFonts w:ascii="Times New Roman" w:hAnsi="Times New Roman" w:cs="Times New Roman"/>
          <w:b w:val="0"/>
          <w:bCs/>
          <w:color w:val="auto"/>
        </w:rPr>
        <w:t>.</w:t>
      </w:r>
    </w:p>
    <w:p w:rsidR="00135E24" w:rsidRDefault="00135E24" w:rsidP="00F34486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</w:p>
    <w:p w:rsidR="00135E24" w:rsidRDefault="00135E24" w:rsidP="00F34486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</w:p>
    <w:p w:rsidR="00135E24" w:rsidRDefault="00135E24" w:rsidP="00F34486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</w:p>
    <w:p w:rsidR="00135E24" w:rsidRDefault="00135E24" w:rsidP="00F34486">
      <w:pPr>
        <w:widowControl/>
        <w:autoSpaceDE/>
        <w:autoSpaceDN/>
        <w:adjustRightInd/>
        <w:jc w:val="both"/>
        <w:rPr>
          <w:rStyle w:val="aa"/>
          <w:rFonts w:ascii="Times New Roman" w:hAnsi="Times New Roman" w:cs="Times New Roman"/>
          <w:b w:val="0"/>
          <w:bCs/>
          <w:color w:val="auto"/>
        </w:rPr>
      </w:pPr>
    </w:p>
    <w:p w:rsidR="00C33F97" w:rsidRDefault="00C33F97" w:rsidP="00C33F97">
      <w:pPr>
        <w:ind w:left="360"/>
        <w:jc w:val="both"/>
      </w:pPr>
    </w:p>
    <w:p w:rsidR="00C33F97" w:rsidRPr="00C33F97" w:rsidRDefault="00C33F97" w:rsidP="00C33F97">
      <w:pPr>
        <w:jc w:val="both"/>
        <w:rPr>
          <w:rFonts w:ascii="Times New Roman" w:hAnsi="Times New Roman" w:cs="Times New Roman"/>
          <w:bCs/>
          <w:szCs w:val="28"/>
        </w:rPr>
      </w:pPr>
      <w:r w:rsidRPr="00C33F97">
        <w:rPr>
          <w:rFonts w:ascii="Times New Roman" w:hAnsi="Times New Roman" w:cs="Times New Roman"/>
          <w:bCs/>
          <w:szCs w:val="28"/>
        </w:rPr>
        <w:t xml:space="preserve">Глава  администрации </w:t>
      </w:r>
    </w:p>
    <w:p w:rsidR="00C33F97" w:rsidRPr="00C33F97" w:rsidRDefault="00C33F97" w:rsidP="00C33F97">
      <w:pPr>
        <w:rPr>
          <w:rFonts w:ascii="Times New Roman" w:hAnsi="Times New Roman" w:cs="Times New Roman"/>
          <w:bCs/>
          <w:szCs w:val="28"/>
        </w:rPr>
      </w:pPr>
      <w:r w:rsidRPr="00C33F97">
        <w:rPr>
          <w:rFonts w:ascii="Times New Roman" w:hAnsi="Times New Roman" w:cs="Times New Roman"/>
          <w:bCs/>
          <w:szCs w:val="28"/>
        </w:rPr>
        <w:t xml:space="preserve">муниципального района                                                                           С. П. Москворецкий   </w:t>
      </w:r>
    </w:p>
    <w:p w:rsidR="00C33F97" w:rsidRDefault="00C33F97" w:rsidP="00C33F97">
      <w:pPr>
        <w:rPr>
          <w:bCs/>
          <w:szCs w:val="28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Default="00C33F97" w:rsidP="00C33F97">
      <w:pPr>
        <w:rPr>
          <w:sz w:val="20"/>
          <w:szCs w:val="20"/>
        </w:rPr>
      </w:pPr>
    </w:p>
    <w:p w:rsidR="00C33F97" w:rsidRPr="00C33F97" w:rsidRDefault="00C33F97" w:rsidP="00C33F97">
      <w:pPr>
        <w:rPr>
          <w:sz w:val="18"/>
          <w:szCs w:val="18"/>
        </w:rPr>
      </w:pPr>
      <w:r w:rsidRPr="00C33F97">
        <w:rPr>
          <w:sz w:val="18"/>
          <w:szCs w:val="18"/>
        </w:rPr>
        <w:t>Демидова Галина Михайловна</w:t>
      </w:r>
    </w:p>
    <w:p w:rsidR="00C33F97" w:rsidRPr="00C33F97" w:rsidRDefault="00C33F97" w:rsidP="00C33F97">
      <w:pPr>
        <w:pStyle w:val="21"/>
        <w:ind w:left="720"/>
        <w:rPr>
          <w:sz w:val="18"/>
          <w:szCs w:val="18"/>
        </w:rPr>
      </w:pPr>
      <w:r w:rsidRPr="00C33F97">
        <w:rPr>
          <w:sz w:val="18"/>
          <w:szCs w:val="18"/>
        </w:rPr>
        <w:t>21837</w:t>
      </w:r>
    </w:p>
    <w:p w:rsidR="00C33F97" w:rsidRDefault="00C33F97" w:rsidP="00C33F97">
      <w:pPr>
        <w:pStyle w:val="21"/>
        <w:ind w:left="720"/>
      </w:pPr>
    </w:p>
    <w:sectPr w:rsidR="00C33F97" w:rsidSect="00FB0517">
      <w:pgSz w:w="11905" w:h="16837"/>
      <w:pgMar w:top="1440" w:right="799" w:bottom="144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D8" w:rsidRDefault="003322D8" w:rsidP="0041542A">
      <w:r>
        <w:separator/>
      </w:r>
    </w:p>
  </w:endnote>
  <w:endnote w:type="continuationSeparator" w:id="0">
    <w:p w:rsidR="003322D8" w:rsidRDefault="003322D8" w:rsidP="004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D8" w:rsidRDefault="003322D8" w:rsidP="0041542A">
      <w:r>
        <w:separator/>
      </w:r>
    </w:p>
  </w:footnote>
  <w:footnote w:type="continuationSeparator" w:id="0">
    <w:p w:rsidR="003322D8" w:rsidRDefault="003322D8" w:rsidP="0041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6B1"/>
    <w:multiLevelType w:val="hybridMultilevel"/>
    <w:tmpl w:val="37A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6AB"/>
    <w:multiLevelType w:val="multilevel"/>
    <w:tmpl w:val="8DD4749A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44D973BE"/>
    <w:multiLevelType w:val="hybridMultilevel"/>
    <w:tmpl w:val="01346D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4131868"/>
    <w:multiLevelType w:val="hybridMultilevel"/>
    <w:tmpl w:val="E500B670"/>
    <w:lvl w:ilvl="0" w:tplc="213C5548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29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C"/>
    <w:rsid w:val="0000028D"/>
    <w:rsid w:val="000255D8"/>
    <w:rsid w:val="0006056E"/>
    <w:rsid w:val="00080BE3"/>
    <w:rsid w:val="000862CC"/>
    <w:rsid w:val="00095593"/>
    <w:rsid w:val="000D0EDC"/>
    <w:rsid w:val="000D1F8A"/>
    <w:rsid w:val="000D792B"/>
    <w:rsid w:val="000E357B"/>
    <w:rsid w:val="0013150B"/>
    <w:rsid w:val="00135B8C"/>
    <w:rsid w:val="00135E24"/>
    <w:rsid w:val="00162AD7"/>
    <w:rsid w:val="00176BA1"/>
    <w:rsid w:val="0019058E"/>
    <w:rsid w:val="001A2D14"/>
    <w:rsid w:val="001A541A"/>
    <w:rsid w:val="001C0CFA"/>
    <w:rsid w:val="001F1C8B"/>
    <w:rsid w:val="001F7D9D"/>
    <w:rsid w:val="002614E4"/>
    <w:rsid w:val="00276F15"/>
    <w:rsid w:val="002A7A52"/>
    <w:rsid w:val="002B0DCF"/>
    <w:rsid w:val="002C173D"/>
    <w:rsid w:val="002D7A77"/>
    <w:rsid w:val="002F2037"/>
    <w:rsid w:val="00315CC2"/>
    <w:rsid w:val="003322D8"/>
    <w:rsid w:val="00364230"/>
    <w:rsid w:val="0037528D"/>
    <w:rsid w:val="0041542A"/>
    <w:rsid w:val="004205EE"/>
    <w:rsid w:val="004258E9"/>
    <w:rsid w:val="00437AD0"/>
    <w:rsid w:val="00473A2A"/>
    <w:rsid w:val="00485468"/>
    <w:rsid w:val="004F655A"/>
    <w:rsid w:val="005017F8"/>
    <w:rsid w:val="00525078"/>
    <w:rsid w:val="00530575"/>
    <w:rsid w:val="005436DD"/>
    <w:rsid w:val="00546FE5"/>
    <w:rsid w:val="0055144B"/>
    <w:rsid w:val="00561F11"/>
    <w:rsid w:val="00562D87"/>
    <w:rsid w:val="00597A10"/>
    <w:rsid w:val="005F4078"/>
    <w:rsid w:val="00602963"/>
    <w:rsid w:val="006128BC"/>
    <w:rsid w:val="00625C02"/>
    <w:rsid w:val="006334E3"/>
    <w:rsid w:val="00650DCD"/>
    <w:rsid w:val="00654139"/>
    <w:rsid w:val="00676231"/>
    <w:rsid w:val="00677FA3"/>
    <w:rsid w:val="00680FFA"/>
    <w:rsid w:val="006857E6"/>
    <w:rsid w:val="006900F2"/>
    <w:rsid w:val="006A02CD"/>
    <w:rsid w:val="006C03CD"/>
    <w:rsid w:val="006C52C5"/>
    <w:rsid w:val="006D20D4"/>
    <w:rsid w:val="006F12D1"/>
    <w:rsid w:val="00720E36"/>
    <w:rsid w:val="00732CA7"/>
    <w:rsid w:val="00747CCC"/>
    <w:rsid w:val="00747E39"/>
    <w:rsid w:val="00752150"/>
    <w:rsid w:val="008217B1"/>
    <w:rsid w:val="00856D38"/>
    <w:rsid w:val="008731F8"/>
    <w:rsid w:val="008816D3"/>
    <w:rsid w:val="008B0A88"/>
    <w:rsid w:val="0091058D"/>
    <w:rsid w:val="00912833"/>
    <w:rsid w:val="00930CB1"/>
    <w:rsid w:val="00933CA2"/>
    <w:rsid w:val="00945063"/>
    <w:rsid w:val="009720AF"/>
    <w:rsid w:val="00977E9E"/>
    <w:rsid w:val="0099246B"/>
    <w:rsid w:val="00993B46"/>
    <w:rsid w:val="009A2392"/>
    <w:rsid w:val="009E4401"/>
    <w:rsid w:val="00A0137B"/>
    <w:rsid w:val="00A9364B"/>
    <w:rsid w:val="00B279A8"/>
    <w:rsid w:val="00BA1517"/>
    <w:rsid w:val="00BD5670"/>
    <w:rsid w:val="00BE4590"/>
    <w:rsid w:val="00BF5C93"/>
    <w:rsid w:val="00C21003"/>
    <w:rsid w:val="00C33F97"/>
    <w:rsid w:val="00C60DA7"/>
    <w:rsid w:val="00CE5039"/>
    <w:rsid w:val="00CF48E1"/>
    <w:rsid w:val="00D17FC7"/>
    <w:rsid w:val="00D87E29"/>
    <w:rsid w:val="00DB58B1"/>
    <w:rsid w:val="00DC0A87"/>
    <w:rsid w:val="00DD19D7"/>
    <w:rsid w:val="00DE01BF"/>
    <w:rsid w:val="00DF073B"/>
    <w:rsid w:val="00E03732"/>
    <w:rsid w:val="00E2395B"/>
    <w:rsid w:val="00E30DB4"/>
    <w:rsid w:val="00E412F7"/>
    <w:rsid w:val="00E45BAB"/>
    <w:rsid w:val="00E77046"/>
    <w:rsid w:val="00E80F64"/>
    <w:rsid w:val="00E95339"/>
    <w:rsid w:val="00EF7E2F"/>
    <w:rsid w:val="00F34486"/>
    <w:rsid w:val="00F62F6D"/>
    <w:rsid w:val="00F776B9"/>
    <w:rsid w:val="00F82F7E"/>
    <w:rsid w:val="00FA3927"/>
    <w:rsid w:val="00FB0517"/>
    <w:rsid w:val="00FB1C22"/>
    <w:rsid w:val="00FC4BF0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ED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75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D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D0EDC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0D0ED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basedOn w:val="a0"/>
    <w:uiPriority w:val="99"/>
    <w:rsid w:val="00E30DB4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1A2D14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1A2D14"/>
    <w:rPr>
      <w:rFonts w:cs="Times New Roman"/>
      <w:color w:val="106BBE"/>
      <w:u w:val="single"/>
    </w:rPr>
  </w:style>
  <w:style w:type="character" w:customStyle="1" w:styleId="20">
    <w:name w:val="Заголовок 2 Знак"/>
    <w:basedOn w:val="a0"/>
    <w:link w:val="2"/>
    <w:rsid w:val="0037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650DCD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650DCD"/>
    <w:rPr>
      <w:rFonts w:ascii="Courier New" w:eastAsiaTheme="minorEastAsia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650DCD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650DCD"/>
    <w:pPr>
      <w:jc w:val="both"/>
    </w:pPr>
    <w:rPr>
      <w:rFonts w:eastAsiaTheme="minorEastAsia"/>
    </w:rPr>
  </w:style>
  <w:style w:type="paragraph" w:customStyle="1" w:styleId="ae">
    <w:name w:val="Прижатый влево"/>
    <w:basedOn w:val="a"/>
    <w:next w:val="a"/>
    <w:uiPriority w:val="99"/>
    <w:rsid w:val="00650DCD"/>
    <w:rPr>
      <w:rFonts w:eastAsiaTheme="minorEastAsia"/>
    </w:rPr>
  </w:style>
  <w:style w:type="character" w:customStyle="1" w:styleId="af">
    <w:name w:val="Продолжение ссылки"/>
    <w:basedOn w:val="a7"/>
    <w:uiPriority w:val="99"/>
    <w:rsid w:val="00650DCD"/>
    <w:rPr>
      <w:rFonts w:cs="Times New Roman"/>
      <w:color w:val="106BBE"/>
    </w:rPr>
  </w:style>
  <w:style w:type="paragraph" w:styleId="af0">
    <w:name w:val="Title"/>
    <w:basedOn w:val="a"/>
    <w:link w:val="af1"/>
    <w:qFormat/>
    <w:rsid w:val="008217B1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</w:rPr>
  </w:style>
  <w:style w:type="character" w:customStyle="1" w:styleId="af1">
    <w:name w:val="Название Знак"/>
    <w:basedOn w:val="a0"/>
    <w:link w:val="af0"/>
    <w:rsid w:val="008217B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3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3F9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3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1542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1542A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1542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1542A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ED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75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D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D0EDC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0D0ED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basedOn w:val="a0"/>
    <w:uiPriority w:val="99"/>
    <w:rsid w:val="00E30DB4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1A2D14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1A2D14"/>
    <w:rPr>
      <w:rFonts w:cs="Times New Roman"/>
      <w:color w:val="106BBE"/>
      <w:u w:val="single"/>
    </w:rPr>
  </w:style>
  <w:style w:type="character" w:customStyle="1" w:styleId="20">
    <w:name w:val="Заголовок 2 Знак"/>
    <w:basedOn w:val="a0"/>
    <w:link w:val="2"/>
    <w:rsid w:val="0037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650DCD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650DCD"/>
    <w:rPr>
      <w:rFonts w:ascii="Courier New" w:eastAsiaTheme="minorEastAsia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650DCD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650DCD"/>
    <w:pPr>
      <w:jc w:val="both"/>
    </w:pPr>
    <w:rPr>
      <w:rFonts w:eastAsiaTheme="minorEastAsia"/>
    </w:rPr>
  </w:style>
  <w:style w:type="paragraph" w:customStyle="1" w:styleId="ae">
    <w:name w:val="Прижатый влево"/>
    <w:basedOn w:val="a"/>
    <w:next w:val="a"/>
    <w:uiPriority w:val="99"/>
    <w:rsid w:val="00650DCD"/>
    <w:rPr>
      <w:rFonts w:eastAsiaTheme="minorEastAsia"/>
    </w:rPr>
  </w:style>
  <w:style w:type="character" w:customStyle="1" w:styleId="af">
    <w:name w:val="Продолжение ссылки"/>
    <w:basedOn w:val="a7"/>
    <w:uiPriority w:val="99"/>
    <w:rsid w:val="00650DCD"/>
    <w:rPr>
      <w:rFonts w:cs="Times New Roman"/>
      <w:color w:val="106BBE"/>
    </w:rPr>
  </w:style>
  <w:style w:type="paragraph" w:styleId="af0">
    <w:name w:val="Title"/>
    <w:basedOn w:val="a"/>
    <w:link w:val="af1"/>
    <w:qFormat/>
    <w:rsid w:val="008217B1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</w:rPr>
  </w:style>
  <w:style w:type="character" w:customStyle="1" w:styleId="af1">
    <w:name w:val="Название Знак"/>
    <w:basedOn w:val="a0"/>
    <w:link w:val="af0"/>
    <w:rsid w:val="008217B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3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3F9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3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1542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1542A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1542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1542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2016-07-08T06:13:00Z</cp:lastPrinted>
  <dcterms:created xsi:type="dcterms:W3CDTF">2016-04-12T09:19:00Z</dcterms:created>
  <dcterms:modified xsi:type="dcterms:W3CDTF">2016-10-25T10:53:00Z</dcterms:modified>
</cp:coreProperties>
</file>