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87" w:rsidRPr="00C14916" w:rsidRDefault="00C14916" w:rsidP="00C1491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4916">
        <w:rPr>
          <w:rFonts w:ascii="Times New Roman" w:hAnsi="Times New Roman"/>
          <w:b/>
          <w:sz w:val="28"/>
          <w:szCs w:val="28"/>
        </w:rPr>
        <w:t>По итогам осенней кампании Фонда капремонта по работе с должниками добровольно погашено более 17 млн. руб. долгов</w:t>
      </w:r>
    </w:p>
    <w:p w:rsidR="002E1087" w:rsidRPr="002E1087" w:rsidRDefault="002E1087" w:rsidP="002E1087">
      <w:pPr>
        <w:pStyle w:val="a9"/>
        <w:spacing w:after="0"/>
        <w:ind w:firstLine="708"/>
        <w:jc w:val="both"/>
        <w:rPr>
          <w:bCs/>
          <w:color w:val="auto"/>
          <w:szCs w:val="28"/>
        </w:rPr>
      </w:pPr>
      <w:r w:rsidRPr="002E1087">
        <w:rPr>
          <w:bCs/>
          <w:color w:val="auto"/>
          <w:szCs w:val="28"/>
        </w:rPr>
        <w:t>Важным инструментом исполнения региональной программы капитального ремонта является активная информационно-разъяснительная работа о необходимости своевременной уплаты вносов, направленная на погашение задолженности граждан без дополнительных судебных издержек.</w:t>
      </w:r>
    </w:p>
    <w:p w:rsidR="002E1087" w:rsidRPr="002E1087" w:rsidRDefault="002E1087" w:rsidP="002E1087">
      <w:pPr>
        <w:pStyle w:val="a9"/>
        <w:spacing w:after="0"/>
        <w:jc w:val="both"/>
        <w:rPr>
          <w:bCs/>
          <w:color w:val="auto"/>
          <w:szCs w:val="28"/>
        </w:rPr>
      </w:pPr>
      <w:r w:rsidRPr="002E1087">
        <w:rPr>
          <w:bCs/>
          <w:color w:val="auto"/>
          <w:szCs w:val="28"/>
        </w:rPr>
        <w:t xml:space="preserve">В сентябре этого года должникам направлены досудебные претензии, в результате чего в добровольном порядке погашена задолженность на сумму 3,9 млн. руб. </w:t>
      </w:r>
    </w:p>
    <w:p w:rsidR="002E1087" w:rsidRPr="002E1087" w:rsidRDefault="002E1087" w:rsidP="002E1087">
      <w:pPr>
        <w:pStyle w:val="a9"/>
        <w:spacing w:after="0"/>
        <w:ind w:firstLine="708"/>
        <w:jc w:val="both"/>
        <w:rPr>
          <w:bCs/>
          <w:color w:val="auto"/>
          <w:szCs w:val="28"/>
        </w:rPr>
      </w:pPr>
      <w:r w:rsidRPr="002E1087">
        <w:rPr>
          <w:bCs/>
          <w:color w:val="auto"/>
          <w:szCs w:val="28"/>
        </w:rPr>
        <w:t>В октябре Фонд направил должникам квитанции красного цвета, с предупреждением о необходимости погашения задолженности, в результате - погашена задолженность на сумму 10,2 млн. руб. Стоит отметить, что уведомление собственников о необходимости погашения задолженности до подачи в суд заявлений о взыскании производятся регулярно, и всегда является результативным.</w:t>
      </w:r>
    </w:p>
    <w:p w:rsidR="002E1087" w:rsidRPr="002E1087" w:rsidRDefault="002E1087" w:rsidP="002E1087">
      <w:pPr>
        <w:pStyle w:val="a9"/>
        <w:spacing w:after="0"/>
        <w:ind w:firstLine="708"/>
        <w:jc w:val="both"/>
        <w:rPr>
          <w:bCs/>
          <w:color w:val="auto"/>
          <w:szCs w:val="28"/>
        </w:rPr>
      </w:pPr>
      <w:r w:rsidRPr="002E1087">
        <w:rPr>
          <w:bCs/>
          <w:color w:val="auto"/>
          <w:szCs w:val="28"/>
        </w:rPr>
        <w:t xml:space="preserve">Пока по итогам осенней кампании по работе с должниками добровольно погашена задолженность на общую сумму 14,1 млн. руб. Еще 5,8 млн. руб. взыскано благодаря работе службы судебных приставов с должников, которые проигнорировали направленные раннее предупреждения. </w:t>
      </w:r>
    </w:p>
    <w:p w:rsidR="002E1087" w:rsidRPr="002E1087" w:rsidRDefault="002E1087" w:rsidP="002E1087">
      <w:pPr>
        <w:pStyle w:val="a9"/>
        <w:spacing w:after="0"/>
        <w:ind w:firstLine="708"/>
        <w:jc w:val="both"/>
        <w:rPr>
          <w:bCs/>
          <w:color w:val="auto"/>
          <w:szCs w:val="28"/>
        </w:rPr>
      </w:pPr>
      <w:r w:rsidRPr="002E1087">
        <w:rPr>
          <w:bCs/>
          <w:color w:val="auto"/>
          <w:szCs w:val="28"/>
        </w:rPr>
        <w:t>Благодаря выстроенной таким образом работе по взысканию задолженности, уровень собираемости взносов на капитальный ремонт за октябрь 2018 года составил 117, 51%.</w:t>
      </w:r>
    </w:p>
    <w:p w:rsidR="002E1087" w:rsidRPr="002E1087" w:rsidRDefault="002E1087" w:rsidP="002E1087">
      <w:pPr>
        <w:pStyle w:val="a9"/>
        <w:spacing w:after="0"/>
        <w:ind w:firstLine="708"/>
        <w:jc w:val="both"/>
        <w:rPr>
          <w:bCs/>
          <w:color w:val="auto"/>
          <w:szCs w:val="28"/>
        </w:rPr>
      </w:pPr>
      <w:r w:rsidRPr="002E1087">
        <w:rPr>
          <w:bCs/>
          <w:color w:val="auto"/>
          <w:szCs w:val="28"/>
        </w:rPr>
        <w:t xml:space="preserve">В ноябре 2018 года должникам также доставляются квитанции, предупреждающие красным цветом и текстовым сообщением о необходимости погашения задолженности, а начиная с декабря – Фонд начнет новый этап работы по взысканию в судебном порядке, в том числе с должников, с которых задолженность ранее уже взыскивалась на основании судебных актов. </w:t>
      </w:r>
    </w:p>
    <w:p w:rsidR="002E1087" w:rsidRPr="002E1087" w:rsidRDefault="002E1087" w:rsidP="002E1087">
      <w:pPr>
        <w:pStyle w:val="a9"/>
        <w:spacing w:after="0"/>
        <w:ind w:firstLine="708"/>
        <w:jc w:val="both"/>
        <w:rPr>
          <w:bCs/>
          <w:color w:val="auto"/>
          <w:szCs w:val="28"/>
        </w:rPr>
      </w:pPr>
      <w:r w:rsidRPr="002E1087">
        <w:rPr>
          <w:bCs/>
          <w:color w:val="auto"/>
          <w:szCs w:val="28"/>
        </w:rPr>
        <w:t xml:space="preserve">«Большинство собственников, имевших задолженность, реагируют на первые предупреждения, и затем добросовестно оплачивают взносы. Но есть как физические, так и юридические лица, причем зачастую это владельцы больших помещений, которые даже получив неоднократное предупреждение и затем решение суда, исполняют его только после работы судебных приставов – списания задолженности и исполнительского сбора со счетов, запрета выезда за пределы Российской Федерации. </w:t>
      </w:r>
    </w:p>
    <w:p w:rsidR="002E1087" w:rsidRPr="002E1087" w:rsidRDefault="002E1087" w:rsidP="002E1087">
      <w:pPr>
        <w:pStyle w:val="a9"/>
        <w:spacing w:after="0"/>
        <w:ind w:firstLine="708"/>
        <w:jc w:val="both"/>
        <w:rPr>
          <w:bCs/>
          <w:color w:val="auto"/>
          <w:szCs w:val="28"/>
        </w:rPr>
      </w:pPr>
      <w:r w:rsidRPr="002E1087">
        <w:rPr>
          <w:bCs/>
          <w:color w:val="auto"/>
          <w:szCs w:val="28"/>
        </w:rPr>
        <w:t xml:space="preserve">Такие должники ставятся на особый контроль, состояние их расчетов проверяется ежемесячно, и в случае повторения задолженности - обращение в суд выполняем в приоритетном порядке» - прокомментировал ситуацию заместитель генерального директора Антон Истомин. </w:t>
      </w:r>
    </w:p>
    <w:p w:rsidR="00843E80" w:rsidRDefault="00843E80" w:rsidP="002C60E8">
      <w:pPr>
        <w:pStyle w:val="a9"/>
        <w:spacing w:after="0"/>
        <w:jc w:val="both"/>
        <w:rPr>
          <w:bCs/>
          <w:color w:val="auto"/>
          <w:szCs w:val="28"/>
        </w:rPr>
      </w:pPr>
    </w:p>
    <w:p w:rsidR="004C1A4A" w:rsidRDefault="004C1A4A" w:rsidP="0080562B">
      <w:pPr>
        <w:pStyle w:val="a9"/>
        <w:spacing w:after="0"/>
        <w:jc w:val="both"/>
        <w:rPr>
          <w:bCs/>
          <w:color w:val="auto"/>
          <w:szCs w:val="28"/>
        </w:rPr>
      </w:pPr>
    </w:p>
    <w:p w:rsidR="00E1634A" w:rsidRPr="0094041C" w:rsidRDefault="00E1634A" w:rsidP="00287AFF">
      <w:pPr>
        <w:pStyle w:val="a5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E1634A" w:rsidRPr="0094041C" w:rsidSect="00EC59CF">
      <w:headerReference w:type="first" r:id="rId7"/>
      <w:pgSz w:w="11906" w:h="16838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0C" w:rsidRDefault="00E86D0C" w:rsidP="0080562B">
      <w:pPr>
        <w:spacing w:after="0" w:line="240" w:lineRule="auto"/>
      </w:pPr>
      <w:r>
        <w:separator/>
      </w:r>
    </w:p>
  </w:endnote>
  <w:endnote w:type="continuationSeparator" w:id="0">
    <w:p w:rsidR="00E86D0C" w:rsidRDefault="00E86D0C" w:rsidP="008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0C" w:rsidRDefault="00E86D0C" w:rsidP="0080562B">
      <w:pPr>
        <w:spacing w:after="0" w:line="240" w:lineRule="auto"/>
      </w:pPr>
      <w:r>
        <w:separator/>
      </w:r>
    </w:p>
  </w:footnote>
  <w:footnote w:type="continuationSeparator" w:id="0">
    <w:p w:rsidR="00E86D0C" w:rsidRDefault="00E86D0C" w:rsidP="0080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CF" w:rsidRPr="00EC59CF" w:rsidRDefault="00EC59CF" w:rsidP="00EC59CF">
    <w:pPr>
      <w:pStyle w:val="a3"/>
      <w:tabs>
        <w:tab w:val="left" w:pos="1080"/>
        <w:tab w:val="right" w:pos="1046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F1C"/>
    <w:multiLevelType w:val="multilevel"/>
    <w:tmpl w:val="394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2B"/>
    <w:rsid w:val="00005B58"/>
    <w:rsid w:val="000129C4"/>
    <w:rsid w:val="00022666"/>
    <w:rsid w:val="00026E62"/>
    <w:rsid w:val="000331EB"/>
    <w:rsid w:val="00047602"/>
    <w:rsid w:val="00056309"/>
    <w:rsid w:val="00077ED9"/>
    <w:rsid w:val="00083894"/>
    <w:rsid w:val="00087718"/>
    <w:rsid w:val="000952B3"/>
    <w:rsid w:val="000D049D"/>
    <w:rsid w:val="00105295"/>
    <w:rsid w:val="001367CF"/>
    <w:rsid w:val="001A4208"/>
    <w:rsid w:val="001A7631"/>
    <w:rsid w:val="00211F2F"/>
    <w:rsid w:val="00234832"/>
    <w:rsid w:val="00255D4C"/>
    <w:rsid w:val="002736FA"/>
    <w:rsid w:val="00287AFF"/>
    <w:rsid w:val="002915C3"/>
    <w:rsid w:val="002A26B0"/>
    <w:rsid w:val="002C60E8"/>
    <w:rsid w:val="002D36AB"/>
    <w:rsid w:val="002E1087"/>
    <w:rsid w:val="00307D53"/>
    <w:rsid w:val="00317508"/>
    <w:rsid w:val="00340134"/>
    <w:rsid w:val="00344F77"/>
    <w:rsid w:val="003B048A"/>
    <w:rsid w:val="0041645F"/>
    <w:rsid w:val="004249B0"/>
    <w:rsid w:val="00441AC8"/>
    <w:rsid w:val="00447013"/>
    <w:rsid w:val="0045405F"/>
    <w:rsid w:val="004564BF"/>
    <w:rsid w:val="004664AE"/>
    <w:rsid w:val="004A605B"/>
    <w:rsid w:val="004C1A4A"/>
    <w:rsid w:val="004C48DD"/>
    <w:rsid w:val="004D7DA4"/>
    <w:rsid w:val="00531BE8"/>
    <w:rsid w:val="00574AE1"/>
    <w:rsid w:val="005846DD"/>
    <w:rsid w:val="00591760"/>
    <w:rsid w:val="005B455F"/>
    <w:rsid w:val="005C74A4"/>
    <w:rsid w:val="005F7070"/>
    <w:rsid w:val="0060089E"/>
    <w:rsid w:val="006326DE"/>
    <w:rsid w:val="00632AFA"/>
    <w:rsid w:val="00662B60"/>
    <w:rsid w:val="006A0545"/>
    <w:rsid w:val="006B6F0D"/>
    <w:rsid w:val="006D36BF"/>
    <w:rsid w:val="006F6047"/>
    <w:rsid w:val="0070266B"/>
    <w:rsid w:val="00727450"/>
    <w:rsid w:val="007438CA"/>
    <w:rsid w:val="0074640F"/>
    <w:rsid w:val="0075679A"/>
    <w:rsid w:val="00783081"/>
    <w:rsid w:val="0079046C"/>
    <w:rsid w:val="007A512D"/>
    <w:rsid w:val="0080562B"/>
    <w:rsid w:val="00832E13"/>
    <w:rsid w:val="00843E80"/>
    <w:rsid w:val="00856CD6"/>
    <w:rsid w:val="00872811"/>
    <w:rsid w:val="00886516"/>
    <w:rsid w:val="008914ED"/>
    <w:rsid w:val="008A28D2"/>
    <w:rsid w:val="008A52C4"/>
    <w:rsid w:val="008C61E2"/>
    <w:rsid w:val="008D0126"/>
    <w:rsid w:val="008E4B4E"/>
    <w:rsid w:val="008E7D97"/>
    <w:rsid w:val="00915A0D"/>
    <w:rsid w:val="00917F01"/>
    <w:rsid w:val="0094041C"/>
    <w:rsid w:val="0095421E"/>
    <w:rsid w:val="009574E5"/>
    <w:rsid w:val="009B412E"/>
    <w:rsid w:val="009C6E05"/>
    <w:rsid w:val="009D3C5C"/>
    <w:rsid w:val="009E110A"/>
    <w:rsid w:val="00A023C4"/>
    <w:rsid w:val="00A22BC5"/>
    <w:rsid w:val="00A35CC0"/>
    <w:rsid w:val="00A44933"/>
    <w:rsid w:val="00A56756"/>
    <w:rsid w:val="00A7794C"/>
    <w:rsid w:val="00A9547E"/>
    <w:rsid w:val="00AC2C2E"/>
    <w:rsid w:val="00AC5B76"/>
    <w:rsid w:val="00AF22FD"/>
    <w:rsid w:val="00B20E11"/>
    <w:rsid w:val="00B241C0"/>
    <w:rsid w:val="00B757BE"/>
    <w:rsid w:val="00B859BC"/>
    <w:rsid w:val="00B92058"/>
    <w:rsid w:val="00B9610C"/>
    <w:rsid w:val="00B97C51"/>
    <w:rsid w:val="00BD07B1"/>
    <w:rsid w:val="00BD326B"/>
    <w:rsid w:val="00BF2B99"/>
    <w:rsid w:val="00C14916"/>
    <w:rsid w:val="00C265BE"/>
    <w:rsid w:val="00C4555A"/>
    <w:rsid w:val="00C548FD"/>
    <w:rsid w:val="00C56F52"/>
    <w:rsid w:val="00C64A16"/>
    <w:rsid w:val="00C65A98"/>
    <w:rsid w:val="00C91A6C"/>
    <w:rsid w:val="00C9284E"/>
    <w:rsid w:val="00C971A2"/>
    <w:rsid w:val="00D30A0B"/>
    <w:rsid w:val="00D41754"/>
    <w:rsid w:val="00D43967"/>
    <w:rsid w:val="00D52769"/>
    <w:rsid w:val="00D548CC"/>
    <w:rsid w:val="00D61DCD"/>
    <w:rsid w:val="00D96DBE"/>
    <w:rsid w:val="00DA012B"/>
    <w:rsid w:val="00DF3385"/>
    <w:rsid w:val="00E1495A"/>
    <w:rsid w:val="00E1634A"/>
    <w:rsid w:val="00E16AAF"/>
    <w:rsid w:val="00E3048C"/>
    <w:rsid w:val="00E44AB9"/>
    <w:rsid w:val="00E72113"/>
    <w:rsid w:val="00E80F41"/>
    <w:rsid w:val="00E81D57"/>
    <w:rsid w:val="00E86D0C"/>
    <w:rsid w:val="00E87686"/>
    <w:rsid w:val="00EA62AC"/>
    <w:rsid w:val="00EC59CF"/>
    <w:rsid w:val="00F50E37"/>
    <w:rsid w:val="00F72393"/>
    <w:rsid w:val="00FB0494"/>
    <w:rsid w:val="00FD4726"/>
    <w:rsid w:val="00FE723B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4C9A4"/>
  <w15:docId w15:val="{34C28572-1393-45A7-84B4-904B1CAE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562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31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0562B"/>
  </w:style>
  <w:style w:type="paragraph" w:styleId="a5">
    <w:name w:val="footer"/>
    <w:basedOn w:val="a"/>
    <w:link w:val="a6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0562B"/>
  </w:style>
  <w:style w:type="paragraph" w:styleId="a7">
    <w:name w:val="No Spacing"/>
    <w:link w:val="a8"/>
    <w:uiPriority w:val="1"/>
    <w:qFormat/>
    <w:rsid w:val="00805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80562B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80562B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80562B"/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  <w:style w:type="character" w:styleId="ab">
    <w:name w:val="Hyperlink"/>
    <w:rsid w:val="00D52769"/>
    <w:rPr>
      <w:color w:val="0000FF"/>
      <w:u w:val="none"/>
    </w:rPr>
  </w:style>
  <w:style w:type="paragraph" w:styleId="ac">
    <w:name w:val="Title"/>
    <w:link w:val="ad"/>
    <w:qFormat/>
    <w:rsid w:val="00D52769"/>
    <w:pPr>
      <w:suppressAutoHyphens/>
      <w:spacing w:after="0" w:line="240" w:lineRule="auto"/>
      <w:ind w:left="1021" w:right="113"/>
    </w:pPr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character" w:customStyle="1" w:styleId="ad">
    <w:name w:val="Заголовок Знак"/>
    <w:basedOn w:val="a0"/>
    <w:link w:val="ac"/>
    <w:rsid w:val="00D52769"/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paragraph" w:customStyle="1" w:styleId="ae">
    <w:name w:val="Тема"/>
    <w:basedOn w:val="a"/>
    <w:autoRedefine/>
    <w:rsid w:val="00D52769"/>
    <w:pPr>
      <w:spacing w:before="480" w:after="0" w:line="240" w:lineRule="auto"/>
      <w:ind w:left="181"/>
    </w:pPr>
    <w:rPr>
      <w:rFonts w:ascii="Times New Roman" w:eastAsia="Times New Roman" w:hAnsi="Times New Roman"/>
      <w:szCs w:val="24"/>
      <w:lang w:eastAsia="ru-RU" w:bidi="ar-IQ"/>
    </w:rPr>
  </w:style>
  <w:style w:type="paragraph" w:customStyle="1" w:styleId="af">
    <w:name w:val="Реквизиты"/>
    <w:next w:val="a"/>
    <w:autoRedefine/>
    <w:rsid w:val="00D52769"/>
    <w:pPr>
      <w:spacing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af0">
    <w:name w:val="Штамп"/>
    <w:rsid w:val="00D5276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1">
    <w:name w:val="Штамп1"/>
    <w:basedOn w:val="af0"/>
    <w:rsid w:val="00D52769"/>
    <w:pPr>
      <w:spacing w:after="120"/>
    </w:pPr>
    <w:rPr>
      <w:sz w:val="24"/>
      <w:szCs w:val="24"/>
    </w:rPr>
  </w:style>
  <w:style w:type="paragraph" w:customStyle="1" w:styleId="2">
    <w:name w:val="Штамп2"/>
    <w:autoRedefine/>
    <w:rsid w:val="00D52769"/>
    <w:pPr>
      <w:spacing w:before="120" w:after="40" w:line="240" w:lineRule="auto"/>
      <w:ind w:right="57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1">
    <w:name w:val="Номер"/>
    <w:basedOn w:val="2"/>
    <w:rsid w:val="00D52769"/>
    <w:pPr>
      <w:ind w:left="57"/>
      <w:jc w:val="left"/>
    </w:pPr>
    <w:rPr>
      <w:rFonts w:cs="Arial"/>
      <w:b/>
      <w:bCs/>
      <w:noProof/>
      <w:spacing w:val="20"/>
    </w:rPr>
  </w:style>
  <w:style w:type="paragraph" w:styleId="af2">
    <w:name w:val="Date"/>
    <w:basedOn w:val="2"/>
    <w:next w:val="a"/>
    <w:link w:val="af3"/>
    <w:rsid w:val="00D52769"/>
    <w:pPr>
      <w:ind w:left="181"/>
    </w:pPr>
    <w:rPr>
      <w:rFonts w:cs="Arial"/>
      <w:b/>
      <w:bCs/>
      <w:noProof/>
      <w:spacing w:val="20"/>
    </w:rPr>
  </w:style>
  <w:style w:type="character" w:customStyle="1" w:styleId="af3">
    <w:name w:val="Дата Знак"/>
    <w:basedOn w:val="a0"/>
    <w:link w:val="af2"/>
    <w:rsid w:val="00D52769"/>
    <w:rPr>
      <w:rFonts w:ascii="Arial" w:eastAsia="Times New Roman" w:hAnsi="Arial" w:cs="Arial"/>
      <w:b/>
      <w:bCs/>
      <w:noProof/>
      <w:spacing w:val="20"/>
      <w:sz w:val="18"/>
      <w:szCs w:val="20"/>
      <w:lang w:eastAsia="ru-RU"/>
    </w:rPr>
  </w:style>
  <w:style w:type="paragraph" w:customStyle="1" w:styleId="12">
    <w:name w:val="Номер1"/>
    <w:basedOn w:val="2"/>
    <w:rsid w:val="00D52769"/>
    <w:pPr>
      <w:ind w:left="57"/>
      <w:jc w:val="left"/>
    </w:pPr>
    <w:rPr>
      <w:b/>
      <w:bCs/>
      <w:noProof/>
    </w:rPr>
  </w:style>
  <w:style w:type="paragraph" w:styleId="af4">
    <w:name w:val="Balloon Text"/>
    <w:basedOn w:val="a"/>
    <w:link w:val="af5"/>
    <w:uiPriority w:val="99"/>
    <w:semiHidden/>
    <w:unhideWhenUsed/>
    <w:rsid w:val="00B9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610C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57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6">
    <w:name w:val="Normal (Web)"/>
    <w:basedOn w:val="a"/>
    <w:uiPriority w:val="99"/>
    <w:semiHidden/>
    <w:unhideWhenUsed/>
    <w:rsid w:val="00531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531BE8"/>
    <w:rPr>
      <w:b/>
      <w:bCs/>
    </w:rPr>
  </w:style>
  <w:style w:type="paragraph" w:customStyle="1" w:styleId="m-2692691102075529787gmail-standard">
    <w:name w:val="m_-2692691102075529787gmail-standard"/>
    <w:basedOn w:val="a"/>
    <w:rsid w:val="00136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513">
              <w:marLeft w:val="0"/>
              <w:marRight w:val="25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Владимировна</dc:creator>
  <cp:keywords/>
  <dc:description/>
  <cp:lastModifiedBy>Nikolay</cp:lastModifiedBy>
  <cp:revision>14</cp:revision>
  <cp:lastPrinted>2018-09-21T11:34:00Z</cp:lastPrinted>
  <dcterms:created xsi:type="dcterms:W3CDTF">2017-09-07T06:13:00Z</dcterms:created>
  <dcterms:modified xsi:type="dcterms:W3CDTF">2018-11-21T08:18:00Z</dcterms:modified>
</cp:coreProperties>
</file>