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32D8" w:rsidRDefault="00A232D8" w:rsidP="00307061">
      <w:pPr>
        <w:rPr>
          <w:rFonts w:ascii="Times New Roman" w:hAnsi="Times New Roman" w:cs="Times New Roman"/>
          <w:b/>
          <w:sz w:val="24"/>
          <w:szCs w:val="24"/>
        </w:rPr>
      </w:pPr>
      <w:r w:rsidRPr="00A232D8">
        <w:rPr>
          <w:rFonts w:ascii="Times New Roman" w:hAnsi="Times New Roman" w:cs="Times New Roman"/>
          <w:b/>
          <w:sz w:val="24"/>
          <w:szCs w:val="24"/>
        </w:rPr>
        <w:t>С 1 августа 2026 года налоговые уведомления будут направляться в адрес налогоплательщиков по новому порядку</w:t>
      </w:r>
    </w:p>
    <w:p w:rsidR="004B69C3" w:rsidRPr="004B69C3" w:rsidRDefault="004B69C3" w:rsidP="004B69C3">
      <w:pPr>
        <w:rPr>
          <w:rFonts w:ascii="Times New Roman" w:hAnsi="Times New Roman" w:cs="Times New Roman"/>
          <w:sz w:val="24"/>
          <w:szCs w:val="24"/>
        </w:rPr>
      </w:pPr>
      <w:r w:rsidRPr="004B69C3">
        <w:rPr>
          <w:rFonts w:ascii="Times New Roman" w:hAnsi="Times New Roman" w:cs="Times New Roman"/>
          <w:sz w:val="24"/>
          <w:szCs w:val="24"/>
        </w:rPr>
        <w:t>УФНС России по Липецкой области сообщает, что с 1 августа 2026 года налоговые уведомления будут направляться в адрес налогоплательщиков через личный кабинет Единого портала государственных услуг (ЕПГУ) вне зависимости от наличия согласия гражданина на получение документов, содержащих налоговую тайну. Исключение составляют налогоплательщики, которые направили уведомление о прекращении получения документов через ЕПГУ и не подали впоследствии уведомление о необходимости их</w:t>
      </w:r>
      <w:r>
        <w:rPr>
          <w:rFonts w:ascii="Times New Roman" w:hAnsi="Times New Roman" w:cs="Times New Roman"/>
          <w:sz w:val="24"/>
          <w:szCs w:val="24"/>
        </w:rPr>
        <w:t xml:space="preserve"> получения на портале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4B69C3" w:rsidRPr="004B69C3" w:rsidRDefault="004B69C3" w:rsidP="004B69C3">
      <w:pPr>
        <w:rPr>
          <w:rFonts w:ascii="Times New Roman" w:hAnsi="Times New Roman" w:cs="Times New Roman"/>
          <w:sz w:val="24"/>
          <w:szCs w:val="24"/>
        </w:rPr>
      </w:pPr>
      <w:r w:rsidRPr="004B69C3">
        <w:rPr>
          <w:rFonts w:ascii="Times New Roman" w:hAnsi="Times New Roman" w:cs="Times New Roman"/>
          <w:sz w:val="24"/>
          <w:szCs w:val="24"/>
        </w:rPr>
        <w:t>В случае невозможности направления налогового уведомления в адрес налогоплательщика через личный кабинет на сайте ФНС России или ЕПГУ документ будет отправлен заказным почтовым отправлением по адрес</w:t>
      </w:r>
      <w:r>
        <w:rPr>
          <w:rFonts w:ascii="Times New Roman" w:hAnsi="Times New Roman" w:cs="Times New Roman"/>
          <w:sz w:val="24"/>
          <w:szCs w:val="24"/>
        </w:rPr>
        <w:t>у регистрации физического лица.</w:t>
      </w:r>
      <w:bookmarkStart w:id="0" w:name="_GoBack"/>
      <w:bookmarkEnd w:id="0"/>
    </w:p>
    <w:p w:rsidR="001B1449" w:rsidRPr="006B312F" w:rsidRDefault="004B69C3" w:rsidP="004B69C3">
      <w:pPr>
        <w:rPr>
          <w:rFonts w:ascii="Times New Roman" w:hAnsi="Times New Roman" w:cs="Times New Roman"/>
          <w:sz w:val="24"/>
          <w:szCs w:val="24"/>
        </w:rPr>
      </w:pPr>
      <w:r w:rsidRPr="004B69C3">
        <w:rPr>
          <w:rFonts w:ascii="Times New Roman" w:hAnsi="Times New Roman" w:cs="Times New Roman"/>
          <w:sz w:val="24"/>
          <w:szCs w:val="24"/>
        </w:rPr>
        <w:t>Получить налоговое уведомление на бумажном носителе налогоплательщик также может, обратившись в любой налоговый орган или МФЦ лично либо через законного или уполномоченного представителя. Документ будет предоставлен заявителю на основании заявления в срок не позднее пяти дней со дня получения налоговым органом заявления.</w:t>
      </w:r>
    </w:p>
    <w:sectPr w:rsidR="001B1449" w:rsidRPr="006B3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F1E61"/>
    <w:multiLevelType w:val="hybridMultilevel"/>
    <w:tmpl w:val="427611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F16A45"/>
    <w:multiLevelType w:val="hybridMultilevel"/>
    <w:tmpl w:val="670CC0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247883"/>
    <w:multiLevelType w:val="hybridMultilevel"/>
    <w:tmpl w:val="31A856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FF0208"/>
    <w:multiLevelType w:val="hybridMultilevel"/>
    <w:tmpl w:val="218C42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5A7D7E"/>
    <w:multiLevelType w:val="hybridMultilevel"/>
    <w:tmpl w:val="391EA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9D798B"/>
    <w:multiLevelType w:val="hybridMultilevel"/>
    <w:tmpl w:val="5E4ABE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20309A"/>
    <w:multiLevelType w:val="hybridMultilevel"/>
    <w:tmpl w:val="92568F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9C7D1C"/>
    <w:multiLevelType w:val="hybridMultilevel"/>
    <w:tmpl w:val="CF9881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6F77C1"/>
    <w:multiLevelType w:val="hybridMultilevel"/>
    <w:tmpl w:val="CFC8B9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8F1B9B"/>
    <w:multiLevelType w:val="hybridMultilevel"/>
    <w:tmpl w:val="6C4285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BF31B3"/>
    <w:multiLevelType w:val="hybridMultilevel"/>
    <w:tmpl w:val="DF08F3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10639BB"/>
    <w:multiLevelType w:val="hybridMultilevel"/>
    <w:tmpl w:val="EE805F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8A4C56"/>
    <w:multiLevelType w:val="hybridMultilevel"/>
    <w:tmpl w:val="AE626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3F5638E"/>
    <w:multiLevelType w:val="hybridMultilevel"/>
    <w:tmpl w:val="F542A1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7214BDA"/>
    <w:multiLevelType w:val="hybridMultilevel"/>
    <w:tmpl w:val="6AAE36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CCD7178"/>
    <w:multiLevelType w:val="hybridMultilevel"/>
    <w:tmpl w:val="8BA23F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D281271"/>
    <w:multiLevelType w:val="hybridMultilevel"/>
    <w:tmpl w:val="49EEB8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EE71445"/>
    <w:multiLevelType w:val="hybridMultilevel"/>
    <w:tmpl w:val="A25E81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AFB6E78"/>
    <w:multiLevelType w:val="hybridMultilevel"/>
    <w:tmpl w:val="5E0A36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B2D4D7A"/>
    <w:multiLevelType w:val="hybridMultilevel"/>
    <w:tmpl w:val="EA5E9A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D587404"/>
    <w:multiLevelType w:val="hybridMultilevel"/>
    <w:tmpl w:val="3222B9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7"/>
  </w:num>
  <w:num w:numId="3">
    <w:abstractNumId w:val="10"/>
  </w:num>
  <w:num w:numId="4">
    <w:abstractNumId w:val="20"/>
  </w:num>
  <w:num w:numId="5">
    <w:abstractNumId w:val="18"/>
  </w:num>
  <w:num w:numId="6">
    <w:abstractNumId w:val="12"/>
  </w:num>
  <w:num w:numId="7">
    <w:abstractNumId w:val="16"/>
  </w:num>
  <w:num w:numId="8">
    <w:abstractNumId w:val="9"/>
  </w:num>
  <w:num w:numId="9">
    <w:abstractNumId w:val="19"/>
  </w:num>
  <w:num w:numId="10">
    <w:abstractNumId w:val="4"/>
  </w:num>
  <w:num w:numId="11">
    <w:abstractNumId w:val="14"/>
  </w:num>
  <w:num w:numId="12">
    <w:abstractNumId w:val="13"/>
  </w:num>
  <w:num w:numId="13">
    <w:abstractNumId w:val="2"/>
  </w:num>
  <w:num w:numId="14">
    <w:abstractNumId w:val="1"/>
  </w:num>
  <w:num w:numId="15">
    <w:abstractNumId w:val="15"/>
  </w:num>
  <w:num w:numId="16">
    <w:abstractNumId w:val="8"/>
  </w:num>
  <w:num w:numId="17">
    <w:abstractNumId w:val="5"/>
  </w:num>
  <w:num w:numId="18">
    <w:abstractNumId w:val="6"/>
  </w:num>
  <w:num w:numId="19">
    <w:abstractNumId w:val="3"/>
  </w:num>
  <w:num w:numId="20">
    <w:abstractNumId w:val="7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50B"/>
    <w:rsid w:val="0004320F"/>
    <w:rsid w:val="001A6782"/>
    <w:rsid w:val="00223EAC"/>
    <w:rsid w:val="0028183F"/>
    <w:rsid w:val="00307061"/>
    <w:rsid w:val="00345996"/>
    <w:rsid w:val="0037601B"/>
    <w:rsid w:val="00461979"/>
    <w:rsid w:val="004B69C3"/>
    <w:rsid w:val="00645090"/>
    <w:rsid w:val="0068630E"/>
    <w:rsid w:val="006B312F"/>
    <w:rsid w:val="006E6BD0"/>
    <w:rsid w:val="007557C9"/>
    <w:rsid w:val="007641F5"/>
    <w:rsid w:val="009914AB"/>
    <w:rsid w:val="00A232D8"/>
    <w:rsid w:val="00A37AB8"/>
    <w:rsid w:val="00AB6749"/>
    <w:rsid w:val="00B7550B"/>
    <w:rsid w:val="00B93C03"/>
    <w:rsid w:val="00CB28BF"/>
    <w:rsid w:val="00CB31C3"/>
    <w:rsid w:val="00E45682"/>
    <w:rsid w:val="00F65682"/>
    <w:rsid w:val="00FE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B6A0D3-5D0A-4B17-A7B6-05FEF70A4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550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914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4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27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9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83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3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10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6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85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8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4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9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7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13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1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Интернет 106</dc:creator>
  <cp:keywords/>
  <dc:description/>
  <cp:lastModifiedBy>Интернет 106</cp:lastModifiedBy>
  <cp:revision>3</cp:revision>
  <dcterms:created xsi:type="dcterms:W3CDTF">2026-07-31T06:17:00Z</dcterms:created>
  <dcterms:modified xsi:type="dcterms:W3CDTF">2026-07-31T06:18:00Z</dcterms:modified>
</cp:coreProperties>
</file>