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B9" w:rsidRDefault="00650475">
      <w:pPr>
        <w:pStyle w:val="aa"/>
        <w:tabs>
          <w:tab w:val="left" w:pos="9214"/>
        </w:tabs>
        <w:ind w:hanging="1418"/>
        <w:jc w:val="left"/>
      </w:pPr>
      <w:r w:rsidRPr="00650475">
        <w:rPr>
          <w:b w:val="0"/>
          <w:bCs w:val="0"/>
          <w:sz w:val="48"/>
          <w:szCs w:val="48"/>
        </w:rPr>
        <w:pict>
          <v:rect id="Рисунок 2" o:spid="_x0000_s1026" style="position:absolute;margin-left:186.75pt;margin-top:.05pt;width:39.1pt;height:48.6pt;z-index:251657728" stroked="f" strokecolor="#3465a4">
            <v:stroke joinstyle="round"/>
            <v:imagedata r:id="rId4" o:title="image2"/>
          </v:rect>
        </w:pict>
      </w:r>
      <w:r w:rsidR="00394AD7">
        <w:t xml:space="preserve">                                         </w:t>
      </w:r>
    </w:p>
    <w:p w:rsidR="000A4FB9" w:rsidRDefault="000A4FB9">
      <w:pPr>
        <w:pStyle w:val="aa"/>
      </w:pPr>
    </w:p>
    <w:p w:rsidR="000A4FB9" w:rsidRDefault="00394AD7">
      <w:pPr>
        <w:pStyle w:val="aa"/>
        <w:rPr>
          <w:b w:val="0"/>
          <w:bCs w:val="0"/>
          <w:sz w:val="56"/>
          <w:szCs w:val="56"/>
        </w:rPr>
      </w:pPr>
      <w:r>
        <w:t>РАСПОРЯЖЕНИЕ</w:t>
      </w:r>
    </w:p>
    <w:p w:rsidR="000A4FB9" w:rsidRDefault="00394AD7">
      <w:pPr>
        <w:pStyle w:val="ab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АДМИНИСТРАЦИИ ДОБРИНСКОГО МУНИЦИПАЛЬНОГО РАЙОНА</w:t>
      </w:r>
    </w:p>
    <w:p w:rsidR="000A4FB9" w:rsidRDefault="00394AD7">
      <w:pPr>
        <w:pStyle w:val="ab"/>
        <w:ind w:left="-851"/>
        <w:rPr>
          <w:sz w:val="26"/>
          <w:szCs w:val="26"/>
        </w:rPr>
      </w:pPr>
      <w:r>
        <w:rPr>
          <w:sz w:val="26"/>
          <w:szCs w:val="26"/>
        </w:rPr>
        <w:t>ЛИПЕЦКОЙ ОБЛАСТИ</w:t>
      </w:r>
    </w:p>
    <w:p w:rsidR="000A4FB9" w:rsidRDefault="000A4FB9">
      <w:pPr>
        <w:rPr>
          <w:b/>
          <w:bCs/>
          <w:sz w:val="28"/>
          <w:szCs w:val="28"/>
        </w:rPr>
      </w:pPr>
    </w:p>
    <w:p w:rsidR="000A4FB9" w:rsidRDefault="000A4FB9">
      <w:pPr>
        <w:rPr>
          <w:b/>
          <w:bCs/>
          <w:sz w:val="28"/>
          <w:szCs w:val="28"/>
        </w:rPr>
      </w:pPr>
    </w:p>
    <w:p w:rsidR="000A4FB9" w:rsidRDefault="00112FA1">
      <w:pPr>
        <w:rPr>
          <w:sz w:val="24"/>
          <w:szCs w:val="24"/>
        </w:rPr>
      </w:pPr>
      <w:r w:rsidRPr="00112FA1">
        <w:rPr>
          <w:sz w:val="24"/>
          <w:szCs w:val="24"/>
          <w:u w:val="single"/>
        </w:rPr>
        <w:t>17.06.2016</w:t>
      </w:r>
      <w:r w:rsidR="00394AD7" w:rsidRPr="00112FA1">
        <w:rPr>
          <w:sz w:val="24"/>
          <w:szCs w:val="24"/>
          <w:u w:val="single"/>
        </w:rPr>
        <w:t xml:space="preserve">____________ </w:t>
      </w:r>
      <w:r w:rsidR="00394AD7">
        <w:rPr>
          <w:sz w:val="24"/>
          <w:szCs w:val="24"/>
        </w:rPr>
        <w:t xml:space="preserve">                  п</w:t>
      </w:r>
      <w:proofErr w:type="gramStart"/>
      <w:r w:rsidR="00394AD7">
        <w:rPr>
          <w:sz w:val="24"/>
          <w:szCs w:val="24"/>
        </w:rPr>
        <w:t>.Д</w:t>
      </w:r>
      <w:proofErr w:type="gramEnd"/>
      <w:r w:rsidR="00394AD7">
        <w:rPr>
          <w:sz w:val="24"/>
          <w:szCs w:val="24"/>
        </w:rPr>
        <w:t>обринка</w:t>
      </w:r>
      <w:r w:rsidR="00394AD7">
        <w:rPr>
          <w:sz w:val="24"/>
          <w:szCs w:val="24"/>
        </w:rPr>
        <w:tab/>
      </w:r>
      <w:r w:rsidR="00394AD7">
        <w:rPr>
          <w:sz w:val="24"/>
          <w:szCs w:val="24"/>
        </w:rPr>
        <w:tab/>
      </w:r>
      <w:r w:rsidR="00394AD7" w:rsidRPr="00112FA1">
        <w:rPr>
          <w:sz w:val="24"/>
          <w:szCs w:val="24"/>
          <w:u w:val="single"/>
        </w:rPr>
        <w:t>№__</w:t>
      </w:r>
      <w:r w:rsidRPr="00112FA1">
        <w:rPr>
          <w:sz w:val="24"/>
          <w:szCs w:val="24"/>
          <w:u w:val="single"/>
        </w:rPr>
        <w:t>139-р</w:t>
      </w:r>
      <w:r w:rsidR="00394AD7" w:rsidRPr="00112FA1">
        <w:rPr>
          <w:sz w:val="24"/>
          <w:szCs w:val="24"/>
          <w:u w:val="single"/>
        </w:rPr>
        <w:t>______</w:t>
      </w:r>
    </w:p>
    <w:p w:rsidR="000A4FB9" w:rsidRDefault="000A4FB9">
      <w:pPr>
        <w:rPr>
          <w:sz w:val="24"/>
          <w:szCs w:val="24"/>
        </w:rPr>
      </w:pPr>
    </w:p>
    <w:p w:rsidR="000A4FB9" w:rsidRDefault="00394AD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наделении полномочиями</w:t>
      </w:r>
    </w:p>
    <w:p w:rsidR="000A4FB9" w:rsidRDefault="00394AD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закупок</w:t>
      </w:r>
    </w:p>
    <w:p w:rsidR="000A4FB9" w:rsidRDefault="000A4FB9">
      <w:pPr>
        <w:spacing w:after="200" w:line="276" w:lineRule="auto"/>
        <w:rPr>
          <w:b/>
          <w:bCs/>
          <w:sz w:val="28"/>
          <w:szCs w:val="28"/>
        </w:rPr>
      </w:pP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rFonts w:ascii="Segoe UI Symbol" w:hAnsi="Segoe UI Symbol"/>
          <w:sz w:val="28"/>
          <w:szCs w:val="28"/>
        </w:rPr>
        <w:t>№</w:t>
      </w:r>
      <w:r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от 05.04.2013 года, в целях наделения полномочиями в сфере закупок: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управление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полномочиями: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1.1. Полномочиями муниципального заказчика.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Заказчик выбирает способ определения поставщика (подрядчика, исполнителя) в соответствии с положениями главы 3 Федерального закона №44-ФЗ. Формирует План закупок, исходя из целей осуществления закупок, определенных с учетом положений статьи 13 Федерального закона № 44-ФЗ.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 Полномочиями финансового органа.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бюджета района в соответствии с бюджетной классификацией Российской Федерации, обеспечивающего осуществление финансово-бюджетной, налоговой и социально-экономической политики, на основе прогноза социально-экономического развития и сводного финансового баланса муниципального образования.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1.3. Полномочиями органа, размещающего правила нормирования.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и размещать правила определения нормативных затрат на обеспечение функций главных распорядителей средств районного бюджета, в том числе подведомственных им казенных учреждений в части закупок товаров, работ, услуг.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1.4. Полномочиями органа, устанавливающего требования к отдельным видам товаров, работ, услуг и (или) нормативные затраты.</w:t>
      </w:r>
    </w:p>
    <w:p w:rsidR="000A4FB9" w:rsidRDefault="00394AD7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порядок расчета нормативных затрат на обеспечение своих функций.</w:t>
      </w:r>
    </w:p>
    <w:p w:rsidR="000A4FB9" w:rsidRDefault="00394AD7">
      <w:pPr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- начальника управления финансов </w:t>
      </w:r>
      <w:proofErr w:type="spellStart"/>
      <w:r>
        <w:rPr>
          <w:sz w:val="28"/>
          <w:szCs w:val="28"/>
        </w:rPr>
        <w:t>Неворову</w:t>
      </w:r>
      <w:proofErr w:type="spellEnd"/>
      <w:r>
        <w:rPr>
          <w:sz w:val="28"/>
          <w:szCs w:val="28"/>
        </w:rPr>
        <w:t xml:space="preserve"> В.Т.</w:t>
      </w:r>
    </w:p>
    <w:p w:rsidR="000A4FB9" w:rsidRDefault="000A4FB9">
      <w:pPr>
        <w:spacing w:after="200" w:line="276" w:lineRule="auto"/>
        <w:ind w:firstLine="568"/>
        <w:jc w:val="both"/>
        <w:rPr>
          <w:sz w:val="28"/>
          <w:szCs w:val="28"/>
        </w:rPr>
      </w:pPr>
    </w:p>
    <w:p w:rsidR="000A4FB9" w:rsidRDefault="000A4FB9">
      <w:pPr>
        <w:spacing w:after="200" w:line="276" w:lineRule="auto"/>
        <w:ind w:firstLine="568"/>
        <w:jc w:val="both"/>
        <w:rPr>
          <w:rFonts w:ascii="Calibri" w:hAnsi="Calibri"/>
        </w:rPr>
      </w:pPr>
    </w:p>
    <w:p w:rsidR="000A4FB9" w:rsidRDefault="000A4FB9">
      <w:pPr>
        <w:spacing w:after="200" w:line="276" w:lineRule="auto"/>
        <w:ind w:firstLine="568"/>
        <w:jc w:val="both"/>
        <w:rPr>
          <w:rFonts w:ascii="Calibri" w:hAnsi="Calibri"/>
        </w:rPr>
      </w:pPr>
    </w:p>
    <w:p w:rsidR="000A4FB9" w:rsidRDefault="00394AD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4FB9" w:rsidRDefault="00394AD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С.П.</w:t>
      </w:r>
      <w:proofErr w:type="gramStart"/>
      <w:r>
        <w:rPr>
          <w:sz w:val="28"/>
          <w:szCs w:val="28"/>
        </w:rPr>
        <w:t>Москворецкий</w:t>
      </w:r>
      <w:proofErr w:type="gramEnd"/>
    </w:p>
    <w:p w:rsidR="000A4FB9" w:rsidRDefault="000A4FB9">
      <w:pPr>
        <w:rPr>
          <w:sz w:val="26"/>
          <w:szCs w:val="26"/>
        </w:rPr>
      </w:pPr>
    </w:p>
    <w:p w:rsidR="000A4FB9" w:rsidRDefault="000A4FB9">
      <w:pPr>
        <w:rPr>
          <w:sz w:val="26"/>
          <w:szCs w:val="26"/>
        </w:rPr>
      </w:pPr>
    </w:p>
    <w:p w:rsidR="000A4FB9" w:rsidRDefault="00394AD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Неворова</w:t>
      </w:r>
      <w:proofErr w:type="spellEnd"/>
      <w:r>
        <w:rPr>
          <w:sz w:val="22"/>
          <w:szCs w:val="22"/>
        </w:rPr>
        <w:t xml:space="preserve"> Валентина Тихоновна</w:t>
      </w:r>
    </w:p>
    <w:p w:rsidR="000A4FB9" w:rsidRDefault="00394AD7">
      <w:pPr>
        <w:rPr>
          <w:sz w:val="22"/>
          <w:szCs w:val="22"/>
        </w:rPr>
      </w:pPr>
      <w:r>
        <w:rPr>
          <w:sz w:val="22"/>
          <w:szCs w:val="22"/>
        </w:rPr>
        <w:t xml:space="preserve">            2  3204</w:t>
      </w: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394AD7">
      <w:r>
        <w:rPr>
          <w:sz w:val="27"/>
          <w:szCs w:val="27"/>
        </w:rPr>
        <w:t>Вносит:</w:t>
      </w:r>
    </w:p>
    <w:p w:rsidR="000A4FB9" w:rsidRDefault="000A4FB9">
      <w:pPr>
        <w:rPr>
          <w:sz w:val="27"/>
          <w:szCs w:val="27"/>
        </w:rPr>
      </w:pPr>
    </w:p>
    <w:p w:rsidR="000A4FB9" w:rsidRDefault="00394AD7">
      <w:r>
        <w:rPr>
          <w:sz w:val="27"/>
          <w:szCs w:val="27"/>
        </w:rPr>
        <w:t xml:space="preserve">Заместитель главы администрации </w:t>
      </w:r>
    </w:p>
    <w:p w:rsidR="000A4FB9" w:rsidRDefault="00394AD7">
      <w:r>
        <w:rPr>
          <w:sz w:val="27"/>
          <w:szCs w:val="27"/>
        </w:rPr>
        <w:t>муниципального района -</w:t>
      </w:r>
    </w:p>
    <w:p w:rsidR="000A4FB9" w:rsidRDefault="00394AD7">
      <w:r>
        <w:rPr>
          <w:sz w:val="27"/>
          <w:szCs w:val="27"/>
        </w:rPr>
        <w:t xml:space="preserve">начальник управления финансов                                                  В.Т. </w:t>
      </w:r>
      <w:proofErr w:type="spellStart"/>
      <w:r>
        <w:rPr>
          <w:sz w:val="27"/>
          <w:szCs w:val="27"/>
        </w:rPr>
        <w:t>Неворова</w:t>
      </w:r>
      <w:proofErr w:type="spellEnd"/>
    </w:p>
    <w:p w:rsidR="000A4FB9" w:rsidRDefault="000A4FB9">
      <w:pPr>
        <w:rPr>
          <w:b/>
          <w:bCs/>
          <w:sz w:val="27"/>
          <w:szCs w:val="27"/>
        </w:rPr>
      </w:pPr>
    </w:p>
    <w:p w:rsidR="000A4FB9" w:rsidRDefault="000A4FB9">
      <w:pPr>
        <w:rPr>
          <w:b/>
          <w:bCs/>
          <w:sz w:val="27"/>
          <w:szCs w:val="27"/>
        </w:rPr>
      </w:pPr>
    </w:p>
    <w:p w:rsidR="000A4FB9" w:rsidRDefault="00394AD7">
      <w:r>
        <w:rPr>
          <w:sz w:val="27"/>
          <w:szCs w:val="27"/>
        </w:rPr>
        <w:t>Согласовано:</w:t>
      </w:r>
    </w:p>
    <w:p w:rsidR="000A4FB9" w:rsidRDefault="000A4FB9">
      <w:pPr>
        <w:rPr>
          <w:sz w:val="27"/>
          <w:szCs w:val="27"/>
        </w:rPr>
      </w:pPr>
    </w:p>
    <w:p w:rsidR="000A4FB9" w:rsidRDefault="00394AD7">
      <w:r>
        <w:rPr>
          <w:sz w:val="27"/>
          <w:szCs w:val="27"/>
        </w:rPr>
        <w:t>юридический отдел                                                                        Н.А. Гаврилов</w:t>
      </w:r>
    </w:p>
    <w:p w:rsidR="000A4FB9" w:rsidRDefault="000A4FB9">
      <w:pPr>
        <w:rPr>
          <w:sz w:val="27"/>
          <w:szCs w:val="27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  <w:rPr>
          <w:sz w:val="24"/>
          <w:szCs w:val="24"/>
        </w:rPr>
      </w:pPr>
    </w:p>
    <w:p w:rsidR="000A4FB9" w:rsidRDefault="000A4FB9">
      <w:pPr>
        <w:pStyle w:val="ac"/>
        <w:ind w:left="1069"/>
      </w:pPr>
    </w:p>
    <w:sectPr w:rsidR="000A4FB9" w:rsidSect="000A4FB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characterSpacingControl w:val="doNotCompress"/>
  <w:compat/>
  <w:rsids>
    <w:rsidRoot w:val="000A4FB9"/>
    <w:rsid w:val="000A4FB9"/>
    <w:rsid w:val="00112FA1"/>
    <w:rsid w:val="00394AD7"/>
    <w:rsid w:val="006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8"/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0328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Подзаголовок Знак"/>
    <w:basedOn w:val="a0"/>
    <w:uiPriority w:val="99"/>
    <w:qFormat/>
    <w:locked/>
    <w:rsid w:val="000328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4179E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0A4F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0A4FB9"/>
    <w:pPr>
      <w:spacing w:after="140" w:line="288" w:lineRule="auto"/>
    </w:pPr>
  </w:style>
  <w:style w:type="paragraph" w:styleId="a8">
    <w:name w:val="List"/>
    <w:basedOn w:val="a7"/>
    <w:rsid w:val="000A4FB9"/>
    <w:rPr>
      <w:rFonts w:cs="FreeSans"/>
    </w:rPr>
  </w:style>
  <w:style w:type="paragraph" w:customStyle="1" w:styleId="Caption">
    <w:name w:val="Caption"/>
    <w:basedOn w:val="a"/>
    <w:qFormat/>
    <w:rsid w:val="000A4F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A4FB9"/>
    <w:pPr>
      <w:suppressLineNumbers/>
    </w:pPr>
    <w:rPr>
      <w:rFonts w:cs="FreeSans"/>
    </w:rPr>
  </w:style>
  <w:style w:type="paragraph" w:styleId="aa">
    <w:name w:val="Title"/>
    <w:basedOn w:val="a"/>
    <w:uiPriority w:val="99"/>
    <w:qFormat/>
    <w:rsid w:val="000328A8"/>
    <w:pPr>
      <w:jc w:val="center"/>
    </w:pPr>
    <w:rPr>
      <w:b/>
      <w:bCs/>
      <w:sz w:val="52"/>
      <w:szCs w:val="52"/>
    </w:rPr>
  </w:style>
  <w:style w:type="paragraph" w:styleId="ab">
    <w:name w:val="Subtitle"/>
    <w:basedOn w:val="a"/>
    <w:uiPriority w:val="99"/>
    <w:qFormat/>
    <w:rsid w:val="000328A8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0328A8"/>
    <w:pPr>
      <w:ind w:left="720"/>
    </w:pPr>
  </w:style>
  <w:style w:type="paragraph" w:styleId="ad">
    <w:name w:val="Balloon Text"/>
    <w:basedOn w:val="a"/>
    <w:uiPriority w:val="99"/>
    <w:semiHidden/>
    <w:qFormat/>
    <w:rsid w:val="0074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vrsv</cp:lastModifiedBy>
  <cp:revision>8</cp:revision>
  <cp:lastPrinted>2016-06-17T12:18:00Z</cp:lastPrinted>
  <dcterms:created xsi:type="dcterms:W3CDTF">2016-06-16T13:27:00Z</dcterms:created>
  <dcterms:modified xsi:type="dcterms:W3CDTF">2016-06-23T11:41:00Z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