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25" w:rsidRDefault="007B7625" w:rsidP="006749F3">
      <w:pPr>
        <w:spacing w:line="276" w:lineRule="auto"/>
        <w:ind w:firstLine="708"/>
        <w:jc w:val="both"/>
      </w:pPr>
    </w:p>
    <w:p w:rsidR="007B7625" w:rsidRDefault="00CA0B2A" w:rsidP="006749F3">
      <w:pPr>
        <w:spacing w:line="276" w:lineRule="auto"/>
        <w:ind w:firstLine="708"/>
        <w:jc w:val="both"/>
      </w:pPr>
      <w:r>
        <w:t xml:space="preserve">                            «Полицейский Дед Мороз» в Добринке</w:t>
      </w:r>
    </w:p>
    <w:p w:rsidR="007B7625" w:rsidRDefault="007B7625" w:rsidP="006749F3">
      <w:pPr>
        <w:spacing w:line="276" w:lineRule="auto"/>
        <w:ind w:firstLine="708"/>
        <w:jc w:val="both"/>
      </w:pPr>
    </w:p>
    <w:p w:rsidR="00CA0B2A" w:rsidRDefault="005C0E43" w:rsidP="00835564">
      <w:pPr>
        <w:spacing w:before="100" w:beforeAutospacing="1" w:after="100" w:afterAutospacing="1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E38163" wp14:editId="38E77B0C">
            <wp:simplePos x="0" y="0"/>
            <wp:positionH relativeFrom="column">
              <wp:posOffset>-6985</wp:posOffset>
            </wp:positionH>
            <wp:positionV relativeFrom="paragraph">
              <wp:posOffset>218440</wp:posOffset>
            </wp:positionV>
            <wp:extent cx="2540000" cy="1905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E5060B" wp14:editId="2C25BD7F">
            <wp:simplePos x="0" y="0"/>
            <wp:positionH relativeFrom="column">
              <wp:posOffset>3504565</wp:posOffset>
            </wp:positionH>
            <wp:positionV relativeFrom="paragraph">
              <wp:posOffset>2701290</wp:posOffset>
            </wp:positionV>
            <wp:extent cx="25400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B2A">
        <w:t xml:space="preserve">      Акция </w:t>
      </w:r>
      <w:r w:rsidR="00835564" w:rsidRPr="00E8255C">
        <w:t xml:space="preserve"> «Полицейский Дед Мороз»</w:t>
      </w:r>
      <w:r w:rsidR="00CA0B2A">
        <w:t xml:space="preserve"> </w:t>
      </w:r>
      <w:r w:rsidR="00835564" w:rsidRPr="00E8255C">
        <w:t>стала доброй традицией, которую ежегодно поддерживают </w:t>
      </w:r>
      <w:proofErr w:type="spellStart"/>
      <w:r w:rsidR="00835564" w:rsidRPr="00E8255C">
        <w:t>добринские</w:t>
      </w:r>
      <w:proofErr w:type="spellEnd"/>
      <w:r w:rsidR="00835564" w:rsidRPr="00E8255C">
        <w:t xml:space="preserve"> полицейские и Общественный совет при ОМВД. </w:t>
      </w:r>
      <w:r w:rsidR="00CA0B2A">
        <w:t xml:space="preserve"> Вчера </w:t>
      </w:r>
      <w:r w:rsidR="00835564">
        <w:t xml:space="preserve"> с</w:t>
      </w:r>
      <w:r w:rsidR="00835564" w:rsidRPr="00E8255C">
        <w:t>отрудники полиции в сопровождении сказочных персонажей Деда Мороза</w:t>
      </w:r>
      <w:r w:rsidR="004042A0">
        <w:t xml:space="preserve"> </w:t>
      </w:r>
      <w:r w:rsidR="00835564" w:rsidRPr="00E8255C">
        <w:t xml:space="preserve"> и Снегурочки</w:t>
      </w:r>
      <w:r w:rsidR="00970999">
        <w:t xml:space="preserve"> </w:t>
      </w:r>
      <w:r w:rsidR="00835564" w:rsidRPr="00E8255C">
        <w:t xml:space="preserve">вместе с </w:t>
      </w:r>
      <w:r w:rsidR="00835564">
        <w:t xml:space="preserve">председателем Общественного совета – </w:t>
      </w:r>
      <w:r w:rsidR="004612D2">
        <w:t xml:space="preserve">Юрием </w:t>
      </w:r>
      <w:r w:rsidR="00835564">
        <w:t xml:space="preserve">Шляховым и </w:t>
      </w:r>
      <w:r w:rsidR="00835564" w:rsidRPr="00E8255C">
        <w:t>членом Общественного совета -  корреспондентом районной газеты «До</w:t>
      </w:r>
      <w:r w:rsidR="00970999">
        <w:t xml:space="preserve">бринские вести» Романом Пановым </w:t>
      </w:r>
      <w:r w:rsidR="00835564" w:rsidRPr="00E8255C">
        <w:t>организовали поздравлени</w:t>
      </w:r>
      <w:r w:rsidR="00CA0B2A">
        <w:t>е</w:t>
      </w:r>
      <w:r w:rsidR="00835564" w:rsidRPr="00E8255C">
        <w:t xml:space="preserve"> детей, </w:t>
      </w:r>
      <w:r w:rsidR="00835564">
        <w:t xml:space="preserve">оказавшихся в трудной жизненной ситуации, посетили семью </w:t>
      </w:r>
      <w:proofErr w:type="spellStart"/>
      <w:r w:rsidR="00970999">
        <w:t>А</w:t>
      </w:r>
      <w:r w:rsidR="00835564">
        <w:t>ббасовой</w:t>
      </w:r>
      <w:proofErr w:type="spellEnd"/>
      <w:r w:rsidR="00835564">
        <w:t xml:space="preserve"> </w:t>
      </w:r>
      <w:r w:rsidR="00970999">
        <w:t>Н</w:t>
      </w:r>
      <w:r w:rsidR="00CA0B2A">
        <w:t>.</w:t>
      </w:r>
      <w:r w:rsidR="00970999">
        <w:t>Ф</w:t>
      </w:r>
      <w:r w:rsidR="00CA0B2A">
        <w:t>.,</w:t>
      </w:r>
      <w:r w:rsidR="00970999">
        <w:t xml:space="preserve"> в </w:t>
      </w:r>
      <w:r w:rsidR="00835564">
        <w:t xml:space="preserve"> которой воспитывается шестеро несоверше</w:t>
      </w:r>
      <w:r w:rsidR="004042A0">
        <w:t>ннолетних детей.</w:t>
      </w:r>
    </w:p>
    <w:p w:rsidR="00835564" w:rsidRPr="00E8255C" w:rsidRDefault="00CA0B2A" w:rsidP="00835564">
      <w:pPr>
        <w:spacing w:before="100" w:beforeAutospacing="1" w:after="100" w:afterAutospacing="1"/>
        <w:jc w:val="both"/>
      </w:pPr>
      <w:r>
        <w:t xml:space="preserve">      </w:t>
      </w:r>
      <w:r w:rsidR="00835564" w:rsidRPr="00E8255C">
        <w:t>В последн</w:t>
      </w:r>
      <w:r w:rsidR="000C3CFC">
        <w:t>ие дни уходящего года полицейские</w:t>
      </w:r>
      <w:r w:rsidR="00835564" w:rsidRPr="00E8255C">
        <w:t xml:space="preserve"> подарили детям праздник, </w:t>
      </w:r>
      <w:r w:rsidR="000C3CFC">
        <w:t>д</w:t>
      </w:r>
      <w:r w:rsidR="00970999">
        <w:t xml:space="preserve">ети </w:t>
      </w:r>
      <w:r w:rsidR="00970999" w:rsidRPr="00E8255C">
        <w:t>с</w:t>
      </w:r>
      <w:r w:rsidR="00835564" w:rsidRPr="00E8255C">
        <w:t xml:space="preserve"> удовольствием пели песни, рассказывали стих</w:t>
      </w:r>
      <w:r w:rsidR="000C3CFC">
        <w:t>и</w:t>
      </w:r>
      <w:r w:rsidR="00835564" w:rsidRPr="00E8255C">
        <w:t xml:space="preserve"> и отгадывали загадки от Деда Мороза и </w:t>
      </w:r>
      <w:r w:rsidR="000C3CFC">
        <w:t>Снегурочки</w:t>
      </w:r>
      <w:r w:rsidR="00835564" w:rsidRPr="00E8255C">
        <w:t xml:space="preserve">. </w:t>
      </w:r>
      <w:r w:rsidR="000C3CFC">
        <w:t>Каждый ребенок получил сладкий подарок.</w:t>
      </w:r>
      <w:r w:rsidR="00835564" w:rsidRPr="00E8255C">
        <w:t> </w:t>
      </w:r>
      <w:r w:rsidR="000C3CFC">
        <w:t>С</w:t>
      </w:r>
      <w:r w:rsidR="00835564" w:rsidRPr="00E8255C">
        <w:t xml:space="preserve">тарший инспектор по делам несовершеннолетних </w:t>
      </w:r>
      <w:r w:rsidR="00970999">
        <w:t xml:space="preserve">Елена Глотова </w:t>
      </w:r>
      <w:r w:rsidR="00835564" w:rsidRPr="00E8255C">
        <w:t xml:space="preserve"> </w:t>
      </w:r>
      <w:r w:rsidR="000C3CFC">
        <w:t>провела  с детьми</w:t>
      </w:r>
      <w:r w:rsidR="00835564" w:rsidRPr="00E8255C">
        <w:t xml:space="preserve"> </w:t>
      </w:r>
      <w:r w:rsidR="000C3CFC">
        <w:t xml:space="preserve"> воспитательную беседу. </w:t>
      </w:r>
      <w:r w:rsidR="00835564" w:rsidRPr="00E8255C">
        <w:t xml:space="preserve">Дед Мороз и Снегурочка тоже дали наказ ребятам о том, </w:t>
      </w:r>
      <w:r w:rsidR="000C3CFC">
        <w:t>как</w:t>
      </w:r>
      <w:r w:rsidR="00835564" w:rsidRPr="00E8255C">
        <w:t xml:space="preserve"> нужно вести себя правильно, не нарушая закон и порядок, быть умными, добрыми и послушными. </w:t>
      </w: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7B7625" w:rsidRDefault="007B7625" w:rsidP="006749F3">
      <w:pPr>
        <w:spacing w:line="276" w:lineRule="auto"/>
        <w:ind w:firstLine="708"/>
        <w:jc w:val="both"/>
      </w:pPr>
    </w:p>
    <w:p w:rsidR="002B78C4" w:rsidRDefault="002B78C4" w:rsidP="006749F3">
      <w:pPr>
        <w:spacing w:line="276" w:lineRule="auto"/>
        <w:ind w:firstLine="708"/>
        <w:jc w:val="both"/>
      </w:pPr>
    </w:p>
    <w:p w:rsidR="00EE79AC" w:rsidRDefault="00EE79AC" w:rsidP="006749F3">
      <w:pPr>
        <w:spacing w:line="276" w:lineRule="auto"/>
        <w:ind w:firstLine="708"/>
        <w:jc w:val="both"/>
      </w:pPr>
    </w:p>
    <w:p w:rsidR="00EE79AC" w:rsidRDefault="00EE79AC" w:rsidP="00EE79AC">
      <w:pPr>
        <w:spacing w:line="276" w:lineRule="auto"/>
        <w:jc w:val="both"/>
      </w:pPr>
    </w:p>
    <w:p w:rsidR="00F619C5" w:rsidRDefault="00F619C5" w:rsidP="00EE79AC">
      <w:pPr>
        <w:spacing w:line="276" w:lineRule="auto"/>
        <w:jc w:val="both"/>
      </w:pPr>
    </w:p>
    <w:p w:rsidR="00F20145" w:rsidRDefault="00F20145" w:rsidP="00EE79AC">
      <w:pPr>
        <w:spacing w:line="276" w:lineRule="auto"/>
        <w:jc w:val="both"/>
      </w:pPr>
    </w:p>
    <w:p w:rsidR="00F20145" w:rsidRDefault="00F20145" w:rsidP="00EE79AC">
      <w:pPr>
        <w:spacing w:line="276" w:lineRule="auto"/>
        <w:jc w:val="both"/>
      </w:pPr>
    </w:p>
    <w:p w:rsidR="00F20145" w:rsidRDefault="00F20145" w:rsidP="00EE79AC">
      <w:pPr>
        <w:spacing w:line="276" w:lineRule="auto"/>
        <w:jc w:val="both"/>
      </w:pPr>
    </w:p>
    <w:p w:rsidR="00F20145" w:rsidRDefault="00F20145" w:rsidP="00EE79AC">
      <w:pPr>
        <w:spacing w:line="276" w:lineRule="auto"/>
        <w:jc w:val="both"/>
      </w:pPr>
    </w:p>
    <w:p w:rsidR="00F20145" w:rsidRDefault="00F20145" w:rsidP="00EE79AC">
      <w:pPr>
        <w:spacing w:line="276" w:lineRule="auto"/>
        <w:jc w:val="both"/>
      </w:pPr>
    </w:p>
    <w:p w:rsidR="00F20145" w:rsidRDefault="00F20145" w:rsidP="00EE79AC">
      <w:pPr>
        <w:spacing w:line="276" w:lineRule="auto"/>
        <w:jc w:val="both"/>
      </w:pPr>
    </w:p>
    <w:p w:rsidR="003D6B83" w:rsidRDefault="003D6B83" w:rsidP="00EE79AC">
      <w:pPr>
        <w:spacing w:line="276" w:lineRule="auto"/>
        <w:jc w:val="both"/>
      </w:pPr>
    </w:p>
    <w:p w:rsidR="003D6B83" w:rsidRDefault="003D6B83" w:rsidP="00EE79AC">
      <w:pPr>
        <w:spacing w:line="276" w:lineRule="auto"/>
        <w:jc w:val="both"/>
      </w:pPr>
    </w:p>
    <w:p w:rsidR="003D6B83" w:rsidRDefault="003D6B83" w:rsidP="00EE79AC">
      <w:pPr>
        <w:spacing w:line="276" w:lineRule="auto"/>
        <w:jc w:val="both"/>
      </w:pPr>
    </w:p>
    <w:p w:rsidR="00D70CD4" w:rsidRPr="00D70CD4" w:rsidRDefault="00D70CD4" w:rsidP="00F20145">
      <w:pPr>
        <w:spacing w:line="276" w:lineRule="auto"/>
        <w:ind w:firstLine="708"/>
        <w:jc w:val="both"/>
      </w:pPr>
      <w:r w:rsidRPr="00D70CD4">
        <w:t>Во исполнение плана УМВД России по Липецкой области по противодействию коррупции на 2018-2020 годы утвержденного распоряжением начальника УМВД России по Липецкой области от 27.09.2018 года № 118 сообщаем Вам, что в ОМВД России по Усманскому району в соответствии с</w:t>
      </w:r>
    </w:p>
    <w:p w:rsidR="00D70CD4" w:rsidRPr="00D70CD4" w:rsidRDefault="00D70CD4" w:rsidP="00F20145">
      <w:pPr>
        <w:spacing w:line="276" w:lineRule="auto"/>
        <w:ind w:firstLine="708"/>
        <w:jc w:val="both"/>
      </w:pPr>
      <w:r w:rsidRPr="00D70CD4">
        <w:t>п. 1.1.</w:t>
      </w:r>
      <w:r w:rsidRPr="00D70CD4">
        <w:rPr>
          <w:rStyle w:val="a6"/>
          <w:sz w:val="24"/>
          <w:szCs w:val="24"/>
        </w:rPr>
        <w:t xml:space="preserve"> </w:t>
      </w:r>
      <w:r w:rsidRPr="00D70CD4">
        <w:rPr>
          <w:rStyle w:val="20"/>
          <w:sz w:val="24"/>
          <w:szCs w:val="24"/>
        </w:rPr>
        <w:t>проведен комплекс организационных и разъяс</w:t>
      </w:r>
      <w:r w:rsidRPr="00D70CD4">
        <w:rPr>
          <w:rStyle w:val="20"/>
          <w:sz w:val="24"/>
          <w:szCs w:val="24"/>
        </w:rPr>
        <w:softHyphen/>
        <w:t>нительных мероприятий по соблюде</w:t>
      </w:r>
      <w:r w:rsidRPr="00D70CD4">
        <w:rPr>
          <w:rStyle w:val="20"/>
          <w:sz w:val="24"/>
          <w:szCs w:val="24"/>
        </w:rPr>
        <w:softHyphen/>
        <w:t>нию 151 сотрудником, 16 работниками и 2 федераль</w:t>
      </w:r>
      <w:r w:rsidRPr="00D70CD4">
        <w:rPr>
          <w:rStyle w:val="20"/>
          <w:sz w:val="24"/>
          <w:szCs w:val="24"/>
        </w:rPr>
        <w:softHyphen/>
        <w:t>ными государственными гражданскими служа</w:t>
      </w:r>
      <w:r w:rsidRPr="00D70CD4">
        <w:rPr>
          <w:rStyle w:val="20"/>
          <w:sz w:val="24"/>
          <w:szCs w:val="24"/>
        </w:rPr>
        <w:softHyphen/>
        <w:t>щими органов внутренних дел области ограни</w:t>
      </w:r>
      <w:r w:rsidRPr="00D70CD4">
        <w:rPr>
          <w:rStyle w:val="20"/>
          <w:sz w:val="24"/>
          <w:szCs w:val="24"/>
        </w:rPr>
        <w:softHyphen/>
        <w:t>чений и запретов в целях противодействия кор</w:t>
      </w:r>
      <w:r w:rsidRPr="00D70CD4">
        <w:rPr>
          <w:rStyle w:val="20"/>
          <w:sz w:val="24"/>
          <w:szCs w:val="24"/>
        </w:rPr>
        <w:softHyphen/>
        <w:t>рупции;</w:t>
      </w:r>
    </w:p>
    <w:p w:rsidR="00D70CD4" w:rsidRPr="00D70CD4" w:rsidRDefault="00D70CD4" w:rsidP="00F20145">
      <w:pPr>
        <w:spacing w:line="276" w:lineRule="auto"/>
        <w:ind w:firstLine="708"/>
        <w:jc w:val="both"/>
        <w:rPr>
          <w:lang w:bidi="ru-RU"/>
        </w:rPr>
      </w:pPr>
      <w:r w:rsidRPr="00D70CD4">
        <w:t xml:space="preserve">п. 1.3.  </w:t>
      </w:r>
      <w:r w:rsidRPr="00D70CD4">
        <w:rPr>
          <w:rStyle w:val="20"/>
          <w:sz w:val="24"/>
          <w:szCs w:val="24"/>
        </w:rPr>
        <w:t>обеспечено соблюдение запретов, ограниче</w:t>
      </w:r>
      <w:r w:rsidRPr="00D70CD4">
        <w:rPr>
          <w:rStyle w:val="20"/>
          <w:sz w:val="24"/>
          <w:szCs w:val="24"/>
        </w:rPr>
        <w:softHyphen/>
        <w:t>ний и требований, установленных в целях про</w:t>
      </w:r>
      <w:r w:rsidRPr="00D70CD4">
        <w:rPr>
          <w:rStyle w:val="20"/>
          <w:sz w:val="24"/>
          <w:szCs w:val="24"/>
        </w:rPr>
        <w:softHyphen/>
        <w:t>тиводействия коррупции, в том числе касаю</w:t>
      </w:r>
      <w:r w:rsidRPr="00D70CD4">
        <w:rPr>
          <w:rStyle w:val="20"/>
          <w:sz w:val="24"/>
          <w:szCs w:val="24"/>
        </w:rPr>
        <w:softHyphen/>
        <w:t>щихся получения подарков отдельными кате</w:t>
      </w:r>
      <w:r w:rsidRPr="00D70CD4">
        <w:rPr>
          <w:rStyle w:val="20"/>
          <w:sz w:val="24"/>
          <w:szCs w:val="24"/>
        </w:rPr>
        <w:softHyphen/>
        <w:t>гориями лиц, выполнения иной оплачиваемой работы, обязанности уведомлять об обраще</w:t>
      </w:r>
      <w:r w:rsidRPr="00D70CD4">
        <w:rPr>
          <w:rStyle w:val="20"/>
          <w:sz w:val="24"/>
          <w:szCs w:val="24"/>
        </w:rPr>
        <w:softHyphen/>
        <w:t>ниях в целях склонения к совершению корруп</w:t>
      </w:r>
      <w:r w:rsidRPr="00D70CD4">
        <w:rPr>
          <w:rStyle w:val="20"/>
          <w:sz w:val="24"/>
          <w:szCs w:val="24"/>
        </w:rPr>
        <w:softHyphen/>
        <w:t>ционных правонарушений;</w:t>
      </w:r>
    </w:p>
    <w:p w:rsidR="00D70CD4" w:rsidRPr="00D70CD4" w:rsidRDefault="00D70CD4" w:rsidP="00F20145">
      <w:pPr>
        <w:spacing w:line="276" w:lineRule="auto"/>
        <w:ind w:firstLine="708"/>
        <w:jc w:val="both"/>
        <w:rPr>
          <w:lang w:bidi="ru-RU"/>
        </w:rPr>
      </w:pPr>
      <w:r w:rsidRPr="00D70CD4">
        <w:t xml:space="preserve">п. 2.3.1.  </w:t>
      </w:r>
      <w:r w:rsidRPr="00D70CD4">
        <w:rPr>
          <w:rStyle w:val="20"/>
          <w:sz w:val="24"/>
          <w:szCs w:val="24"/>
        </w:rPr>
        <w:t>обеспечено принятие мер по повышению эф</w:t>
      </w:r>
      <w:r w:rsidRPr="00D70CD4">
        <w:rPr>
          <w:rStyle w:val="20"/>
          <w:sz w:val="24"/>
          <w:szCs w:val="24"/>
        </w:rPr>
        <w:softHyphen/>
        <w:t>фективности контроля за соблюдением 151 сотрудником, 2 феде</w:t>
      </w:r>
      <w:r w:rsidRPr="00D70CD4">
        <w:rPr>
          <w:rStyle w:val="20"/>
          <w:sz w:val="24"/>
          <w:szCs w:val="24"/>
        </w:rPr>
        <w:softHyphen/>
        <w:t>ральными государственными гражданскими служащими и 16 работниками органов внутрен</w:t>
      </w:r>
      <w:r w:rsidRPr="00D70CD4">
        <w:rPr>
          <w:rStyle w:val="20"/>
          <w:sz w:val="24"/>
          <w:szCs w:val="24"/>
        </w:rPr>
        <w:softHyphen/>
        <w:t>них дел требований законодательства Россий</w:t>
      </w:r>
      <w:r w:rsidRPr="00D70CD4">
        <w:rPr>
          <w:rStyle w:val="20"/>
          <w:sz w:val="24"/>
          <w:szCs w:val="24"/>
        </w:rPr>
        <w:softHyphen/>
        <w:t>ской Федерации о противодействии корруп</w:t>
      </w:r>
      <w:r w:rsidRPr="00D70CD4">
        <w:rPr>
          <w:rStyle w:val="20"/>
          <w:sz w:val="24"/>
          <w:szCs w:val="24"/>
        </w:rPr>
        <w:softHyphen/>
        <w:t>ции, касающихся предотвращения и урегули</w:t>
      </w:r>
      <w:r w:rsidRPr="00D70CD4">
        <w:rPr>
          <w:rStyle w:val="20"/>
          <w:sz w:val="24"/>
          <w:szCs w:val="24"/>
        </w:rPr>
        <w:softHyphen/>
        <w:t>рования конфликта интересов, в том числе за привлечением таких лиц к ответственности в случае их несоблюдения;</w:t>
      </w:r>
    </w:p>
    <w:p w:rsidR="00D70CD4" w:rsidRPr="00D70CD4" w:rsidRDefault="00D70CD4" w:rsidP="00F20145">
      <w:pPr>
        <w:spacing w:line="276" w:lineRule="auto"/>
        <w:ind w:firstLine="708"/>
        <w:jc w:val="both"/>
        <w:rPr>
          <w:lang w:bidi="ru-RU"/>
        </w:rPr>
      </w:pPr>
      <w:r w:rsidRPr="00D70CD4">
        <w:t xml:space="preserve">п. 2.3.2.  </w:t>
      </w:r>
      <w:r w:rsidRPr="00D70CD4">
        <w:rPr>
          <w:rStyle w:val="20"/>
          <w:sz w:val="24"/>
          <w:szCs w:val="24"/>
        </w:rPr>
        <w:t>также обеспечено принятие мер по повышению эф</w:t>
      </w:r>
      <w:r w:rsidRPr="00D70CD4">
        <w:rPr>
          <w:rStyle w:val="20"/>
          <w:sz w:val="24"/>
          <w:szCs w:val="24"/>
        </w:rPr>
        <w:softHyphen/>
        <w:t xml:space="preserve">фективности в части, касающейся </w:t>
      </w:r>
      <w:r w:rsidRPr="00D70CD4">
        <w:rPr>
          <w:rStyle w:val="20"/>
          <w:color w:val="000000" w:themeColor="text1"/>
          <w:sz w:val="24"/>
          <w:szCs w:val="24"/>
        </w:rPr>
        <w:t>ведения 122 личных</w:t>
      </w:r>
      <w:r w:rsidRPr="00D70CD4">
        <w:rPr>
          <w:rStyle w:val="20"/>
          <w:sz w:val="24"/>
          <w:szCs w:val="24"/>
        </w:rPr>
        <w:t xml:space="preserve"> дел со</w:t>
      </w:r>
      <w:r w:rsidRPr="00D70CD4">
        <w:rPr>
          <w:rStyle w:val="20"/>
          <w:sz w:val="24"/>
          <w:szCs w:val="24"/>
        </w:rPr>
        <w:softHyphen/>
        <w:t>трудников и 16 работников, в том числе контроля за актуализацией сведений, со</w:t>
      </w:r>
      <w:r w:rsidRPr="00D70CD4">
        <w:rPr>
          <w:rStyle w:val="20"/>
          <w:sz w:val="24"/>
          <w:szCs w:val="24"/>
        </w:rPr>
        <w:softHyphen/>
        <w:t>держащихся в 25 анкетах, представленных в ор</w:t>
      </w:r>
      <w:r w:rsidRPr="00D70CD4">
        <w:rPr>
          <w:rStyle w:val="20"/>
          <w:sz w:val="24"/>
          <w:szCs w:val="24"/>
        </w:rPr>
        <w:softHyphen/>
        <w:t>ганы внутренних дел района при поступлении на службу, об их родственниках и свойствен</w:t>
      </w:r>
      <w:r w:rsidRPr="00D70CD4">
        <w:rPr>
          <w:rStyle w:val="20"/>
          <w:sz w:val="24"/>
          <w:szCs w:val="24"/>
        </w:rPr>
        <w:softHyphen/>
        <w:t>никах в целях выявления возможного кон</w:t>
      </w:r>
      <w:r w:rsidRPr="00D70CD4">
        <w:rPr>
          <w:rStyle w:val="20"/>
          <w:sz w:val="24"/>
          <w:szCs w:val="24"/>
        </w:rPr>
        <w:softHyphen/>
        <w:t>фликта интересов;</w:t>
      </w:r>
    </w:p>
    <w:p w:rsidR="00D70CD4" w:rsidRPr="00D70CD4" w:rsidRDefault="00D70CD4" w:rsidP="00F20145">
      <w:pPr>
        <w:spacing w:line="276" w:lineRule="auto"/>
        <w:ind w:firstLine="708"/>
        <w:jc w:val="both"/>
        <w:rPr>
          <w:lang w:bidi="ru-RU"/>
        </w:rPr>
      </w:pPr>
      <w:r w:rsidRPr="00D70CD4">
        <w:t xml:space="preserve">п. 2.5. </w:t>
      </w:r>
      <w:r w:rsidRPr="00D70CD4">
        <w:rPr>
          <w:rStyle w:val="20"/>
          <w:sz w:val="24"/>
          <w:szCs w:val="24"/>
        </w:rPr>
        <w:t>при выявлении фактов причастности долж</w:t>
      </w:r>
      <w:r w:rsidRPr="00D70CD4">
        <w:rPr>
          <w:rStyle w:val="20"/>
          <w:sz w:val="24"/>
          <w:szCs w:val="24"/>
        </w:rPr>
        <w:softHyphen/>
        <w:t>ностных лиц ОМВД к соверше</w:t>
      </w:r>
      <w:r w:rsidRPr="00D70CD4">
        <w:rPr>
          <w:rStyle w:val="20"/>
          <w:sz w:val="24"/>
          <w:szCs w:val="24"/>
        </w:rPr>
        <w:softHyphen/>
        <w:t>нию коррупционных правонарушений, в том числе в сферах потребительского рынка, неза</w:t>
      </w:r>
      <w:r w:rsidRPr="00D70CD4">
        <w:rPr>
          <w:rStyle w:val="20"/>
          <w:sz w:val="24"/>
          <w:szCs w:val="24"/>
        </w:rPr>
        <w:softHyphen/>
        <w:t>конной миграции и незаконного оборота наркотиков, будет обеспечено незамедлительное направление соответствующих сведений в ОРЧ СБ УМВД России по Липецкой обла</w:t>
      </w:r>
      <w:r w:rsidRPr="00D70CD4">
        <w:rPr>
          <w:rStyle w:val="20"/>
          <w:sz w:val="24"/>
          <w:szCs w:val="24"/>
        </w:rPr>
        <w:softHyphen/>
        <w:t>сти;</w:t>
      </w:r>
      <w:r w:rsidRPr="00D70CD4">
        <w:t xml:space="preserve"> </w:t>
      </w:r>
    </w:p>
    <w:p w:rsidR="00D70CD4" w:rsidRPr="00D70CD4" w:rsidRDefault="00D70CD4" w:rsidP="00F20145">
      <w:pPr>
        <w:spacing w:line="276" w:lineRule="auto"/>
        <w:ind w:firstLine="708"/>
        <w:jc w:val="both"/>
      </w:pPr>
      <w:r w:rsidRPr="00D70CD4">
        <w:t xml:space="preserve">п. 3.4.  </w:t>
      </w:r>
      <w:r w:rsidRPr="00D70CD4">
        <w:rPr>
          <w:rStyle w:val="20"/>
          <w:sz w:val="24"/>
          <w:szCs w:val="24"/>
        </w:rPr>
        <w:t>в целях предупреждения образования корруп</w:t>
      </w:r>
      <w:r w:rsidRPr="00D70CD4">
        <w:rPr>
          <w:rStyle w:val="20"/>
          <w:sz w:val="24"/>
          <w:szCs w:val="24"/>
        </w:rPr>
        <w:softHyphen/>
        <w:t>ционных схем, максимально исключено взаи</w:t>
      </w:r>
      <w:r w:rsidRPr="00D70CD4">
        <w:rPr>
          <w:rStyle w:val="20"/>
          <w:sz w:val="24"/>
          <w:szCs w:val="24"/>
        </w:rPr>
        <w:softHyphen/>
        <w:t>модействие должностных лиц с гражданами и организациями при предоставлении государ</w:t>
      </w:r>
      <w:r w:rsidRPr="00D70CD4">
        <w:rPr>
          <w:rStyle w:val="20"/>
          <w:sz w:val="24"/>
          <w:szCs w:val="24"/>
        </w:rPr>
        <w:softHyphen/>
        <w:t>ственных услуг путем проведения информаци</w:t>
      </w:r>
      <w:r w:rsidRPr="00D70CD4">
        <w:rPr>
          <w:rStyle w:val="20"/>
          <w:sz w:val="24"/>
          <w:szCs w:val="24"/>
        </w:rPr>
        <w:softHyphen/>
        <w:t>онно-</w:t>
      </w:r>
      <w:r w:rsidRPr="00D70CD4">
        <w:rPr>
          <w:rStyle w:val="20"/>
          <w:sz w:val="24"/>
          <w:szCs w:val="24"/>
        </w:rPr>
        <w:lastRenderedPageBreak/>
        <w:t>пропагандистских мероприятий, направ</w:t>
      </w:r>
      <w:r w:rsidRPr="00D70CD4">
        <w:rPr>
          <w:rStyle w:val="20"/>
          <w:sz w:val="24"/>
          <w:szCs w:val="24"/>
        </w:rPr>
        <w:softHyphen/>
        <w:t>ленных на увеличение доли граждан, исполь</w:t>
      </w:r>
      <w:r w:rsidRPr="00D70CD4">
        <w:rPr>
          <w:rStyle w:val="20"/>
          <w:sz w:val="24"/>
          <w:szCs w:val="24"/>
        </w:rPr>
        <w:softHyphen/>
        <w:t>зующих механизм получения государственных услуг в элек</w:t>
      </w:r>
      <w:r w:rsidRPr="00D70CD4">
        <w:rPr>
          <w:rStyle w:val="20"/>
          <w:sz w:val="24"/>
          <w:szCs w:val="24"/>
        </w:rPr>
        <w:softHyphen/>
        <w:t>тронном виде;</w:t>
      </w:r>
    </w:p>
    <w:p w:rsidR="00D70CD4" w:rsidRPr="00D70CD4" w:rsidRDefault="00D70CD4" w:rsidP="00F20145">
      <w:pPr>
        <w:spacing w:line="276" w:lineRule="auto"/>
        <w:ind w:firstLine="708"/>
        <w:jc w:val="both"/>
        <w:rPr>
          <w:rStyle w:val="20"/>
          <w:sz w:val="24"/>
          <w:szCs w:val="24"/>
        </w:rPr>
      </w:pPr>
      <w:r w:rsidRPr="00D70CD4">
        <w:t xml:space="preserve">п. 5.1.  </w:t>
      </w:r>
      <w:r w:rsidRPr="00D70CD4">
        <w:rPr>
          <w:rStyle w:val="20"/>
          <w:sz w:val="24"/>
          <w:szCs w:val="24"/>
        </w:rPr>
        <w:t>в рамках служебной подготовки с сотрудниками, федеральными государствен</w:t>
      </w:r>
      <w:r w:rsidRPr="00D70CD4">
        <w:rPr>
          <w:rStyle w:val="20"/>
          <w:sz w:val="24"/>
          <w:szCs w:val="24"/>
        </w:rPr>
        <w:softHyphen/>
        <w:t>ными гражданскими служащими и работни</w:t>
      </w:r>
      <w:r w:rsidRPr="00D70CD4">
        <w:rPr>
          <w:rStyle w:val="20"/>
          <w:sz w:val="24"/>
          <w:szCs w:val="24"/>
        </w:rPr>
        <w:softHyphen/>
        <w:t>ками организовано ежеквартальное изучение законодатель</w:t>
      </w:r>
      <w:r w:rsidRPr="00D70CD4">
        <w:rPr>
          <w:rStyle w:val="20"/>
          <w:sz w:val="24"/>
          <w:szCs w:val="24"/>
        </w:rPr>
        <w:softHyphen/>
        <w:t>ных и иных нормативно-правовых актов Рос</w:t>
      </w:r>
      <w:r w:rsidRPr="00D70CD4">
        <w:rPr>
          <w:rStyle w:val="20"/>
          <w:sz w:val="24"/>
          <w:szCs w:val="24"/>
        </w:rPr>
        <w:softHyphen/>
        <w:t>сийской Федерации по вопросам противодей</w:t>
      </w:r>
      <w:r w:rsidRPr="00D70CD4">
        <w:rPr>
          <w:rStyle w:val="20"/>
          <w:sz w:val="24"/>
          <w:szCs w:val="24"/>
        </w:rPr>
        <w:softHyphen/>
        <w:t>ствия коррупции;</w:t>
      </w:r>
    </w:p>
    <w:p w:rsidR="00F20145" w:rsidRDefault="00D70CD4" w:rsidP="00F20145">
      <w:pPr>
        <w:spacing w:line="276" w:lineRule="auto"/>
        <w:ind w:firstLine="708"/>
        <w:jc w:val="both"/>
        <w:rPr>
          <w:lang w:bidi="ru-RU"/>
        </w:rPr>
      </w:pPr>
      <w:r w:rsidRPr="00D70CD4">
        <w:t xml:space="preserve">п. 5.4.  </w:t>
      </w:r>
      <w:r w:rsidRPr="00D70CD4">
        <w:rPr>
          <w:rStyle w:val="20"/>
          <w:sz w:val="24"/>
          <w:szCs w:val="24"/>
        </w:rPr>
        <w:t>с учащимися общеоб</w:t>
      </w:r>
      <w:r w:rsidRPr="00D70CD4">
        <w:rPr>
          <w:rStyle w:val="20"/>
          <w:sz w:val="24"/>
          <w:szCs w:val="24"/>
        </w:rPr>
        <w:softHyphen/>
        <w:t>разовательных и средних профессиональных учебных учреждений организованы и проведены лекции по теме: «Профилактика и предупреждение коррупционных преступле</w:t>
      </w:r>
      <w:r w:rsidRPr="00D70CD4">
        <w:rPr>
          <w:rStyle w:val="20"/>
          <w:sz w:val="24"/>
          <w:szCs w:val="24"/>
        </w:rPr>
        <w:softHyphen/>
        <w:t>ний».</w:t>
      </w:r>
    </w:p>
    <w:p w:rsidR="00F20145" w:rsidRDefault="00F20145" w:rsidP="00F20145">
      <w:pPr>
        <w:spacing w:line="276" w:lineRule="auto"/>
        <w:ind w:firstLine="708"/>
        <w:jc w:val="both"/>
        <w:rPr>
          <w:lang w:bidi="ru-RU"/>
        </w:rPr>
      </w:pPr>
    </w:p>
    <w:p w:rsidR="00F20145" w:rsidRDefault="00F20145" w:rsidP="00F20145">
      <w:pPr>
        <w:spacing w:line="276" w:lineRule="auto"/>
        <w:ind w:firstLine="708"/>
        <w:jc w:val="both"/>
        <w:rPr>
          <w:lang w:bidi="ru-RU"/>
        </w:rPr>
      </w:pPr>
      <w:r w:rsidRPr="00EA2F80">
        <w:t xml:space="preserve">О </w:t>
      </w:r>
      <w:r w:rsidRPr="005B01C4">
        <w:rPr>
          <w:color w:val="000000" w:themeColor="text1"/>
        </w:rPr>
        <w:t>проведении данных мероприятий доложено в УРЛС УМВД России по Липецкой области исх. 55/СЭД/2</w:t>
      </w:r>
      <w:r w:rsidR="005B01C4" w:rsidRPr="005B01C4">
        <w:rPr>
          <w:color w:val="000000" w:themeColor="text1"/>
        </w:rPr>
        <w:t>14</w:t>
      </w:r>
      <w:r w:rsidRPr="005B01C4">
        <w:rPr>
          <w:color w:val="000000" w:themeColor="text1"/>
        </w:rPr>
        <w:t xml:space="preserve">9 от 24.12.2019 </w:t>
      </w:r>
      <w:r w:rsidRPr="00EA2F80">
        <w:t>года.</w:t>
      </w:r>
    </w:p>
    <w:p w:rsidR="00F20145" w:rsidRDefault="00F20145" w:rsidP="00F20145">
      <w:pPr>
        <w:spacing w:line="276" w:lineRule="auto"/>
        <w:ind w:firstLine="708"/>
        <w:jc w:val="both"/>
        <w:rPr>
          <w:lang w:bidi="ru-RU"/>
        </w:rPr>
      </w:pPr>
    </w:p>
    <w:p w:rsidR="00D70CD4" w:rsidRPr="00D70CD4" w:rsidRDefault="00D70CD4" w:rsidP="00F20145">
      <w:pPr>
        <w:spacing w:line="276" w:lineRule="auto"/>
        <w:ind w:firstLine="708"/>
        <w:jc w:val="both"/>
        <w:rPr>
          <w:lang w:bidi="ru-RU"/>
        </w:rPr>
      </w:pPr>
      <w:r w:rsidRPr="00D70CD4">
        <w:t>Указанные пункты плана УМВД России по Липецкой области по противодействию коррупции на 2018-2020 годы выполнены и подлежат снятию с контроля исполнения.</w:t>
      </w:r>
    </w:p>
    <w:p w:rsidR="00245140" w:rsidRPr="00D70CD4" w:rsidRDefault="00245140" w:rsidP="00F20145">
      <w:pPr>
        <w:spacing w:line="276" w:lineRule="auto"/>
        <w:ind w:firstLine="708"/>
        <w:jc w:val="both"/>
      </w:pPr>
    </w:p>
    <w:p w:rsidR="00CF0665" w:rsidRPr="00D70CD4" w:rsidRDefault="00CF0665" w:rsidP="00F20145">
      <w:pPr>
        <w:spacing w:line="276" w:lineRule="auto"/>
        <w:jc w:val="both"/>
      </w:pPr>
      <w:r w:rsidRPr="00D70CD4">
        <w:t>Помощник начальника отдела-</w:t>
      </w:r>
    </w:p>
    <w:p w:rsidR="004B5B33" w:rsidRPr="00D70CD4" w:rsidRDefault="00CF0665" w:rsidP="00F20145">
      <w:pPr>
        <w:spacing w:line="276" w:lineRule="auto"/>
        <w:jc w:val="both"/>
      </w:pPr>
      <w:r w:rsidRPr="00D70CD4">
        <w:t>н</w:t>
      </w:r>
      <w:r w:rsidR="00382736" w:rsidRPr="00D70CD4">
        <w:t>ачальник</w:t>
      </w:r>
      <w:r w:rsidR="003A10C7" w:rsidRPr="00D70CD4">
        <w:t xml:space="preserve"> </w:t>
      </w:r>
      <w:r w:rsidR="004B5B33" w:rsidRPr="00D70CD4">
        <w:t xml:space="preserve">отделения </w:t>
      </w:r>
      <w:r w:rsidRPr="00D70CD4">
        <w:t>по работе с личным составом</w:t>
      </w:r>
      <w:r w:rsidR="004B5B33" w:rsidRPr="00D70CD4">
        <w:t xml:space="preserve"> </w:t>
      </w:r>
    </w:p>
    <w:p w:rsidR="00382736" w:rsidRPr="00D70CD4" w:rsidRDefault="00382736" w:rsidP="00F20145">
      <w:pPr>
        <w:spacing w:line="276" w:lineRule="auto"/>
        <w:jc w:val="both"/>
      </w:pPr>
      <w:r w:rsidRPr="00D70CD4">
        <w:t>О</w:t>
      </w:r>
      <w:r w:rsidR="00867843" w:rsidRPr="00D70CD4">
        <w:t>М</w:t>
      </w:r>
      <w:r w:rsidRPr="00D70CD4">
        <w:t>ВД</w:t>
      </w:r>
      <w:r w:rsidR="00867843" w:rsidRPr="00D70CD4">
        <w:t xml:space="preserve"> России</w:t>
      </w:r>
      <w:r w:rsidRPr="00D70CD4">
        <w:t xml:space="preserve"> по Усманскому району </w:t>
      </w:r>
    </w:p>
    <w:p w:rsidR="00382736" w:rsidRPr="00D70CD4" w:rsidRDefault="00CF0665" w:rsidP="00F20145">
      <w:pPr>
        <w:spacing w:line="276" w:lineRule="auto"/>
        <w:jc w:val="both"/>
      </w:pPr>
      <w:r w:rsidRPr="00D70CD4">
        <w:t>подполковник</w:t>
      </w:r>
      <w:r w:rsidR="00382736" w:rsidRPr="00D70CD4">
        <w:t xml:space="preserve"> </w:t>
      </w:r>
      <w:r w:rsidRPr="00D70CD4">
        <w:t xml:space="preserve">внутренней службы   </w:t>
      </w:r>
      <w:r w:rsidR="00382736" w:rsidRPr="00D70CD4">
        <w:t xml:space="preserve">                                                </w:t>
      </w:r>
      <w:r w:rsidR="007A65C1" w:rsidRPr="00D70CD4">
        <w:t xml:space="preserve">                 </w:t>
      </w:r>
      <w:r w:rsidR="00382736" w:rsidRPr="00D70CD4">
        <w:t xml:space="preserve">  </w:t>
      </w:r>
      <w:r w:rsidR="006F0B80" w:rsidRPr="00D70CD4">
        <w:t xml:space="preserve"> </w:t>
      </w:r>
      <w:r w:rsidR="004B5B33" w:rsidRPr="00D70CD4">
        <w:t>А.А. Кузнецов</w:t>
      </w:r>
    </w:p>
    <w:sectPr w:rsidR="00382736" w:rsidRPr="00D70CD4" w:rsidSect="008600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6E3"/>
    <w:multiLevelType w:val="hybridMultilevel"/>
    <w:tmpl w:val="DD8AA5FE"/>
    <w:lvl w:ilvl="0" w:tplc="77B0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22E9C"/>
    <w:multiLevelType w:val="hybridMultilevel"/>
    <w:tmpl w:val="C9C07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12900"/>
    <w:multiLevelType w:val="hybridMultilevel"/>
    <w:tmpl w:val="1BD2B6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2107E7"/>
    <w:multiLevelType w:val="hybridMultilevel"/>
    <w:tmpl w:val="8C7E3054"/>
    <w:lvl w:ilvl="0" w:tplc="6D48C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62944"/>
    <w:multiLevelType w:val="multilevel"/>
    <w:tmpl w:val="1F704C5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BEE33B0"/>
    <w:multiLevelType w:val="multilevel"/>
    <w:tmpl w:val="3E36F13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314565A"/>
    <w:multiLevelType w:val="hybridMultilevel"/>
    <w:tmpl w:val="7E12E6B6"/>
    <w:lvl w:ilvl="0" w:tplc="96581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24D3B"/>
    <w:multiLevelType w:val="hybridMultilevel"/>
    <w:tmpl w:val="12C8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2345E1"/>
    <w:multiLevelType w:val="multilevel"/>
    <w:tmpl w:val="F54AA2C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79757C4"/>
    <w:multiLevelType w:val="hybridMultilevel"/>
    <w:tmpl w:val="082CBAEA"/>
    <w:lvl w:ilvl="0" w:tplc="813C4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BA0AC3"/>
    <w:multiLevelType w:val="hybridMultilevel"/>
    <w:tmpl w:val="36060666"/>
    <w:lvl w:ilvl="0" w:tplc="F5789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557B84"/>
    <w:multiLevelType w:val="hybridMultilevel"/>
    <w:tmpl w:val="D7240C30"/>
    <w:lvl w:ilvl="0" w:tplc="F1BC4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967ECA">
      <w:numFmt w:val="none"/>
      <w:lvlText w:val=""/>
      <w:lvlJc w:val="left"/>
      <w:pPr>
        <w:tabs>
          <w:tab w:val="num" w:pos="360"/>
        </w:tabs>
      </w:pPr>
    </w:lvl>
    <w:lvl w:ilvl="2" w:tplc="9EE09A12">
      <w:numFmt w:val="none"/>
      <w:lvlText w:val=""/>
      <w:lvlJc w:val="left"/>
      <w:pPr>
        <w:tabs>
          <w:tab w:val="num" w:pos="360"/>
        </w:tabs>
      </w:pPr>
    </w:lvl>
    <w:lvl w:ilvl="3" w:tplc="43E4CDD0">
      <w:numFmt w:val="none"/>
      <w:lvlText w:val=""/>
      <w:lvlJc w:val="left"/>
      <w:pPr>
        <w:tabs>
          <w:tab w:val="num" w:pos="360"/>
        </w:tabs>
      </w:pPr>
    </w:lvl>
    <w:lvl w:ilvl="4" w:tplc="28466048">
      <w:numFmt w:val="none"/>
      <w:lvlText w:val=""/>
      <w:lvlJc w:val="left"/>
      <w:pPr>
        <w:tabs>
          <w:tab w:val="num" w:pos="360"/>
        </w:tabs>
      </w:pPr>
    </w:lvl>
    <w:lvl w:ilvl="5" w:tplc="2CDEAB1A">
      <w:numFmt w:val="none"/>
      <w:lvlText w:val=""/>
      <w:lvlJc w:val="left"/>
      <w:pPr>
        <w:tabs>
          <w:tab w:val="num" w:pos="360"/>
        </w:tabs>
      </w:pPr>
    </w:lvl>
    <w:lvl w:ilvl="6" w:tplc="A0322552">
      <w:numFmt w:val="none"/>
      <w:lvlText w:val=""/>
      <w:lvlJc w:val="left"/>
      <w:pPr>
        <w:tabs>
          <w:tab w:val="num" w:pos="360"/>
        </w:tabs>
      </w:pPr>
    </w:lvl>
    <w:lvl w:ilvl="7" w:tplc="2006F3FA">
      <w:numFmt w:val="none"/>
      <w:lvlText w:val=""/>
      <w:lvlJc w:val="left"/>
      <w:pPr>
        <w:tabs>
          <w:tab w:val="num" w:pos="360"/>
        </w:tabs>
      </w:pPr>
    </w:lvl>
    <w:lvl w:ilvl="8" w:tplc="87FE8D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522EE0"/>
    <w:multiLevelType w:val="multilevel"/>
    <w:tmpl w:val="E25A54C8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66"/>
    <w:rsid w:val="00000763"/>
    <w:rsid w:val="00020E94"/>
    <w:rsid w:val="00025234"/>
    <w:rsid w:val="00025F96"/>
    <w:rsid w:val="00030A01"/>
    <w:rsid w:val="00036184"/>
    <w:rsid w:val="00040AD5"/>
    <w:rsid w:val="00051549"/>
    <w:rsid w:val="000560C5"/>
    <w:rsid w:val="000629E6"/>
    <w:rsid w:val="00070694"/>
    <w:rsid w:val="00076284"/>
    <w:rsid w:val="00081491"/>
    <w:rsid w:val="00094BA0"/>
    <w:rsid w:val="000A0228"/>
    <w:rsid w:val="000B0B53"/>
    <w:rsid w:val="000B4C6E"/>
    <w:rsid w:val="000C19AD"/>
    <w:rsid w:val="000C3CFC"/>
    <w:rsid w:val="000D15B9"/>
    <w:rsid w:val="000D4E09"/>
    <w:rsid w:val="000E0E93"/>
    <w:rsid w:val="000E211B"/>
    <w:rsid w:val="000E5150"/>
    <w:rsid w:val="000F60C0"/>
    <w:rsid w:val="00117514"/>
    <w:rsid w:val="00120099"/>
    <w:rsid w:val="00121A51"/>
    <w:rsid w:val="00130EBC"/>
    <w:rsid w:val="00135C52"/>
    <w:rsid w:val="0014470C"/>
    <w:rsid w:val="00150F02"/>
    <w:rsid w:val="00151FE4"/>
    <w:rsid w:val="0016019B"/>
    <w:rsid w:val="001643C5"/>
    <w:rsid w:val="0017347A"/>
    <w:rsid w:val="001748E0"/>
    <w:rsid w:val="00177929"/>
    <w:rsid w:val="001810F8"/>
    <w:rsid w:val="00181488"/>
    <w:rsid w:val="001873E1"/>
    <w:rsid w:val="001A3EAA"/>
    <w:rsid w:val="001A53F8"/>
    <w:rsid w:val="001A6AC6"/>
    <w:rsid w:val="001C7CCB"/>
    <w:rsid w:val="001D1E3E"/>
    <w:rsid w:val="001D3EF5"/>
    <w:rsid w:val="00205A30"/>
    <w:rsid w:val="002107BD"/>
    <w:rsid w:val="0022007B"/>
    <w:rsid w:val="00223AFE"/>
    <w:rsid w:val="00225411"/>
    <w:rsid w:val="00237AAF"/>
    <w:rsid w:val="00245140"/>
    <w:rsid w:val="00250729"/>
    <w:rsid w:val="00254BF5"/>
    <w:rsid w:val="00256D3C"/>
    <w:rsid w:val="00266395"/>
    <w:rsid w:val="00270A1F"/>
    <w:rsid w:val="00283DED"/>
    <w:rsid w:val="00287B06"/>
    <w:rsid w:val="002A0A00"/>
    <w:rsid w:val="002A34E5"/>
    <w:rsid w:val="002B6998"/>
    <w:rsid w:val="002B78C4"/>
    <w:rsid w:val="002B79C0"/>
    <w:rsid w:val="002C0BFF"/>
    <w:rsid w:val="002C6857"/>
    <w:rsid w:val="002D1B6A"/>
    <w:rsid w:val="002D3212"/>
    <w:rsid w:val="002D620D"/>
    <w:rsid w:val="002E1D21"/>
    <w:rsid w:val="002F00F6"/>
    <w:rsid w:val="002F39AF"/>
    <w:rsid w:val="002F4140"/>
    <w:rsid w:val="003045A1"/>
    <w:rsid w:val="003076B4"/>
    <w:rsid w:val="00315753"/>
    <w:rsid w:val="00321C66"/>
    <w:rsid w:val="00334081"/>
    <w:rsid w:val="003542D0"/>
    <w:rsid w:val="00354E8B"/>
    <w:rsid w:val="003606F8"/>
    <w:rsid w:val="00366EA8"/>
    <w:rsid w:val="00371A3E"/>
    <w:rsid w:val="0037796F"/>
    <w:rsid w:val="00377C09"/>
    <w:rsid w:val="003816F9"/>
    <w:rsid w:val="00382736"/>
    <w:rsid w:val="003866BE"/>
    <w:rsid w:val="00390F85"/>
    <w:rsid w:val="003A10C7"/>
    <w:rsid w:val="003A1968"/>
    <w:rsid w:val="003A6E6D"/>
    <w:rsid w:val="003B01E9"/>
    <w:rsid w:val="003B2C33"/>
    <w:rsid w:val="003B732A"/>
    <w:rsid w:val="003C0180"/>
    <w:rsid w:val="003C0845"/>
    <w:rsid w:val="003C2313"/>
    <w:rsid w:val="003D3685"/>
    <w:rsid w:val="003D6B83"/>
    <w:rsid w:val="003F0530"/>
    <w:rsid w:val="003F2FEB"/>
    <w:rsid w:val="003F3D18"/>
    <w:rsid w:val="00402A86"/>
    <w:rsid w:val="004042A0"/>
    <w:rsid w:val="00407E6C"/>
    <w:rsid w:val="00410A06"/>
    <w:rsid w:val="00414DE6"/>
    <w:rsid w:val="00422167"/>
    <w:rsid w:val="004232AA"/>
    <w:rsid w:val="00432188"/>
    <w:rsid w:val="0043376F"/>
    <w:rsid w:val="00433BAB"/>
    <w:rsid w:val="0044275C"/>
    <w:rsid w:val="00443BCC"/>
    <w:rsid w:val="004612D2"/>
    <w:rsid w:val="0046443D"/>
    <w:rsid w:val="00465A9A"/>
    <w:rsid w:val="004730A5"/>
    <w:rsid w:val="0048101E"/>
    <w:rsid w:val="00484E96"/>
    <w:rsid w:val="004A55AA"/>
    <w:rsid w:val="004B5B33"/>
    <w:rsid w:val="004C5E1F"/>
    <w:rsid w:val="004D6653"/>
    <w:rsid w:val="004E0A21"/>
    <w:rsid w:val="004E6707"/>
    <w:rsid w:val="004F18C4"/>
    <w:rsid w:val="005165CB"/>
    <w:rsid w:val="00522FDD"/>
    <w:rsid w:val="00527090"/>
    <w:rsid w:val="005344AA"/>
    <w:rsid w:val="005425F8"/>
    <w:rsid w:val="00542755"/>
    <w:rsid w:val="00546429"/>
    <w:rsid w:val="0054648B"/>
    <w:rsid w:val="00550B09"/>
    <w:rsid w:val="005543AA"/>
    <w:rsid w:val="00567572"/>
    <w:rsid w:val="005746FF"/>
    <w:rsid w:val="00575642"/>
    <w:rsid w:val="00583ACD"/>
    <w:rsid w:val="0058412E"/>
    <w:rsid w:val="00585948"/>
    <w:rsid w:val="0059533C"/>
    <w:rsid w:val="005A7D6F"/>
    <w:rsid w:val="005B01C4"/>
    <w:rsid w:val="005B04C8"/>
    <w:rsid w:val="005C0E43"/>
    <w:rsid w:val="005C31A5"/>
    <w:rsid w:val="005D0FFE"/>
    <w:rsid w:val="005D1A47"/>
    <w:rsid w:val="005D3856"/>
    <w:rsid w:val="005D4A48"/>
    <w:rsid w:val="005D4B0E"/>
    <w:rsid w:val="005D4D1E"/>
    <w:rsid w:val="005D5586"/>
    <w:rsid w:val="005F3009"/>
    <w:rsid w:val="00607984"/>
    <w:rsid w:val="00611308"/>
    <w:rsid w:val="00624341"/>
    <w:rsid w:val="00624E6B"/>
    <w:rsid w:val="00625A78"/>
    <w:rsid w:val="006360B0"/>
    <w:rsid w:val="00637C4B"/>
    <w:rsid w:val="00642983"/>
    <w:rsid w:val="00652FB4"/>
    <w:rsid w:val="006749F3"/>
    <w:rsid w:val="006758B8"/>
    <w:rsid w:val="006768C7"/>
    <w:rsid w:val="0068334F"/>
    <w:rsid w:val="0068555D"/>
    <w:rsid w:val="00685E81"/>
    <w:rsid w:val="00687C8C"/>
    <w:rsid w:val="00692B1A"/>
    <w:rsid w:val="006A5DC2"/>
    <w:rsid w:val="006A7CAC"/>
    <w:rsid w:val="006B1BA4"/>
    <w:rsid w:val="006D5079"/>
    <w:rsid w:val="006F0B80"/>
    <w:rsid w:val="006F1B90"/>
    <w:rsid w:val="007028EE"/>
    <w:rsid w:val="007102FC"/>
    <w:rsid w:val="007154E8"/>
    <w:rsid w:val="00717DC3"/>
    <w:rsid w:val="0072120D"/>
    <w:rsid w:val="00727ACE"/>
    <w:rsid w:val="007323F0"/>
    <w:rsid w:val="00733AC4"/>
    <w:rsid w:val="00733C24"/>
    <w:rsid w:val="007344BE"/>
    <w:rsid w:val="00736C71"/>
    <w:rsid w:val="007443DA"/>
    <w:rsid w:val="0074473A"/>
    <w:rsid w:val="007473D6"/>
    <w:rsid w:val="00747C8E"/>
    <w:rsid w:val="00751711"/>
    <w:rsid w:val="00752891"/>
    <w:rsid w:val="0075435F"/>
    <w:rsid w:val="00761848"/>
    <w:rsid w:val="007644D4"/>
    <w:rsid w:val="0077143D"/>
    <w:rsid w:val="007735E4"/>
    <w:rsid w:val="00782554"/>
    <w:rsid w:val="00796717"/>
    <w:rsid w:val="007A1BFB"/>
    <w:rsid w:val="007A65C1"/>
    <w:rsid w:val="007A7437"/>
    <w:rsid w:val="007B0A58"/>
    <w:rsid w:val="007B72E2"/>
    <w:rsid w:val="007B7625"/>
    <w:rsid w:val="007C2B5F"/>
    <w:rsid w:val="007D15DE"/>
    <w:rsid w:val="007D435B"/>
    <w:rsid w:val="007D55B8"/>
    <w:rsid w:val="007D681A"/>
    <w:rsid w:val="007E6533"/>
    <w:rsid w:val="007F41F0"/>
    <w:rsid w:val="007F43A0"/>
    <w:rsid w:val="008030C7"/>
    <w:rsid w:val="00805926"/>
    <w:rsid w:val="00812CDF"/>
    <w:rsid w:val="008340CF"/>
    <w:rsid w:val="00835564"/>
    <w:rsid w:val="00836FA4"/>
    <w:rsid w:val="0086008B"/>
    <w:rsid w:val="00865A2B"/>
    <w:rsid w:val="00867843"/>
    <w:rsid w:val="00881FE2"/>
    <w:rsid w:val="00884E88"/>
    <w:rsid w:val="008873D8"/>
    <w:rsid w:val="008934A2"/>
    <w:rsid w:val="008A326F"/>
    <w:rsid w:val="008B42CD"/>
    <w:rsid w:val="008B5367"/>
    <w:rsid w:val="008B7638"/>
    <w:rsid w:val="008E27E0"/>
    <w:rsid w:val="008F5B71"/>
    <w:rsid w:val="0090065C"/>
    <w:rsid w:val="00903926"/>
    <w:rsid w:val="0090479E"/>
    <w:rsid w:val="00917BFB"/>
    <w:rsid w:val="0093771A"/>
    <w:rsid w:val="009658EE"/>
    <w:rsid w:val="00970999"/>
    <w:rsid w:val="00971F15"/>
    <w:rsid w:val="009813AB"/>
    <w:rsid w:val="00986BD2"/>
    <w:rsid w:val="009957E1"/>
    <w:rsid w:val="009C0409"/>
    <w:rsid w:val="009D1366"/>
    <w:rsid w:val="009D26E8"/>
    <w:rsid w:val="009D3BF7"/>
    <w:rsid w:val="009D5082"/>
    <w:rsid w:val="009E65E9"/>
    <w:rsid w:val="00A05AE9"/>
    <w:rsid w:val="00A1026B"/>
    <w:rsid w:val="00A20238"/>
    <w:rsid w:val="00A30B38"/>
    <w:rsid w:val="00A54C4C"/>
    <w:rsid w:val="00A81F15"/>
    <w:rsid w:val="00A82855"/>
    <w:rsid w:val="00A8475F"/>
    <w:rsid w:val="00A954A0"/>
    <w:rsid w:val="00AA0C38"/>
    <w:rsid w:val="00AD1094"/>
    <w:rsid w:val="00AD16F9"/>
    <w:rsid w:val="00AE554B"/>
    <w:rsid w:val="00AF0680"/>
    <w:rsid w:val="00AF1A85"/>
    <w:rsid w:val="00AF64B4"/>
    <w:rsid w:val="00AF7D5C"/>
    <w:rsid w:val="00B0403C"/>
    <w:rsid w:val="00B221D5"/>
    <w:rsid w:val="00B318C7"/>
    <w:rsid w:val="00B36FE1"/>
    <w:rsid w:val="00B41FAB"/>
    <w:rsid w:val="00B46018"/>
    <w:rsid w:val="00B72B55"/>
    <w:rsid w:val="00B73283"/>
    <w:rsid w:val="00B813BB"/>
    <w:rsid w:val="00B94F1B"/>
    <w:rsid w:val="00B95ACD"/>
    <w:rsid w:val="00BA173A"/>
    <w:rsid w:val="00BA6ECB"/>
    <w:rsid w:val="00BB5B6E"/>
    <w:rsid w:val="00BD20F3"/>
    <w:rsid w:val="00BE2578"/>
    <w:rsid w:val="00BF0FC6"/>
    <w:rsid w:val="00C00944"/>
    <w:rsid w:val="00C116A8"/>
    <w:rsid w:val="00C20333"/>
    <w:rsid w:val="00C254A2"/>
    <w:rsid w:val="00C331C7"/>
    <w:rsid w:val="00C352A6"/>
    <w:rsid w:val="00C400D7"/>
    <w:rsid w:val="00C50891"/>
    <w:rsid w:val="00C53C97"/>
    <w:rsid w:val="00C55D96"/>
    <w:rsid w:val="00C57A02"/>
    <w:rsid w:val="00C6016C"/>
    <w:rsid w:val="00C75BA1"/>
    <w:rsid w:val="00C83698"/>
    <w:rsid w:val="00C86884"/>
    <w:rsid w:val="00CA085A"/>
    <w:rsid w:val="00CA0A1E"/>
    <w:rsid w:val="00CA0B2A"/>
    <w:rsid w:val="00CB2E33"/>
    <w:rsid w:val="00CC1972"/>
    <w:rsid w:val="00CE628E"/>
    <w:rsid w:val="00CF0665"/>
    <w:rsid w:val="00CF6EC0"/>
    <w:rsid w:val="00D035FA"/>
    <w:rsid w:val="00D03CE4"/>
    <w:rsid w:val="00D06FFD"/>
    <w:rsid w:val="00D117A5"/>
    <w:rsid w:val="00D149D0"/>
    <w:rsid w:val="00D14D29"/>
    <w:rsid w:val="00D25BFD"/>
    <w:rsid w:val="00D305CD"/>
    <w:rsid w:val="00D3473B"/>
    <w:rsid w:val="00D408DF"/>
    <w:rsid w:val="00D43837"/>
    <w:rsid w:val="00D449E3"/>
    <w:rsid w:val="00D44BD5"/>
    <w:rsid w:val="00D44C56"/>
    <w:rsid w:val="00D50011"/>
    <w:rsid w:val="00D51CB3"/>
    <w:rsid w:val="00D5711F"/>
    <w:rsid w:val="00D70CD4"/>
    <w:rsid w:val="00D71371"/>
    <w:rsid w:val="00D746C6"/>
    <w:rsid w:val="00D91E1E"/>
    <w:rsid w:val="00D9429D"/>
    <w:rsid w:val="00DB6BAE"/>
    <w:rsid w:val="00DB7B0C"/>
    <w:rsid w:val="00DC74C1"/>
    <w:rsid w:val="00DD249E"/>
    <w:rsid w:val="00DD3CBE"/>
    <w:rsid w:val="00DD535A"/>
    <w:rsid w:val="00DF4115"/>
    <w:rsid w:val="00E02FF9"/>
    <w:rsid w:val="00E10BCB"/>
    <w:rsid w:val="00E116E5"/>
    <w:rsid w:val="00E11BA2"/>
    <w:rsid w:val="00E12A2E"/>
    <w:rsid w:val="00E25C50"/>
    <w:rsid w:val="00E339C3"/>
    <w:rsid w:val="00E34700"/>
    <w:rsid w:val="00E4325C"/>
    <w:rsid w:val="00E46599"/>
    <w:rsid w:val="00E51678"/>
    <w:rsid w:val="00E51AA0"/>
    <w:rsid w:val="00E674BC"/>
    <w:rsid w:val="00E82D07"/>
    <w:rsid w:val="00E85AE9"/>
    <w:rsid w:val="00E90BD6"/>
    <w:rsid w:val="00E93833"/>
    <w:rsid w:val="00E93AF5"/>
    <w:rsid w:val="00EB7F9B"/>
    <w:rsid w:val="00EE4EF5"/>
    <w:rsid w:val="00EE637F"/>
    <w:rsid w:val="00EE79AC"/>
    <w:rsid w:val="00F047C1"/>
    <w:rsid w:val="00F04F80"/>
    <w:rsid w:val="00F12C78"/>
    <w:rsid w:val="00F20145"/>
    <w:rsid w:val="00F260C5"/>
    <w:rsid w:val="00F275C3"/>
    <w:rsid w:val="00F317AB"/>
    <w:rsid w:val="00F34E3E"/>
    <w:rsid w:val="00F41320"/>
    <w:rsid w:val="00F41877"/>
    <w:rsid w:val="00F471B0"/>
    <w:rsid w:val="00F60909"/>
    <w:rsid w:val="00F619C5"/>
    <w:rsid w:val="00F74CF0"/>
    <w:rsid w:val="00F80144"/>
    <w:rsid w:val="00F869C4"/>
    <w:rsid w:val="00F933DD"/>
    <w:rsid w:val="00F959C8"/>
    <w:rsid w:val="00FB53D0"/>
    <w:rsid w:val="00FB586E"/>
    <w:rsid w:val="00FB6963"/>
    <w:rsid w:val="00FD07B9"/>
    <w:rsid w:val="00FD461F"/>
    <w:rsid w:val="00FD7EDC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55D"/>
    <w:rPr>
      <w:b/>
      <w:bCs/>
    </w:rPr>
  </w:style>
  <w:style w:type="paragraph" w:styleId="a4">
    <w:name w:val="Body Text Indent"/>
    <w:basedOn w:val="a"/>
    <w:rsid w:val="00036184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3866BE"/>
    <w:pPr>
      <w:ind w:left="720"/>
      <w:contextualSpacing/>
    </w:pPr>
  </w:style>
  <w:style w:type="character" w:customStyle="1" w:styleId="1">
    <w:name w:val="Основной текст1"/>
    <w:basedOn w:val="a0"/>
    <w:rsid w:val="00F34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a6">
    <w:name w:val="Основной текст_"/>
    <w:basedOn w:val="a0"/>
    <w:link w:val="2"/>
    <w:rsid w:val="00575642"/>
    <w:rPr>
      <w:spacing w:val="6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575642"/>
    <w:pPr>
      <w:widowControl w:val="0"/>
      <w:shd w:val="clear" w:color="auto" w:fill="FFFFFF"/>
      <w:spacing w:after="60" w:line="0" w:lineRule="atLeast"/>
    </w:pPr>
    <w:rPr>
      <w:spacing w:val="6"/>
      <w:sz w:val="15"/>
      <w:szCs w:val="15"/>
    </w:rPr>
  </w:style>
  <w:style w:type="paragraph" w:styleId="a7">
    <w:name w:val="Balloon Text"/>
    <w:basedOn w:val="a"/>
    <w:link w:val="a8"/>
    <w:semiHidden/>
    <w:unhideWhenUsed/>
    <w:rsid w:val="003C23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C2313"/>
    <w:rPr>
      <w:rFonts w:ascii="Segoe UI" w:hAnsi="Segoe UI" w:cs="Segoe UI"/>
      <w:sz w:val="18"/>
      <w:szCs w:val="18"/>
    </w:rPr>
  </w:style>
  <w:style w:type="paragraph" w:styleId="a9">
    <w:name w:val="Block Text"/>
    <w:basedOn w:val="a"/>
    <w:rsid w:val="005D4D1E"/>
    <w:pPr>
      <w:ind w:left="-426" w:right="339" w:firstLine="426"/>
    </w:pPr>
    <w:rPr>
      <w:szCs w:val="20"/>
    </w:rPr>
  </w:style>
  <w:style w:type="character" w:customStyle="1" w:styleId="20">
    <w:name w:val="Основной текст (2)"/>
    <w:rsid w:val="00D70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55D"/>
    <w:rPr>
      <w:b/>
      <w:bCs/>
    </w:rPr>
  </w:style>
  <w:style w:type="paragraph" w:styleId="a4">
    <w:name w:val="Body Text Indent"/>
    <w:basedOn w:val="a"/>
    <w:rsid w:val="00036184"/>
    <w:pPr>
      <w:spacing w:after="120"/>
      <w:ind w:left="283"/>
    </w:pPr>
  </w:style>
  <w:style w:type="paragraph" w:styleId="a5">
    <w:name w:val="List Paragraph"/>
    <w:basedOn w:val="a"/>
    <w:uiPriority w:val="34"/>
    <w:qFormat/>
    <w:rsid w:val="003866BE"/>
    <w:pPr>
      <w:ind w:left="720"/>
      <w:contextualSpacing/>
    </w:pPr>
  </w:style>
  <w:style w:type="character" w:customStyle="1" w:styleId="1">
    <w:name w:val="Основной текст1"/>
    <w:basedOn w:val="a0"/>
    <w:rsid w:val="00F34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a6">
    <w:name w:val="Основной текст_"/>
    <w:basedOn w:val="a0"/>
    <w:link w:val="2"/>
    <w:rsid w:val="00575642"/>
    <w:rPr>
      <w:spacing w:val="6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575642"/>
    <w:pPr>
      <w:widowControl w:val="0"/>
      <w:shd w:val="clear" w:color="auto" w:fill="FFFFFF"/>
      <w:spacing w:after="60" w:line="0" w:lineRule="atLeast"/>
    </w:pPr>
    <w:rPr>
      <w:spacing w:val="6"/>
      <w:sz w:val="15"/>
      <w:szCs w:val="15"/>
    </w:rPr>
  </w:style>
  <w:style w:type="paragraph" w:styleId="a7">
    <w:name w:val="Balloon Text"/>
    <w:basedOn w:val="a"/>
    <w:link w:val="a8"/>
    <w:semiHidden/>
    <w:unhideWhenUsed/>
    <w:rsid w:val="003C23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C2313"/>
    <w:rPr>
      <w:rFonts w:ascii="Segoe UI" w:hAnsi="Segoe UI" w:cs="Segoe UI"/>
      <w:sz w:val="18"/>
      <w:szCs w:val="18"/>
    </w:rPr>
  </w:style>
  <w:style w:type="paragraph" w:styleId="a9">
    <w:name w:val="Block Text"/>
    <w:basedOn w:val="a"/>
    <w:rsid w:val="005D4D1E"/>
    <w:pPr>
      <w:ind w:left="-426" w:right="339" w:firstLine="426"/>
    </w:pPr>
    <w:rPr>
      <w:szCs w:val="20"/>
    </w:rPr>
  </w:style>
  <w:style w:type="character" w:customStyle="1" w:styleId="20">
    <w:name w:val="Основной текст (2)"/>
    <w:rsid w:val="00D70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64</vt:lpstr>
    </vt:vector>
  </TitlesOfParts>
  <Company>SamLab.ws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64</dc:title>
  <dc:creator>Sam</dc:creator>
  <cp:lastModifiedBy>Влад</cp:lastModifiedBy>
  <cp:revision>8</cp:revision>
  <cp:lastPrinted>2019-12-24T14:52:00Z</cp:lastPrinted>
  <dcterms:created xsi:type="dcterms:W3CDTF">2019-12-30T16:14:00Z</dcterms:created>
  <dcterms:modified xsi:type="dcterms:W3CDTF">2020-01-23T12:47:00Z</dcterms:modified>
</cp:coreProperties>
</file>