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93885" w:rsidRDefault="00D93885" w:rsidP="00481132">
      <w:pPr>
        <w:pStyle w:val="ConsPlusTitle"/>
        <w:widowControl/>
        <w:jc w:val="both"/>
        <w:rPr>
          <w:rFonts w:ascii="Times New Roman" w:hAnsi="Times New Roman" w:cs="Times New Roman"/>
          <w:b w:val="0"/>
          <w:bCs w:val="0"/>
          <w:color w:val="000000"/>
        </w:rPr>
      </w:pPr>
    </w:p>
    <w:p w:rsidR="00D93885" w:rsidRDefault="00D93885" w:rsidP="00481132">
      <w:pPr>
        <w:pStyle w:val="ConsPlusTitle"/>
        <w:widowControl/>
        <w:jc w:val="both"/>
        <w:rPr>
          <w:rFonts w:ascii="Times New Roman" w:hAnsi="Times New Roman" w:cs="Times New Roman"/>
          <w:bCs w:val="0"/>
          <w:sz w:val="24"/>
          <w:szCs w:val="24"/>
        </w:rPr>
      </w:pPr>
    </w:p>
    <w:tbl>
      <w:tblPr>
        <w:tblW w:w="0" w:type="auto"/>
        <w:tblLayout w:type="fixed"/>
        <w:tblLook w:val="0000"/>
      </w:tblPr>
      <w:tblGrid>
        <w:gridCol w:w="4077"/>
        <w:gridCol w:w="1275"/>
        <w:gridCol w:w="4112"/>
      </w:tblGrid>
      <w:tr w:rsidR="00CA3BA4" w:rsidRPr="00CA3BA4" w:rsidTr="00812480">
        <w:tc>
          <w:tcPr>
            <w:tcW w:w="5352" w:type="dxa"/>
            <w:gridSpan w:val="2"/>
          </w:tcPr>
          <w:p w:rsidR="00CA3BA4" w:rsidRPr="00CA3BA4" w:rsidRDefault="00CA3BA4" w:rsidP="00CA3BA4">
            <w:pPr>
              <w:widowControl w:val="0"/>
              <w:autoSpaceDE w:val="0"/>
              <w:autoSpaceDN w:val="0"/>
              <w:adjustRightInd w:val="0"/>
              <w:ind w:firstLine="567"/>
              <w:jc w:val="right"/>
              <w:rPr>
                <w:b/>
                <w:color w:val="000000"/>
                <w:sz w:val="20"/>
                <w:szCs w:val="20"/>
              </w:rPr>
            </w:pPr>
            <w:r w:rsidRPr="00CA3BA4">
              <w:rPr>
                <w:b/>
                <w:color w:val="000000"/>
                <w:sz w:val="20"/>
                <w:szCs w:val="20"/>
              </w:rPr>
              <w:t>ДОГОВОР АРЕНДЫ №</w:t>
            </w:r>
          </w:p>
        </w:tc>
        <w:tc>
          <w:tcPr>
            <w:tcW w:w="4112" w:type="dxa"/>
          </w:tcPr>
          <w:p w:rsidR="00CA3BA4" w:rsidRPr="00156014" w:rsidRDefault="00156014" w:rsidP="00CA3BA4">
            <w:pPr>
              <w:keepNext/>
              <w:widowControl w:val="0"/>
              <w:autoSpaceDE w:val="0"/>
              <w:autoSpaceDN w:val="0"/>
              <w:adjustRightInd w:val="0"/>
              <w:ind w:hanging="108"/>
              <w:outlineLvl w:val="3"/>
              <w:rPr>
                <w:b/>
                <w:color w:val="000000"/>
                <w:sz w:val="20"/>
                <w:szCs w:val="20"/>
                <w:u w:val="single"/>
              </w:rPr>
            </w:pPr>
            <w:r>
              <w:rPr>
                <w:b/>
                <w:color w:val="000000"/>
                <w:sz w:val="20"/>
                <w:szCs w:val="20"/>
                <w:u w:val="single"/>
              </w:rPr>
              <w:t>____</w:t>
            </w:r>
          </w:p>
          <w:p w:rsidR="00CA3BA4" w:rsidRPr="00CA3BA4" w:rsidRDefault="00CA3BA4" w:rsidP="00CA3BA4">
            <w:pPr>
              <w:widowControl w:val="0"/>
              <w:autoSpaceDE w:val="0"/>
              <w:autoSpaceDN w:val="0"/>
              <w:adjustRightInd w:val="0"/>
              <w:ind w:firstLine="567"/>
              <w:jc w:val="both"/>
              <w:rPr>
                <w:rFonts w:ascii="Times New Roman CYR" w:hAnsi="Times New Roman CYR" w:cs="Times New Roman CYR"/>
                <w:lang w:val="en-US"/>
              </w:rPr>
            </w:pPr>
          </w:p>
        </w:tc>
      </w:tr>
      <w:tr w:rsidR="00CA3BA4" w:rsidRPr="00CA3BA4" w:rsidTr="00812480">
        <w:tc>
          <w:tcPr>
            <w:tcW w:w="4077" w:type="dxa"/>
          </w:tcPr>
          <w:p w:rsidR="00CA3BA4" w:rsidRPr="00CA3BA4" w:rsidRDefault="00CA3BA4" w:rsidP="00CA3BA4">
            <w:pPr>
              <w:widowControl w:val="0"/>
              <w:autoSpaceDE w:val="0"/>
              <w:autoSpaceDN w:val="0"/>
              <w:adjustRightInd w:val="0"/>
              <w:jc w:val="both"/>
              <w:rPr>
                <w:sz w:val="20"/>
                <w:szCs w:val="20"/>
                <w:lang w:val="en-US"/>
              </w:rPr>
            </w:pPr>
            <w:r w:rsidRPr="00CA3BA4">
              <w:rPr>
                <w:color w:val="000000"/>
                <w:sz w:val="20"/>
                <w:szCs w:val="20"/>
                <w:lang w:val="en-US"/>
              </w:rPr>
              <w:t>Добринка п</w:t>
            </w:r>
          </w:p>
        </w:tc>
        <w:tc>
          <w:tcPr>
            <w:tcW w:w="5387" w:type="dxa"/>
            <w:gridSpan w:val="2"/>
          </w:tcPr>
          <w:p w:rsidR="00CA3BA4" w:rsidRPr="00CA3BA4" w:rsidRDefault="00CA3BA4" w:rsidP="00CA3BA4">
            <w:pPr>
              <w:keepNext/>
              <w:widowControl w:val="0"/>
              <w:autoSpaceDE w:val="0"/>
              <w:autoSpaceDN w:val="0"/>
              <w:adjustRightInd w:val="0"/>
              <w:ind w:right="-108"/>
              <w:jc w:val="right"/>
              <w:outlineLvl w:val="3"/>
              <w:rPr>
                <w:sz w:val="20"/>
                <w:szCs w:val="20"/>
                <w:u w:val="single"/>
              </w:rPr>
            </w:pPr>
            <w:r w:rsidRPr="00CA3BA4">
              <w:rPr>
                <w:color w:val="000000"/>
                <w:sz w:val="20"/>
                <w:szCs w:val="20"/>
                <w:u w:val="single"/>
              </w:rPr>
              <w:t>_________________________</w:t>
            </w:r>
          </w:p>
        </w:tc>
      </w:tr>
      <w:tr w:rsidR="00CA3BA4" w:rsidRPr="00CA3BA4" w:rsidTr="00812480">
        <w:tc>
          <w:tcPr>
            <w:tcW w:w="4077" w:type="dxa"/>
          </w:tcPr>
          <w:p w:rsidR="00CA3BA4" w:rsidRPr="00CA3BA4" w:rsidRDefault="00CA3BA4" w:rsidP="00CA3BA4">
            <w:pPr>
              <w:widowControl w:val="0"/>
              <w:autoSpaceDE w:val="0"/>
              <w:autoSpaceDN w:val="0"/>
              <w:adjustRightInd w:val="0"/>
              <w:ind w:firstLine="567"/>
              <w:jc w:val="both"/>
              <w:rPr>
                <w:color w:val="000000"/>
                <w:sz w:val="20"/>
                <w:szCs w:val="20"/>
              </w:rPr>
            </w:pPr>
          </w:p>
        </w:tc>
        <w:tc>
          <w:tcPr>
            <w:tcW w:w="5387" w:type="dxa"/>
            <w:gridSpan w:val="2"/>
          </w:tcPr>
          <w:p w:rsidR="00CA3BA4" w:rsidRPr="00CA3BA4" w:rsidRDefault="00CA3BA4" w:rsidP="00CA3BA4">
            <w:pPr>
              <w:keepNext/>
              <w:widowControl w:val="0"/>
              <w:autoSpaceDE w:val="0"/>
              <w:autoSpaceDN w:val="0"/>
              <w:adjustRightInd w:val="0"/>
              <w:ind w:firstLine="567"/>
              <w:jc w:val="both"/>
              <w:outlineLvl w:val="3"/>
              <w:rPr>
                <w:color w:val="000000"/>
                <w:sz w:val="20"/>
                <w:szCs w:val="20"/>
              </w:rPr>
            </w:pPr>
            <w:r w:rsidRPr="00CA3BA4">
              <w:rPr>
                <w:color w:val="000000"/>
                <w:sz w:val="20"/>
                <w:szCs w:val="20"/>
              </w:rPr>
              <w:t>(дата)</w:t>
            </w:r>
          </w:p>
        </w:tc>
      </w:tr>
    </w:tbl>
    <w:p w:rsidR="00CA3BA4" w:rsidRPr="00CA3BA4" w:rsidRDefault="00CA3BA4" w:rsidP="00CA3BA4">
      <w:pPr>
        <w:widowControl w:val="0"/>
        <w:autoSpaceDE w:val="0"/>
        <w:autoSpaceDN w:val="0"/>
        <w:adjustRightInd w:val="0"/>
        <w:ind w:firstLine="567"/>
        <w:jc w:val="both"/>
        <w:rPr>
          <w:sz w:val="20"/>
          <w:szCs w:val="20"/>
        </w:rPr>
      </w:pPr>
    </w:p>
    <w:p w:rsidR="00CA3BA4" w:rsidRPr="00CA3BA4" w:rsidRDefault="00CA3BA4" w:rsidP="00CA3BA4">
      <w:pPr>
        <w:widowControl w:val="0"/>
        <w:autoSpaceDE w:val="0"/>
        <w:autoSpaceDN w:val="0"/>
        <w:adjustRightInd w:val="0"/>
        <w:ind w:firstLine="709"/>
        <w:jc w:val="both"/>
        <w:rPr>
          <w:sz w:val="20"/>
          <w:szCs w:val="20"/>
        </w:rPr>
      </w:pPr>
      <w:r w:rsidRPr="00CA3BA4">
        <w:rPr>
          <w:b/>
          <w:color w:val="000000"/>
          <w:sz w:val="20"/>
          <w:szCs w:val="20"/>
        </w:rPr>
        <w:t xml:space="preserve">Администрация Добринского муниципального района Липецкой области </w:t>
      </w:r>
      <w:r w:rsidRPr="00CA3BA4">
        <w:rPr>
          <w:sz w:val="20"/>
          <w:szCs w:val="20"/>
        </w:rPr>
        <w:t xml:space="preserve">в лице главы администрации_____________________________________, действующего на основании </w:t>
      </w:r>
      <w:r w:rsidRPr="00CA3BA4">
        <w:rPr>
          <w:color w:val="000000"/>
          <w:spacing w:val="-3"/>
          <w:sz w:val="20"/>
          <w:szCs w:val="20"/>
        </w:rPr>
        <w:t>Устава</w:t>
      </w:r>
      <w:r w:rsidRPr="00CA3BA4">
        <w:rPr>
          <w:sz w:val="20"/>
          <w:szCs w:val="20"/>
        </w:rPr>
        <w:t xml:space="preserve">, именуемая в дальнейшем «Арендодатель», с одной стороны, и ____________________, в лице_________________________________., действующего на основании Устава, именуемое в дальнейшем «Арендатор», с другой стороны, в дальнейшем именуемые «Стороны», заключили настоящий договор (далее - Договор) о нижеследующем: </w:t>
      </w:r>
    </w:p>
    <w:p w:rsidR="00CA3BA4" w:rsidRPr="00CA3BA4" w:rsidRDefault="00CA3BA4" w:rsidP="00CA3BA4">
      <w:pPr>
        <w:widowControl w:val="0"/>
        <w:tabs>
          <w:tab w:val="left" w:pos="720"/>
        </w:tabs>
        <w:autoSpaceDE w:val="0"/>
        <w:autoSpaceDN w:val="0"/>
        <w:adjustRightInd w:val="0"/>
        <w:spacing w:before="120"/>
        <w:ind w:firstLine="709"/>
        <w:jc w:val="center"/>
        <w:rPr>
          <w:b/>
          <w:bCs/>
          <w:sz w:val="20"/>
          <w:szCs w:val="20"/>
        </w:rPr>
      </w:pPr>
      <w:r w:rsidRPr="00CA3BA4">
        <w:rPr>
          <w:b/>
          <w:bCs/>
          <w:sz w:val="20"/>
          <w:szCs w:val="20"/>
        </w:rPr>
        <w:t>1. Предмет Договора</w:t>
      </w:r>
    </w:p>
    <w:p w:rsidR="00CA3BA4" w:rsidRPr="00CA3BA4" w:rsidRDefault="00CA3BA4" w:rsidP="00CA3BA4">
      <w:pPr>
        <w:widowControl w:val="0"/>
        <w:autoSpaceDE w:val="0"/>
        <w:autoSpaceDN w:val="0"/>
        <w:adjustRightInd w:val="0"/>
        <w:ind w:firstLine="709"/>
        <w:jc w:val="both"/>
        <w:rPr>
          <w:color w:val="000000"/>
          <w:sz w:val="20"/>
          <w:szCs w:val="20"/>
        </w:rPr>
      </w:pPr>
      <w:r w:rsidRPr="00CA3BA4">
        <w:rPr>
          <w:sz w:val="20"/>
          <w:szCs w:val="20"/>
        </w:rPr>
        <w:t>1.1. Арендодатель предоставляет, а Арендатор принимает в пользование на условиях аренды земельный участок (далее - Участок) с кадастровым номером : общей площадью  кв.м, категория земель – , разрешенное использование , расположенный по адресу: .</w:t>
      </w:r>
    </w:p>
    <w:p w:rsidR="00CA3BA4" w:rsidRPr="00CA3BA4" w:rsidRDefault="00CA3BA4" w:rsidP="00CA3BA4">
      <w:pPr>
        <w:widowControl w:val="0"/>
        <w:autoSpaceDE w:val="0"/>
        <w:autoSpaceDN w:val="0"/>
        <w:adjustRightInd w:val="0"/>
        <w:ind w:firstLine="708"/>
        <w:jc w:val="both"/>
        <w:rPr>
          <w:rFonts w:ascii="Times New Roman CYR" w:hAnsi="Times New Roman CYR" w:cs="Times New Roman CYR"/>
          <w:sz w:val="20"/>
          <w:szCs w:val="20"/>
        </w:rPr>
      </w:pPr>
      <w:r w:rsidRPr="00CA3BA4">
        <w:rPr>
          <w:rFonts w:ascii="Times New Roman CYR" w:hAnsi="Times New Roman CYR" w:cs="Times New Roman CYR"/>
          <w:sz w:val="20"/>
          <w:szCs w:val="20"/>
        </w:rPr>
        <w:t xml:space="preserve">1.2. Условия настоящего Договора применяются к отношениям, возникшим с </w:t>
      </w:r>
      <w:r w:rsidR="00662489">
        <w:rPr>
          <w:rFonts w:ascii="Times New Roman CYR" w:hAnsi="Times New Roman CYR" w:cs="Times New Roman CYR"/>
          <w:sz w:val="20"/>
          <w:szCs w:val="20"/>
        </w:rPr>
        <w:t>___________</w:t>
      </w:r>
    </w:p>
    <w:p w:rsidR="00CA3BA4" w:rsidRPr="00CA3BA4" w:rsidRDefault="00CA3BA4" w:rsidP="00CA3BA4">
      <w:pPr>
        <w:widowControl w:val="0"/>
        <w:autoSpaceDE w:val="0"/>
        <w:autoSpaceDN w:val="0"/>
        <w:adjustRightInd w:val="0"/>
        <w:ind w:firstLine="708"/>
        <w:jc w:val="both"/>
        <w:rPr>
          <w:rFonts w:ascii="Times New Roman CYR" w:hAnsi="Times New Roman CYR" w:cs="Times New Roman CYR"/>
          <w:sz w:val="20"/>
          <w:szCs w:val="20"/>
        </w:rPr>
      </w:pPr>
      <w:r w:rsidRPr="00CA3BA4">
        <w:rPr>
          <w:rFonts w:ascii="Times New Roman CYR" w:hAnsi="Times New Roman CYR" w:cs="Times New Roman CYR"/>
          <w:sz w:val="20"/>
          <w:szCs w:val="20"/>
        </w:rPr>
        <w:t>1.3. Арендодатель подтверждает, что на момент заключения Договора передаваемый Участок не обременен правами третьих лиц.</w:t>
      </w:r>
    </w:p>
    <w:p w:rsidR="00CA3BA4" w:rsidRPr="00CA3BA4" w:rsidRDefault="00CA3BA4" w:rsidP="00CA3BA4">
      <w:pPr>
        <w:widowControl w:val="0"/>
        <w:autoSpaceDE w:val="0"/>
        <w:autoSpaceDN w:val="0"/>
        <w:adjustRightInd w:val="0"/>
        <w:ind w:firstLine="708"/>
        <w:jc w:val="both"/>
        <w:rPr>
          <w:rFonts w:ascii="Times New Roman CYR" w:hAnsi="Times New Roman CYR" w:cs="Times New Roman CYR"/>
          <w:sz w:val="20"/>
          <w:szCs w:val="20"/>
        </w:rPr>
      </w:pPr>
      <w:r w:rsidRPr="00CA3BA4">
        <w:rPr>
          <w:rFonts w:ascii="Times New Roman CYR" w:hAnsi="Times New Roman CYR" w:cs="Times New Roman CYR"/>
          <w:sz w:val="20"/>
          <w:szCs w:val="20"/>
        </w:rPr>
        <w:t>1.4.  Передача земельного участка в аренду не влечет передачу права собственности на него.</w:t>
      </w:r>
    </w:p>
    <w:p w:rsidR="00CA3BA4" w:rsidRPr="00CA3BA4" w:rsidRDefault="00CA3BA4" w:rsidP="00CA3BA4">
      <w:pPr>
        <w:widowControl w:val="0"/>
        <w:autoSpaceDE w:val="0"/>
        <w:autoSpaceDN w:val="0"/>
        <w:adjustRightInd w:val="0"/>
        <w:ind w:firstLine="708"/>
        <w:jc w:val="both"/>
        <w:rPr>
          <w:rFonts w:ascii="Times New Roman CYR" w:hAnsi="Times New Roman CYR" w:cs="Times New Roman CYR"/>
          <w:sz w:val="20"/>
          <w:szCs w:val="20"/>
        </w:rPr>
      </w:pPr>
      <w:r w:rsidRPr="00CA3BA4">
        <w:rPr>
          <w:rFonts w:ascii="Times New Roman CYR" w:hAnsi="Times New Roman CYR" w:cs="Times New Roman CYR"/>
          <w:sz w:val="20"/>
          <w:szCs w:val="20"/>
        </w:rPr>
        <w:t>1.5. Сведения об Участке, изложенные в Договоре и приложениях к нему, являются достаточными для надлежащего использования Участка в соответствии с целями, указанными в Договоре.</w:t>
      </w:r>
    </w:p>
    <w:p w:rsidR="00CA3BA4" w:rsidRPr="00CA3BA4" w:rsidRDefault="00CA3BA4" w:rsidP="00CA3BA4">
      <w:pPr>
        <w:widowControl w:val="0"/>
        <w:autoSpaceDE w:val="0"/>
        <w:autoSpaceDN w:val="0"/>
        <w:adjustRightInd w:val="0"/>
        <w:ind w:firstLine="708"/>
        <w:jc w:val="both"/>
        <w:rPr>
          <w:rFonts w:ascii="Times New Roman CYR" w:hAnsi="Times New Roman CYR" w:cs="Times New Roman CYR"/>
          <w:sz w:val="20"/>
          <w:szCs w:val="20"/>
        </w:rPr>
      </w:pPr>
      <w:r w:rsidRPr="00CA3BA4">
        <w:rPr>
          <w:rFonts w:ascii="Times New Roman CYR" w:hAnsi="Times New Roman CYR" w:cs="Times New Roman CYR"/>
          <w:sz w:val="20"/>
          <w:szCs w:val="20"/>
        </w:rPr>
        <w:t>1.6. Границы и размеры земельного участка обозначены на прилагаемом к настоящему Договору кадастровом паспорте. Кадастровый паспорт земельного участка является неотъемлемой частью настоящего Договора.</w:t>
      </w:r>
    </w:p>
    <w:p w:rsidR="00CA3BA4" w:rsidRPr="00CA3BA4" w:rsidRDefault="00CA3BA4" w:rsidP="00CA3BA4">
      <w:pPr>
        <w:widowControl w:val="0"/>
        <w:autoSpaceDE w:val="0"/>
        <w:autoSpaceDN w:val="0"/>
        <w:adjustRightInd w:val="0"/>
        <w:ind w:firstLine="708"/>
        <w:jc w:val="both"/>
        <w:rPr>
          <w:rFonts w:ascii="Times New Roman CYR" w:hAnsi="Times New Roman CYR" w:cs="Times New Roman CYR"/>
          <w:sz w:val="20"/>
          <w:szCs w:val="20"/>
        </w:rPr>
      </w:pPr>
      <w:r w:rsidRPr="00CA3BA4">
        <w:rPr>
          <w:rFonts w:ascii="Times New Roman CYR" w:hAnsi="Times New Roman CYR" w:cs="Times New Roman CYR"/>
          <w:sz w:val="20"/>
          <w:szCs w:val="20"/>
        </w:rPr>
        <w:t>1.7. Арендатор несет ответственность перед Арендодателем по исполнению условий настоящего Договора.</w:t>
      </w:r>
    </w:p>
    <w:p w:rsidR="00CA3BA4" w:rsidRPr="00CA3BA4" w:rsidRDefault="00CA3BA4" w:rsidP="00CA3BA4">
      <w:pPr>
        <w:widowControl w:val="0"/>
        <w:autoSpaceDE w:val="0"/>
        <w:autoSpaceDN w:val="0"/>
        <w:adjustRightInd w:val="0"/>
        <w:ind w:firstLine="708"/>
        <w:jc w:val="both"/>
        <w:rPr>
          <w:rFonts w:ascii="Times New Roman CYR" w:hAnsi="Times New Roman CYR" w:cs="Times New Roman CYR"/>
          <w:sz w:val="20"/>
          <w:szCs w:val="20"/>
        </w:rPr>
      </w:pPr>
      <w:r w:rsidRPr="00CA3BA4">
        <w:rPr>
          <w:rFonts w:ascii="Times New Roman CYR" w:hAnsi="Times New Roman CYR" w:cs="Times New Roman CYR"/>
          <w:sz w:val="20"/>
          <w:szCs w:val="20"/>
        </w:rPr>
        <w:t>1.8. Настоящий договор имеет силу передаточного акта, его подписание Сторонами подтверждает передачу Участка Арендодателем и его принятие Арендатором.</w:t>
      </w:r>
    </w:p>
    <w:p w:rsidR="00CA3BA4" w:rsidRPr="00CA3BA4" w:rsidRDefault="00CA3BA4" w:rsidP="00CA3BA4">
      <w:pPr>
        <w:widowControl w:val="0"/>
        <w:autoSpaceDE w:val="0"/>
        <w:autoSpaceDN w:val="0"/>
        <w:adjustRightInd w:val="0"/>
        <w:spacing w:before="120"/>
        <w:ind w:firstLine="709"/>
        <w:jc w:val="center"/>
        <w:rPr>
          <w:rFonts w:ascii="Times New Roman CYR" w:hAnsi="Times New Roman CYR" w:cs="Times New Roman CYR"/>
          <w:b/>
          <w:bCs/>
          <w:sz w:val="20"/>
          <w:szCs w:val="20"/>
        </w:rPr>
      </w:pPr>
      <w:r w:rsidRPr="00CA3BA4">
        <w:rPr>
          <w:b/>
          <w:sz w:val="20"/>
          <w:szCs w:val="20"/>
        </w:rPr>
        <w:t xml:space="preserve">2. </w:t>
      </w:r>
      <w:r w:rsidRPr="00CA3BA4">
        <w:rPr>
          <w:rFonts w:ascii="Times New Roman CYR" w:hAnsi="Times New Roman CYR" w:cs="Times New Roman CYR"/>
          <w:b/>
          <w:bCs/>
          <w:sz w:val="20"/>
          <w:szCs w:val="20"/>
        </w:rPr>
        <w:t>Срок Договора</w:t>
      </w:r>
    </w:p>
    <w:p w:rsidR="00CA3BA4" w:rsidRPr="00CA3BA4" w:rsidRDefault="00CA3BA4" w:rsidP="00CA3BA4">
      <w:pPr>
        <w:widowControl w:val="0"/>
        <w:autoSpaceDE w:val="0"/>
        <w:autoSpaceDN w:val="0"/>
        <w:adjustRightInd w:val="0"/>
        <w:ind w:firstLine="709"/>
        <w:jc w:val="both"/>
        <w:rPr>
          <w:rFonts w:ascii="Times New Roman CYR" w:hAnsi="Times New Roman CYR" w:cs="Times New Roman CYR"/>
          <w:sz w:val="20"/>
          <w:szCs w:val="20"/>
        </w:rPr>
      </w:pPr>
      <w:r w:rsidRPr="00CA3BA4">
        <w:rPr>
          <w:rFonts w:ascii="Times New Roman CYR" w:hAnsi="Times New Roman CYR" w:cs="Times New Roman CYR"/>
          <w:sz w:val="20"/>
          <w:szCs w:val="20"/>
        </w:rPr>
        <w:t xml:space="preserve">2.1. Срок аренды Участка устанавливается </w:t>
      </w:r>
      <w:r w:rsidR="00662489">
        <w:rPr>
          <w:rFonts w:ascii="Times New Roman CYR" w:hAnsi="Times New Roman CYR" w:cs="Times New Roman CYR"/>
          <w:sz w:val="20"/>
          <w:szCs w:val="20"/>
        </w:rPr>
        <w:t>с ________по______________</w:t>
      </w:r>
    </w:p>
    <w:p w:rsidR="00CA3BA4" w:rsidRPr="00CA3BA4" w:rsidRDefault="00CA3BA4" w:rsidP="00CA3BA4">
      <w:pPr>
        <w:widowControl w:val="0"/>
        <w:autoSpaceDE w:val="0"/>
        <w:autoSpaceDN w:val="0"/>
        <w:adjustRightInd w:val="0"/>
        <w:ind w:firstLine="709"/>
        <w:jc w:val="both"/>
        <w:rPr>
          <w:rFonts w:ascii="Times New Roman CYR" w:hAnsi="Times New Roman CYR" w:cs="Times New Roman CYR"/>
          <w:sz w:val="20"/>
          <w:szCs w:val="20"/>
        </w:rPr>
      </w:pPr>
      <w:r w:rsidRPr="00CA3BA4">
        <w:rPr>
          <w:rFonts w:ascii="Times New Roman CYR" w:hAnsi="Times New Roman CYR" w:cs="Times New Roman CYR"/>
          <w:sz w:val="20"/>
          <w:szCs w:val="20"/>
        </w:rPr>
        <w:t>2.2. Договор считается заключенным с момента его государственной регистрации в Управлении Росреестра по Липецкой области.</w:t>
      </w:r>
    </w:p>
    <w:p w:rsidR="00CA3BA4" w:rsidRPr="00CA3BA4" w:rsidRDefault="00CA3BA4" w:rsidP="00CA3BA4">
      <w:pPr>
        <w:widowControl w:val="0"/>
        <w:autoSpaceDE w:val="0"/>
        <w:autoSpaceDN w:val="0"/>
        <w:adjustRightInd w:val="0"/>
        <w:spacing w:before="120"/>
        <w:ind w:firstLine="709"/>
        <w:jc w:val="center"/>
        <w:rPr>
          <w:rFonts w:ascii="Times New Roman CYR" w:hAnsi="Times New Roman CYR" w:cs="Times New Roman CYR"/>
          <w:b/>
          <w:sz w:val="20"/>
          <w:szCs w:val="20"/>
        </w:rPr>
      </w:pPr>
      <w:r w:rsidRPr="00CA3BA4">
        <w:rPr>
          <w:rFonts w:ascii="Times New Roman CYR" w:hAnsi="Times New Roman CYR" w:cs="Times New Roman CYR"/>
          <w:b/>
          <w:sz w:val="20"/>
          <w:szCs w:val="20"/>
        </w:rPr>
        <w:t>3. Размер и условия внесения арендной платы</w:t>
      </w:r>
    </w:p>
    <w:p w:rsidR="00CA3BA4" w:rsidRPr="00CA3BA4" w:rsidRDefault="00CA3BA4" w:rsidP="00CA3BA4">
      <w:pPr>
        <w:widowControl w:val="0"/>
        <w:autoSpaceDE w:val="0"/>
        <w:autoSpaceDN w:val="0"/>
        <w:adjustRightInd w:val="0"/>
        <w:ind w:firstLine="709"/>
        <w:jc w:val="both"/>
        <w:rPr>
          <w:rFonts w:ascii="Times New Roman CYR" w:hAnsi="Times New Roman CYR" w:cs="Times New Roman CYR"/>
          <w:sz w:val="20"/>
          <w:szCs w:val="20"/>
        </w:rPr>
      </w:pPr>
      <w:r w:rsidRPr="00CA3BA4">
        <w:rPr>
          <w:rFonts w:ascii="Times New Roman CYR" w:hAnsi="Times New Roman CYR" w:cs="Times New Roman CYR"/>
          <w:sz w:val="20"/>
          <w:szCs w:val="20"/>
        </w:rPr>
        <w:t xml:space="preserve">3.1. На основании протокола о результатах торгов на право заключения договора аренды земельного участка </w:t>
      </w:r>
      <w:r w:rsidRPr="00CA3BA4">
        <w:rPr>
          <w:sz w:val="20"/>
          <w:szCs w:val="20"/>
        </w:rPr>
        <w:t>от №  размер ежегодной арендной платы за Участок составляет  ()</w:t>
      </w:r>
      <w:r w:rsidRPr="00CA3BA4">
        <w:rPr>
          <w:rFonts w:ascii="Times New Roman CYR" w:hAnsi="Times New Roman CYR" w:cs="Times New Roman CYR"/>
          <w:sz w:val="20"/>
          <w:szCs w:val="20"/>
        </w:rPr>
        <w:t>руб.</w:t>
      </w:r>
    </w:p>
    <w:p w:rsidR="00CA3BA4" w:rsidRPr="00CA3BA4" w:rsidRDefault="00CA3BA4" w:rsidP="00CA3BA4">
      <w:pPr>
        <w:widowControl w:val="0"/>
        <w:autoSpaceDE w:val="0"/>
        <w:autoSpaceDN w:val="0"/>
        <w:adjustRightInd w:val="0"/>
        <w:ind w:firstLine="708"/>
        <w:jc w:val="both"/>
        <w:rPr>
          <w:rFonts w:ascii="Times New Roman CYR" w:hAnsi="Times New Roman CYR" w:cs="Times New Roman CYR"/>
          <w:color w:val="ED7D31"/>
          <w:sz w:val="20"/>
          <w:szCs w:val="20"/>
        </w:rPr>
      </w:pPr>
      <w:r w:rsidRPr="00CA3BA4">
        <w:rPr>
          <w:rFonts w:ascii="Times New Roman CYR" w:hAnsi="Times New Roman CYR" w:cs="Times New Roman CYR"/>
          <w:sz w:val="20"/>
          <w:szCs w:val="20"/>
        </w:rPr>
        <w:t>В случае предоставления земельного участка без проведения торгов, согласно действующему земельному законодательству, сумма арендной платы рассчитывается по формуле : А=КСЗ х П , где: А – годовая плата за аренду земельного участка (руб.), КСЗ – кадастровая стоимость земельного участка (руб.), П – ставка арендной платы, являющаяся величиной, выраженной в процентах (%), либо по рыночной стоимости предоставляемого земельного участка на усмотрение Арендодателя.</w:t>
      </w:r>
    </w:p>
    <w:p w:rsidR="00CA3BA4" w:rsidRPr="00CA3BA4" w:rsidRDefault="00CA3BA4" w:rsidP="00CA3BA4">
      <w:pPr>
        <w:widowControl w:val="0"/>
        <w:autoSpaceDE w:val="0"/>
        <w:autoSpaceDN w:val="0"/>
        <w:adjustRightInd w:val="0"/>
        <w:ind w:firstLine="709"/>
        <w:jc w:val="both"/>
        <w:rPr>
          <w:bCs/>
          <w:sz w:val="20"/>
          <w:szCs w:val="20"/>
        </w:rPr>
      </w:pPr>
      <w:r w:rsidRPr="00CA3BA4">
        <w:rPr>
          <w:bCs/>
          <w:sz w:val="20"/>
          <w:szCs w:val="20"/>
        </w:rPr>
        <w:t>3.2. Арендная плата вносится Арендатором равными долями до 25 числа последнего месяца квартала, а за IV квартал - до 15 ноября текущего года, путем перечисления на счет УФК по Липецкой обл. (администрация Добринского муниципального района Липецкой области) ИНН 4804002990, КПП 480401001, р/с 40101810200000010006, Банк плательщика: Отделение Липецк г. Липецк, БИК 044206001, код БК 70211105013100000120 ОКТМО .</w:t>
      </w:r>
    </w:p>
    <w:p w:rsidR="00CA3BA4" w:rsidRPr="00CA3BA4" w:rsidRDefault="00CA3BA4" w:rsidP="00CA3BA4">
      <w:pPr>
        <w:widowControl w:val="0"/>
        <w:autoSpaceDE w:val="0"/>
        <w:autoSpaceDN w:val="0"/>
        <w:adjustRightInd w:val="0"/>
        <w:ind w:firstLine="709"/>
        <w:jc w:val="both"/>
        <w:rPr>
          <w:bCs/>
          <w:sz w:val="20"/>
          <w:szCs w:val="20"/>
        </w:rPr>
      </w:pPr>
      <w:r w:rsidRPr="00CA3BA4">
        <w:rPr>
          <w:bCs/>
          <w:sz w:val="20"/>
          <w:szCs w:val="20"/>
        </w:rPr>
        <w:t>3.3. Исполнением обязательства по внесению арендной платы является поступление денежных средств в размере, определенном в расчете арендной платы, на счет УФК по Липецкой области в порядке, установленном п. 3.2. настоящего Договора.</w:t>
      </w:r>
    </w:p>
    <w:p w:rsidR="00CA3BA4" w:rsidRPr="00CA3BA4" w:rsidRDefault="00CA3BA4" w:rsidP="00CA3BA4">
      <w:pPr>
        <w:widowControl w:val="0"/>
        <w:autoSpaceDE w:val="0"/>
        <w:autoSpaceDN w:val="0"/>
        <w:adjustRightInd w:val="0"/>
        <w:ind w:firstLine="709"/>
        <w:jc w:val="both"/>
        <w:rPr>
          <w:bCs/>
          <w:sz w:val="20"/>
          <w:szCs w:val="20"/>
        </w:rPr>
      </w:pPr>
      <w:r w:rsidRPr="00CA3BA4">
        <w:rPr>
          <w:bCs/>
          <w:sz w:val="20"/>
          <w:szCs w:val="20"/>
        </w:rPr>
        <w:t>3.4. В случае предоставления земельного участка по результатам проведения торгов, задаток  внесенный Арендатором на счет организатора торгов, засчитывается в счет арендной платы за Участок.</w:t>
      </w:r>
    </w:p>
    <w:p w:rsidR="00CA3BA4" w:rsidRPr="00CA3BA4" w:rsidRDefault="00CA3BA4" w:rsidP="00CA3BA4">
      <w:pPr>
        <w:widowControl w:val="0"/>
        <w:autoSpaceDE w:val="0"/>
        <w:autoSpaceDN w:val="0"/>
        <w:adjustRightInd w:val="0"/>
        <w:ind w:firstLine="709"/>
        <w:jc w:val="both"/>
        <w:rPr>
          <w:bCs/>
          <w:sz w:val="20"/>
          <w:szCs w:val="20"/>
        </w:rPr>
      </w:pPr>
      <w:r w:rsidRPr="00CA3BA4">
        <w:rPr>
          <w:bCs/>
          <w:sz w:val="20"/>
          <w:szCs w:val="20"/>
        </w:rPr>
        <w:t>3.5. Размер арендной платы и сроки платежа могут быть пересмотрены Арендодателем не чаще одного раза в год в одностороннем порядке без согласования с Арендатором в случаях изменения ставок арендной платы, утверждаемых органом местного самоуправления в соответствии с действующим законодательством,  изменения кадастровой стоимости Участка, применения или изменения коэффициента-дефлятора, перевода Участка из одной категории земель в другую или изменения вида разрешенного использования Участка в установленном порядке.</w:t>
      </w:r>
    </w:p>
    <w:p w:rsidR="00CA3BA4" w:rsidRPr="00CA3BA4" w:rsidRDefault="00CA3BA4" w:rsidP="00CA3BA4">
      <w:pPr>
        <w:widowControl w:val="0"/>
        <w:autoSpaceDE w:val="0"/>
        <w:autoSpaceDN w:val="0"/>
        <w:adjustRightInd w:val="0"/>
        <w:ind w:firstLine="709"/>
        <w:jc w:val="both"/>
        <w:rPr>
          <w:bCs/>
          <w:sz w:val="20"/>
          <w:szCs w:val="20"/>
        </w:rPr>
      </w:pPr>
      <w:r w:rsidRPr="00CA3BA4">
        <w:rPr>
          <w:bCs/>
          <w:sz w:val="20"/>
          <w:szCs w:val="20"/>
        </w:rPr>
        <w:t>3.6. Условия договора аренды, касающиеся изменения размера арендной платы и сроков платежа, становятся обязательными для Арендатора с момента получения им письменного уведомления Арендодателя, при этом заключения соглашения о внесении изменений в настоящий Договор не требуется.</w:t>
      </w:r>
    </w:p>
    <w:p w:rsidR="00CA3BA4" w:rsidRPr="00CA3BA4" w:rsidRDefault="00CA3BA4" w:rsidP="00CA3BA4">
      <w:pPr>
        <w:widowControl w:val="0"/>
        <w:autoSpaceDE w:val="0"/>
        <w:autoSpaceDN w:val="0"/>
        <w:adjustRightInd w:val="0"/>
        <w:ind w:firstLine="708"/>
        <w:jc w:val="both"/>
        <w:rPr>
          <w:rFonts w:ascii="Times New Roman CYR" w:hAnsi="Times New Roman CYR" w:cs="Times New Roman CYR"/>
          <w:sz w:val="20"/>
          <w:szCs w:val="20"/>
        </w:rPr>
      </w:pPr>
      <w:r w:rsidRPr="00CA3BA4">
        <w:rPr>
          <w:rFonts w:ascii="Times New Roman CYR" w:hAnsi="Times New Roman CYR" w:cs="Times New Roman CYR"/>
          <w:sz w:val="20"/>
          <w:szCs w:val="20"/>
        </w:rPr>
        <w:t xml:space="preserve">3.7. В случае отказа Арендатора от уплаты арендной платы за пользование Участком после уведомления его Арендодателем об изменении размера арендной платы и сроков платежа в порядке, </w:t>
      </w:r>
      <w:r w:rsidRPr="00CA3BA4">
        <w:rPr>
          <w:rFonts w:ascii="Times New Roman CYR" w:hAnsi="Times New Roman CYR" w:cs="Times New Roman CYR"/>
          <w:sz w:val="20"/>
          <w:szCs w:val="20"/>
        </w:rPr>
        <w:lastRenderedPageBreak/>
        <w:t>предусмотренном п. 4.2.4, настоящего договора, Арендодатель вправе требовать в судебном порядке взыскания арендных платежей в размерах, указанных в уведомлении, и досрочного расторжения настоящего Договора в порядке, предусмотренном действующим законодательством Российской Федерации.</w:t>
      </w:r>
    </w:p>
    <w:p w:rsidR="00CA3BA4" w:rsidRPr="00CA3BA4" w:rsidRDefault="00CA3BA4" w:rsidP="00CA3BA4">
      <w:pPr>
        <w:widowControl w:val="0"/>
        <w:autoSpaceDE w:val="0"/>
        <w:autoSpaceDN w:val="0"/>
        <w:adjustRightInd w:val="0"/>
        <w:ind w:firstLine="709"/>
        <w:jc w:val="both"/>
        <w:rPr>
          <w:bCs/>
          <w:sz w:val="20"/>
          <w:szCs w:val="20"/>
        </w:rPr>
      </w:pPr>
      <w:r w:rsidRPr="00CA3BA4">
        <w:rPr>
          <w:bCs/>
          <w:sz w:val="20"/>
          <w:szCs w:val="20"/>
        </w:rPr>
        <w:t>3.8. Не использование Участка Арендатором не может служить основанием невнесения арендной платы.</w:t>
      </w:r>
    </w:p>
    <w:p w:rsidR="00CA3BA4" w:rsidRPr="00CA3BA4" w:rsidRDefault="00CA3BA4" w:rsidP="00CA3BA4">
      <w:pPr>
        <w:widowControl w:val="0"/>
        <w:autoSpaceDE w:val="0"/>
        <w:autoSpaceDN w:val="0"/>
        <w:adjustRightInd w:val="0"/>
        <w:ind w:firstLine="709"/>
        <w:jc w:val="both"/>
        <w:rPr>
          <w:bCs/>
          <w:sz w:val="20"/>
          <w:szCs w:val="20"/>
        </w:rPr>
      </w:pPr>
      <w:r w:rsidRPr="00CA3BA4">
        <w:rPr>
          <w:bCs/>
          <w:sz w:val="20"/>
          <w:szCs w:val="20"/>
        </w:rPr>
        <w:t>3.9. В случае досрочного расторжения договора аренды, арендная плата вносится арендатором за полный последний месяц аренды.</w:t>
      </w:r>
    </w:p>
    <w:p w:rsidR="00CA3BA4" w:rsidRPr="00CA3BA4" w:rsidRDefault="00CA3BA4" w:rsidP="00CA3BA4">
      <w:pPr>
        <w:widowControl w:val="0"/>
        <w:autoSpaceDE w:val="0"/>
        <w:autoSpaceDN w:val="0"/>
        <w:adjustRightInd w:val="0"/>
        <w:ind w:firstLine="709"/>
        <w:jc w:val="center"/>
        <w:rPr>
          <w:b/>
          <w:bCs/>
          <w:sz w:val="20"/>
          <w:szCs w:val="20"/>
        </w:rPr>
      </w:pPr>
      <w:r w:rsidRPr="00CA3BA4">
        <w:rPr>
          <w:b/>
          <w:bCs/>
          <w:sz w:val="20"/>
          <w:szCs w:val="20"/>
        </w:rPr>
        <w:t>4. Права и обязанности Сторон</w:t>
      </w:r>
    </w:p>
    <w:p w:rsidR="00CA3BA4" w:rsidRPr="00CA3BA4" w:rsidRDefault="00CA3BA4" w:rsidP="00CA3BA4">
      <w:pPr>
        <w:widowControl w:val="0"/>
        <w:autoSpaceDE w:val="0"/>
        <w:autoSpaceDN w:val="0"/>
        <w:adjustRightInd w:val="0"/>
        <w:ind w:firstLine="708"/>
        <w:jc w:val="both"/>
        <w:rPr>
          <w:rFonts w:ascii="Times New Roman CYR" w:hAnsi="Times New Roman CYR" w:cs="Times New Roman CYR"/>
          <w:sz w:val="20"/>
          <w:szCs w:val="20"/>
        </w:rPr>
      </w:pPr>
      <w:r w:rsidRPr="00CA3BA4">
        <w:rPr>
          <w:rFonts w:ascii="Times New Roman CYR" w:hAnsi="Times New Roman CYR" w:cs="Times New Roman CYR"/>
          <w:b/>
          <w:sz w:val="20"/>
          <w:szCs w:val="20"/>
        </w:rPr>
        <w:t>4.1. Арендодатель имеет право</w:t>
      </w:r>
      <w:r w:rsidRPr="00CA3BA4">
        <w:rPr>
          <w:rFonts w:ascii="Times New Roman CYR" w:hAnsi="Times New Roman CYR" w:cs="Times New Roman CYR"/>
          <w:sz w:val="20"/>
          <w:szCs w:val="20"/>
        </w:rPr>
        <w:t>:</w:t>
      </w:r>
    </w:p>
    <w:p w:rsidR="00CA3BA4" w:rsidRPr="00CA3BA4" w:rsidRDefault="00CA3BA4" w:rsidP="00CA3BA4">
      <w:pPr>
        <w:widowControl w:val="0"/>
        <w:autoSpaceDE w:val="0"/>
        <w:autoSpaceDN w:val="0"/>
        <w:adjustRightInd w:val="0"/>
        <w:ind w:firstLine="708"/>
        <w:jc w:val="both"/>
        <w:rPr>
          <w:rFonts w:ascii="Times New Roman CYR" w:hAnsi="Times New Roman CYR" w:cs="Times New Roman CYR"/>
          <w:sz w:val="20"/>
          <w:szCs w:val="20"/>
        </w:rPr>
      </w:pPr>
      <w:r w:rsidRPr="00CA3BA4">
        <w:rPr>
          <w:rFonts w:ascii="Times New Roman CYR" w:hAnsi="Times New Roman CYR" w:cs="Times New Roman CYR"/>
          <w:sz w:val="20"/>
          <w:szCs w:val="20"/>
        </w:rPr>
        <w:t>4.1.1. Требовать досрочного расторжения Договора в судебном порядке в случае:</w:t>
      </w:r>
    </w:p>
    <w:p w:rsidR="00CA3BA4" w:rsidRPr="00CA3BA4" w:rsidRDefault="00CA3BA4" w:rsidP="00CA3BA4">
      <w:pPr>
        <w:widowControl w:val="0"/>
        <w:autoSpaceDE w:val="0"/>
        <w:autoSpaceDN w:val="0"/>
        <w:adjustRightInd w:val="0"/>
        <w:ind w:firstLine="708"/>
        <w:jc w:val="both"/>
        <w:rPr>
          <w:rFonts w:ascii="Times New Roman CYR" w:hAnsi="Times New Roman CYR" w:cs="Times New Roman CYR"/>
          <w:sz w:val="20"/>
          <w:szCs w:val="20"/>
        </w:rPr>
      </w:pPr>
      <w:r w:rsidRPr="00CA3BA4">
        <w:rPr>
          <w:rFonts w:ascii="Times New Roman CYR" w:hAnsi="Times New Roman CYR" w:cs="Times New Roman CYR"/>
          <w:sz w:val="20"/>
          <w:szCs w:val="20"/>
        </w:rPr>
        <w:t xml:space="preserve"> - использовании Участка не в соответствии с целевым назначением и разрешенным использованием, а также при использовании способами, приводящими к его порче, </w:t>
      </w:r>
    </w:p>
    <w:p w:rsidR="00CA3BA4" w:rsidRPr="00CA3BA4" w:rsidRDefault="00CA3BA4" w:rsidP="00CA3BA4">
      <w:pPr>
        <w:widowControl w:val="0"/>
        <w:autoSpaceDE w:val="0"/>
        <w:autoSpaceDN w:val="0"/>
        <w:adjustRightInd w:val="0"/>
        <w:ind w:firstLine="708"/>
        <w:jc w:val="both"/>
        <w:rPr>
          <w:rFonts w:ascii="Times New Roman CYR" w:hAnsi="Times New Roman CYR" w:cs="Times New Roman CYR"/>
          <w:sz w:val="20"/>
          <w:szCs w:val="20"/>
        </w:rPr>
      </w:pPr>
      <w:r w:rsidRPr="00CA3BA4">
        <w:rPr>
          <w:rFonts w:ascii="Times New Roman CYR" w:hAnsi="Times New Roman CYR" w:cs="Times New Roman CYR"/>
          <w:sz w:val="20"/>
          <w:szCs w:val="20"/>
        </w:rPr>
        <w:t xml:space="preserve">-  невнесения арендной платы в течении двух сроков уплаты подряд, либо внесения ее не в полном объеме, </w:t>
      </w:r>
    </w:p>
    <w:p w:rsidR="00CA3BA4" w:rsidRPr="00CA3BA4" w:rsidRDefault="00CA3BA4" w:rsidP="00CA3BA4">
      <w:pPr>
        <w:widowControl w:val="0"/>
        <w:autoSpaceDE w:val="0"/>
        <w:autoSpaceDN w:val="0"/>
        <w:adjustRightInd w:val="0"/>
        <w:ind w:firstLine="708"/>
        <w:jc w:val="both"/>
        <w:rPr>
          <w:rFonts w:ascii="Times New Roman CYR" w:hAnsi="Times New Roman CYR" w:cs="Times New Roman CYR"/>
          <w:sz w:val="20"/>
          <w:szCs w:val="20"/>
        </w:rPr>
      </w:pPr>
      <w:r w:rsidRPr="00CA3BA4">
        <w:rPr>
          <w:rFonts w:ascii="Times New Roman CYR" w:hAnsi="Times New Roman CYR" w:cs="Times New Roman CYR"/>
          <w:sz w:val="20"/>
          <w:szCs w:val="20"/>
        </w:rPr>
        <w:t>- осуществления самовольного строительства на арендуемом Участке,</w:t>
      </w:r>
    </w:p>
    <w:p w:rsidR="00CA3BA4" w:rsidRPr="00CA3BA4" w:rsidRDefault="00CA3BA4" w:rsidP="00CA3BA4">
      <w:pPr>
        <w:widowControl w:val="0"/>
        <w:autoSpaceDE w:val="0"/>
        <w:autoSpaceDN w:val="0"/>
        <w:adjustRightInd w:val="0"/>
        <w:ind w:firstLine="708"/>
        <w:jc w:val="both"/>
        <w:rPr>
          <w:rFonts w:ascii="Times New Roman CYR" w:hAnsi="Times New Roman CYR" w:cs="Times New Roman CYR"/>
          <w:sz w:val="20"/>
          <w:szCs w:val="20"/>
        </w:rPr>
      </w:pPr>
      <w:r w:rsidRPr="00CA3BA4">
        <w:rPr>
          <w:rFonts w:ascii="Times New Roman CYR" w:hAnsi="Times New Roman CYR" w:cs="Times New Roman CYR"/>
          <w:sz w:val="20"/>
          <w:szCs w:val="20"/>
        </w:rPr>
        <w:t xml:space="preserve">- самовольной передачи Арендатором свои прав и обязанностей по настоящему договору другому лицу, передаче прав аренды Участка в залог (ипотеку), а также сдаче Участка в субаренду без письменного согласия Арендодателя. </w:t>
      </w:r>
    </w:p>
    <w:p w:rsidR="00CA3BA4" w:rsidRPr="00CA3BA4" w:rsidRDefault="00CA3BA4" w:rsidP="00CA3BA4">
      <w:pPr>
        <w:widowControl w:val="0"/>
        <w:autoSpaceDE w:val="0"/>
        <w:autoSpaceDN w:val="0"/>
        <w:adjustRightInd w:val="0"/>
        <w:ind w:firstLine="708"/>
        <w:jc w:val="both"/>
        <w:rPr>
          <w:rFonts w:ascii="Times New Roman CYR" w:hAnsi="Times New Roman CYR" w:cs="Times New Roman CYR"/>
          <w:sz w:val="20"/>
          <w:szCs w:val="20"/>
        </w:rPr>
      </w:pPr>
      <w:r w:rsidRPr="00CA3BA4">
        <w:rPr>
          <w:rFonts w:ascii="Times New Roman CYR" w:hAnsi="Times New Roman CYR" w:cs="Times New Roman CYR"/>
          <w:sz w:val="20"/>
          <w:szCs w:val="20"/>
        </w:rPr>
        <w:t xml:space="preserve">- использования Участка способами, запрещенными земельным и иным законодательством Российской Федерации, </w:t>
      </w:r>
    </w:p>
    <w:p w:rsidR="00CA3BA4" w:rsidRPr="00CA3BA4" w:rsidRDefault="00CA3BA4" w:rsidP="00CA3BA4">
      <w:pPr>
        <w:widowControl w:val="0"/>
        <w:autoSpaceDE w:val="0"/>
        <w:autoSpaceDN w:val="0"/>
        <w:adjustRightInd w:val="0"/>
        <w:ind w:firstLine="708"/>
        <w:jc w:val="both"/>
        <w:rPr>
          <w:rFonts w:ascii="Times New Roman CYR" w:hAnsi="Times New Roman CYR" w:cs="Times New Roman CYR"/>
          <w:sz w:val="20"/>
          <w:szCs w:val="20"/>
        </w:rPr>
      </w:pPr>
      <w:r w:rsidRPr="00CA3BA4">
        <w:rPr>
          <w:rFonts w:ascii="Times New Roman CYR" w:hAnsi="Times New Roman CYR" w:cs="Times New Roman CYR"/>
          <w:sz w:val="20"/>
          <w:szCs w:val="20"/>
        </w:rPr>
        <w:t>- невыполнения обязанностей по рекультивации земель, обязательных мероприятий по улучшению земель и охране почв</w:t>
      </w:r>
    </w:p>
    <w:p w:rsidR="00CA3BA4" w:rsidRPr="00CA3BA4" w:rsidRDefault="00CA3BA4" w:rsidP="00CA3BA4">
      <w:pPr>
        <w:widowControl w:val="0"/>
        <w:autoSpaceDE w:val="0"/>
        <w:autoSpaceDN w:val="0"/>
        <w:adjustRightInd w:val="0"/>
        <w:ind w:firstLine="708"/>
        <w:jc w:val="both"/>
        <w:rPr>
          <w:rFonts w:ascii="Times New Roman CYR" w:hAnsi="Times New Roman CYR" w:cs="Times New Roman CYR"/>
          <w:sz w:val="20"/>
          <w:szCs w:val="20"/>
        </w:rPr>
      </w:pPr>
      <w:r w:rsidRPr="00CA3BA4">
        <w:rPr>
          <w:rFonts w:ascii="Times New Roman CYR" w:hAnsi="Times New Roman CYR" w:cs="Times New Roman CYR"/>
          <w:sz w:val="20"/>
          <w:szCs w:val="20"/>
        </w:rPr>
        <w:t xml:space="preserve">- невыполнения обязанностей по приведению земель в состояние пригодное для использования по целевому назначению </w:t>
      </w:r>
    </w:p>
    <w:p w:rsidR="00CA3BA4" w:rsidRPr="00CA3BA4" w:rsidRDefault="00CA3BA4" w:rsidP="00CA3BA4">
      <w:pPr>
        <w:widowControl w:val="0"/>
        <w:autoSpaceDE w:val="0"/>
        <w:autoSpaceDN w:val="0"/>
        <w:adjustRightInd w:val="0"/>
        <w:ind w:firstLine="708"/>
        <w:jc w:val="both"/>
        <w:rPr>
          <w:rFonts w:ascii="Times New Roman CYR" w:hAnsi="Times New Roman CYR" w:cs="Times New Roman CYR"/>
          <w:sz w:val="20"/>
          <w:szCs w:val="20"/>
        </w:rPr>
      </w:pPr>
      <w:r w:rsidRPr="00CA3BA4">
        <w:rPr>
          <w:rFonts w:ascii="Times New Roman CYR" w:hAnsi="Times New Roman CYR" w:cs="Times New Roman CYR"/>
          <w:sz w:val="20"/>
          <w:szCs w:val="20"/>
        </w:rPr>
        <w:t>- неиспользования Участка, в указанных целях в течение одного года;</w:t>
      </w:r>
    </w:p>
    <w:p w:rsidR="00CA3BA4" w:rsidRPr="00CA3BA4" w:rsidRDefault="00CA3BA4" w:rsidP="00CA3BA4">
      <w:pPr>
        <w:widowControl w:val="0"/>
        <w:autoSpaceDE w:val="0"/>
        <w:autoSpaceDN w:val="0"/>
        <w:adjustRightInd w:val="0"/>
        <w:ind w:firstLine="708"/>
        <w:jc w:val="both"/>
        <w:rPr>
          <w:rFonts w:ascii="Times New Roman CYR" w:hAnsi="Times New Roman CYR" w:cs="Times New Roman CYR"/>
          <w:sz w:val="20"/>
          <w:szCs w:val="20"/>
        </w:rPr>
      </w:pPr>
      <w:r w:rsidRPr="00CA3BA4">
        <w:rPr>
          <w:rFonts w:ascii="Times New Roman CYR" w:hAnsi="Times New Roman CYR" w:cs="Times New Roman CYR"/>
          <w:sz w:val="20"/>
          <w:szCs w:val="20"/>
        </w:rPr>
        <w:t>- изъятия земельного участка для государственных и муниципальных нужд;</w:t>
      </w:r>
    </w:p>
    <w:p w:rsidR="00CA3BA4" w:rsidRPr="00CA3BA4" w:rsidRDefault="00CA3BA4" w:rsidP="00CA3BA4">
      <w:pPr>
        <w:widowControl w:val="0"/>
        <w:autoSpaceDE w:val="0"/>
        <w:autoSpaceDN w:val="0"/>
        <w:adjustRightInd w:val="0"/>
        <w:ind w:firstLine="708"/>
        <w:jc w:val="both"/>
        <w:rPr>
          <w:rFonts w:ascii="Times New Roman CYR" w:hAnsi="Times New Roman CYR" w:cs="Times New Roman CYR"/>
          <w:sz w:val="20"/>
          <w:szCs w:val="20"/>
        </w:rPr>
      </w:pPr>
      <w:r w:rsidRPr="00CA3BA4">
        <w:rPr>
          <w:rFonts w:ascii="Times New Roman CYR" w:hAnsi="Times New Roman CYR" w:cs="Times New Roman CYR"/>
          <w:sz w:val="20"/>
          <w:szCs w:val="20"/>
        </w:rPr>
        <w:t>- использования Участка с грубым нарушением правил рационального использования земли, в случае если использование Участка приводит к снижению плодородия сельскохозяйственных земель или ухудшению экологической обстановки.</w:t>
      </w:r>
    </w:p>
    <w:p w:rsidR="00CA3BA4" w:rsidRPr="00CA3BA4" w:rsidRDefault="00CA3BA4" w:rsidP="00CA3BA4">
      <w:pPr>
        <w:widowControl w:val="0"/>
        <w:autoSpaceDE w:val="0"/>
        <w:autoSpaceDN w:val="0"/>
        <w:adjustRightInd w:val="0"/>
        <w:ind w:firstLine="708"/>
        <w:jc w:val="both"/>
        <w:rPr>
          <w:rFonts w:ascii="Times New Roman CYR" w:hAnsi="Times New Roman CYR" w:cs="Times New Roman CYR"/>
          <w:sz w:val="20"/>
          <w:szCs w:val="20"/>
        </w:rPr>
      </w:pPr>
      <w:r w:rsidRPr="00CA3BA4">
        <w:rPr>
          <w:rFonts w:ascii="Times New Roman CYR" w:hAnsi="Times New Roman CYR" w:cs="Times New Roman CYR"/>
          <w:sz w:val="20"/>
          <w:szCs w:val="20"/>
        </w:rPr>
        <w:t>- осуществления деятельности Арендатором с нарушением действующего законодательства Российской Федерации.</w:t>
      </w:r>
    </w:p>
    <w:p w:rsidR="00CA3BA4" w:rsidRPr="00CA3BA4" w:rsidRDefault="00CA3BA4" w:rsidP="00CA3BA4">
      <w:pPr>
        <w:widowControl w:val="0"/>
        <w:autoSpaceDE w:val="0"/>
        <w:autoSpaceDN w:val="0"/>
        <w:adjustRightInd w:val="0"/>
        <w:ind w:firstLine="567"/>
        <w:jc w:val="both"/>
        <w:rPr>
          <w:rFonts w:ascii="Times New Roman CYR" w:hAnsi="Times New Roman CYR" w:cs="Times New Roman CYR"/>
          <w:sz w:val="20"/>
          <w:szCs w:val="20"/>
        </w:rPr>
      </w:pPr>
      <w:r w:rsidRPr="00CA3BA4">
        <w:rPr>
          <w:rFonts w:ascii="Times New Roman CYR" w:hAnsi="Times New Roman CYR" w:cs="Times New Roman CYR"/>
          <w:sz w:val="20"/>
          <w:szCs w:val="20"/>
        </w:rPr>
        <w:t>- невыполнения обязанности по обеспечению доступа Арендодателю (его законным представителям), представителям органов государственного земельного контроля на Участок по их требованию.</w:t>
      </w:r>
    </w:p>
    <w:p w:rsidR="00CA3BA4" w:rsidRPr="00CA3BA4" w:rsidRDefault="00CA3BA4" w:rsidP="00CA3BA4">
      <w:pPr>
        <w:widowControl w:val="0"/>
        <w:autoSpaceDE w:val="0"/>
        <w:autoSpaceDN w:val="0"/>
        <w:adjustRightInd w:val="0"/>
        <w:ind w:firstLine="708"/>
        <w:jc w:val="both"/>
        <w:rPr>
          <w:rFonts w:ascii="Times New Roman CYR" w:hAnsi="Times New Roman CYR" w:cs="Times New Roman CYR"/>
          <w:sz w:val="20"/>
          <w:szCs w:val="20"/>
        </w:rPr>
      </w:pPr>
      <w:r w:rsidRPr="00CA3BA4">
        <w:rPr>
          <w:rFonts w:ascii="Times New Roman CYR" w:hAnsi="Times New Roman CYR" w:cs="Times New Roman CYR"/>
          <w:sz w:val="20"/>
          <w:szCs w:val="20"/>
        </w:rPr>
        <w:t>- нарушения прав соседних землепользователей, осуществления действий, приводящих к ухудшению экологической обстановки на арендуемом Участке и прилегающих к нему территориях.</w:t>
      </w:r>
    </w:p>
    <w:p w:rsidR="00CA3BA4" w:rsidRPr="00CA3BA4" w:rsidRDefault="00CA3BA4" w:rsidP="00CA3BA4">
      <w:pPr>
        <w:widowControl w:val="0"/>
        <w:autoSpaceDE w:val="0"/>
        <w:autoSpaceDN w:val="0"/>
        <w:adjustRightInd w:val="0"/>
        <w:ind w:firstLine="708"/>
        <w:jc w:val="both"/>
        <w:rPr>
          <w:rFonts w:ascii="Times New Roman CYR" w:hAnsi="Times New Roman CYR" w:cs="Times New Roman CYR"/>
          <w:sz w:val="20"/>
          <w:szCs w:val="20"/>
        </w:rPr>
      </w:pPr>
      <w:r w:rsidRPr="00CA3BA4">
        <w:rPr>
          <w:rFonts w:ascii="Times New Roman CYR" w:hAnsi="Times New Roman CYR" w:cs="Times New Roman CYR"/>
          <w:sz w:val="20"/>
          <w:szCs w:val="20"/>
        </w:rPr>
        <w:t xml:space="preserve"> -  неисполнение обязанности по уведомлению Арендодателю об изменении своих реквизитов в течение 10 календарных дней;</w:t>
      </w:r>
    </w:p>
    <w:p w:rsidR="00CA3BA4" w:rsidRPr="00CA3BA4" w:rsidRDefault="00CA3BA4" w:rsidP="00CA3BA4">
      <w:pPr>
        <w:widowControl w:val="0"/>
        <w:autoSpaceDE w:val="0"/>
        <w:autoSpaceDN w:val="0"/>
        <w:adjustRightInd w:val="0"/>
        <w:ind w:firstLine="708"/>
        <w:jc w:val="both"/>
        <w:rPr>
          <w:rFonts w:ascii="Times New Roman CYR" w:hAnsi="Times New Roman CYR" w:cs="Times New Roman CYR"/>
          <w:sz w:val="20"/>
          <w:szCs w:val="20"/>
        </w:rPr>
      </w:pPr>
      <w:r w:rsidRPr="00CA3BA4">
        <w:rPr>
          <w:rFonts w:ascii="Times New Roman CYR" w:hAnsi="Times New Roman CYR" w:cs="Times New Roman CYR"/>
          <w:sz w:val="20"/>
          <w:szCs w:val="20"/>
        </w:rPr>
        <w:t>- осуществления на Участке работ без разрешения соответствующих компетентных органов (архитектурно-градостроительных, пожарных, санитарных, природоохранных и других органов), для проведения которых требуется соответствующее разрешение.</w:t>
      </w:r>
    </w:p>
    <w:p w:rsidR="00CA3BA4" w:rsidRPr="00CA3BA4" w:rsidRDefault="00CA3BA4" w:rsidP="00CA3BA4">
      <w:pPr>
        <w:widowControl w:val="0"/>
        <w:autoSpaceDE w:val="0"/>
        <w:autoSpaceDN w:val="0"/>
        <w:adjustRightInd w:val="0"/>
        <w:ind w:firstLine="708"/>
        <w:jc w:val="both"/>
        <w:rPr>
          <w:rFonts w:ascii="Times New Roman CYR" w:hAnsi="Times New Roman CYR" w:cs="Times New Roman CYR"/>
          <w:sz w:val="20"/>
          <w:szCs w:val="20"/>
        </w:rPr>
      </w:pPr>
      <w:r w:rsidRPr="00CA3BA4">
        <w:rPr>
          <w:rFonts w:ascii="Times New Roman CYR" w:hAnsi="Times New Roman CYR" w:cs="Times New Roman CYR"/>
          <w:sz w:val="20"/>
          <w:szCs w:val="20"/>
        </w:rPr>
        <w:t>- неисполнения обязанности по информированию соответствующих органы исполнительной власти о фактах деградации земель сельскохозяйственного назначения и загрязнения почв на земельных участках, находящихся в пользовании.</w:t>
      </w:r>
    </w:p>
    <w:p w:rsidR="00CA3BA4" w:rsidRPr="00CA3BA4" w:rsidRDefault="00CA3BA4" w:rsidP="00CA3BA4">
      <w:pPr>
        <w:widowControl w:val="0"/>
        <w:autoSpaceDE w:val="0"/>
        <w:autoSpaceDN w:val="0"/>
        <w:adjustRightInd w:val="0"/>
        <w:ind w:firstLine="708"/>
        <w:jc w:val="both"/>
        <w:rPr>
          <w:rFonts w:ascii="Times New Roman CYR" w:hAnsi="Times New Roman CYR" w:cs="Times New Roman CYR"/>
          <w:sz w:val="20"/>
          <w:szCs w:val="20"/>
        </w:rPr>
      </w:pPr>
      <w:r w:rsidRPr="00CA3BA4">
        <w:rPr>
          <w:rFonts w:ascii="Times New Roman CYR" w:hAnsi="Times New Roman CYR" w:cs="Times New Roman CYR"/>
          <w:sz w:val="20"/>
          <w:szCs w:val="20"/>
        </w:rPr>
        <w:t>- неисполнения обязанности по проведению, согласно, запроса Арендодателя,  почвенного, агрохимического, фитосанитарного и эколого-токсикологического обследования земель сельскохозяйственного назначения с обязательным доведением результатов обследования до Арендодателя, в течение 2 мес. со дня получения запроса Арендодателя.</w:t>
      </w:r>
    </w:p>
    <w:p w:rsidR="00CA3BA4" w:rsidRPr="00CA3BA4" w:rsidRDefault="00CA3BA4" w:rsidP="00CA3BA4">
      <w:pPr>
        <w:widowControl w:val="0"/>
        <w:autoSpaceDE w:val="0"/>
        <w:autoSpaceDN w:val="0"/>
        <w:adjustRightInd w:val="0"/>
        <w:ind w:firstLine="708"/>
        <w:jc w:val="both"/>
        <w:rPr>
          <w:rFonts w:ascii="Times New Roman CYR" w:hAnsi="Times New Roman CYR" w:cs="Times New Roman CYR"/>
          <w:sz w:val="20"/>
          <w:szCs w:val="20"/>
        </w:rPr>
      </w:pPr>
      <w:r w:rsidRPr="00CA3BA4">
        <w:rPr>
          <w:rFonts w:ascii="Times New Roman CYR" w:hAnsi="Times New Roman CYR" w:cs="Times New Roman CYR"/>
          <w:sz w:val="20"/>
          <w:szCs w:val="20"/>
        </w:rPr>
        <w:t>- использование нерайонированных семян при посеве сельскохозяйственных культур на Участке.</w:t>
      </w:r>
    </w:p>
    <w:p w:rsidR="00CA3BA4" w:rsidRPr="00CA3BA4" w:rsidRDefault="00CA3BA4" w:rsidP="00CA3BA4">
      <w:pPr>
        <w:widowControl w:val="0"/>
        <w:autoSpaceDE w:val="0"/>
        <w:autoSpaceDN w:val="0"/>
        <w:adjustRightInd w:val="0"/>
        <w:ind w:firstLine="708"/>
        <w:jc w:val="both"/>
        <w:rPr>
          <w:rFonts w:ascii="Times New Roman CYR" w:hAnsi="Times New Roman CYR" w:cs="Times New Roman CYR"/>
          <w:sz w:val="20"/>
          <w:szCs w:val="20"/>
        </w:rPr>
      </w:pPr>
      <w:r w:rsidRPr="00CA3BA4">
        <w:rPr>
          <w:rFonts w:ascii="Times New Roman CYR" w:hAnsi="Times New Roman CYR" w:cs="Times New Roman CYR"/>
          <w:sz w:val="20"/>
          <w:szCs w:val="20"/>
        </w:rPr>
        <w:t>- несоблюдения требования сортообновления из расчета 15% обновления относительно всего посадочного материала.</w:t>
      </w:r>
    </w:p>
    <w:p w:rsidR="00CA3BA4" w:rsidRPr="00CA3BA4" w:rsidRDefault="00CA3BA4" w:rsidP="00CA3BA4">
      <w:pPr>
        <w:widowControl w:val="0"/>
        <w:autoSpaceDE w:val="0"/>
        <w:autoSpaceDN w:val="0"/>
        <w:adjustRightInd w:val="0"/>
        <w:ind w:firstLine="708"/>
        <w:jc w:val="both"/>
        <w:rPr>
          <w:rFonts w:ascii="Times New Roman CYR" w:hAnsi="Times New Roman CYR" w:cs="Times New Roman CYR"/>
          <w:sz w:val="20"/>
          <w:szCs w:val="20"/>
        </w:rPr>
      </w:pPr>
      <w:r w:rsidRPr="00CA3BA4">
        <w:rPr>
          <w:rFonts w:ascii="Times New Roman CYR" w:hAnsi="Times New Roman CYR" w:cs="Times New Roman CYR"/>
          <w:sz w:val="20"/>
          <w:szCs w:val="20"/>
        </w:rPr>
        <w:t>- неисполнение обязанности ежегодного согласования севооборота с Арендодателем в срок, установленный п. 4.4.16 настоящего Договора.</w:t>
      </w:r>
    </w:p>
    <w:p w:rsidR="00CA3BA4" w:rsidRPr="00CA3BA4" w:rsidRDefault="00CA3BA4" w:rsidP="00CA3BA4">
      <w:pPr>
        <w:widowControl w:val="0"/>
        <w:autoSpaceDE w:val="0"/>
        <w:autoSpaceDN w:val="0"/>
        <w:adjustRightInd w:val="0"/>
        <w:ind w:firstLine="708"/>
        <w:jc w:val="both"/>
        <w:rPr>
          <w:rFonts w:ascii="Times New Roman CYR" w:hAnsi="Times New Roman CYR" w:cs="Times New Roman CYR"/>
          <w:sz w:val="20"/>
          <w:szCs w:val="20"/>
        </w:rPr>
      </w:pPr>
      <w:r w:rsidRPr="00CA3BA4">
        <w:rPr>
          <w:rFonts w:ascii="Times New Roman CYR" w:hAnsi="Times New Roman CYR" w:cs="Times New Roman CYR"/>
          <w:sz w:val="20"/>
          <w:szCs w:val="20"/>
        </w:rPr>
        <w:t>- несоблюдение требования научно-обоснованного севооборота.</w:t>
      </w:r>
    </w:p>
    <w:p w:rsidR="00CA3BA4" w:rsidRPr="00CA3BA4" w:rsidRDefault="00CA3BA4" w:rsidP="00CA3BA4">
      <w:pPr>
        <w:widowControl w:val="0"/>
        <w:autoSpaceDE w:val="0"/>
        <w:autoSpaceDN w:val="0"/>
        <w:adjustRightInd w:val="0"/>
        <w:ind w:firstLine="708"/>
        <w:jc w:val="both"/>
        <w:rPr>
          <w:rFonts w:ascii="Times New Roman CYR" w:hAnsi="Times New Roman CYR" w:cs="Times New Roman CYR"/>
          <w:sz w:val="20"/>
          <w:szCs w:val="20"/>
        </w:rPr>
      </w:pPr>
      <w:r w:rsidRPr="00CA3BA4">
        <w:rPr>
          <w:rFonts w:ascii="Times New Roman CYR" w:hAnsi="Times New Roman CYR" w:cs="Times New Roman CYR"/>
          <w:sz w:val="20"/>
          <w:szCs w:val="20"/>
        </w:rPr>
        <w:t>- несоблюдение требования по внесению удобрений.</w:t>
      </w:r>
    </w:p>
    <w:p w:rsidR="00CA3BA4" w:rsidRPr="00CA3BA4" w:rsidRDefault="00CA3BA4" w:rsidP="00CA3BA4">
      <w:pPr>
        <w:widowControl w:val="0"/>
        <w:autoSpaceDE w:val="0"/>
        <w:autoSpaceDN w:val="0"/>
        <w:adjustRightInd w:val="0"/>
        <w:ind w:firstLine="709"/>
        <w:jc w:val="both"/>
        <w:rPr>
          <w:rFonts w:ascii="Times New Roman CYR" w:hAnsi="Times New Roman CYR" w:cs="Times New Roman CYR"/>
          <w:sz w:val="20"/>
          <w:szCs w:val="20"/>
          <w:lang w:eastAsia="en-US"/>
        </w:rPr>
      </w:pPr>
      <w:r w:rsidRPr="00CA3BA4">
        <w:rPr>
          <w:rFonts w:ascii="Times New Roman CYR" w:hAnsi="Times New Roman CYR" w:cs="Times New Roman CYR"/>
          <w:sz w:val="20"/>
          <w:szCs w:val="20"/>
        </w:rPr>
        <w:t xml:space="preserve">- невыполнение обязанности </w:t>
      </w:r>
      <w:r w:rsidRPr="00CA3BA4">
        <w:rPr>
          <w:rFonts w:ascii="Times New Roman CYR" w:hAnsi="Times New Roman CYR" w:cs="Times New Roman CYR"/>
          <w:sz w:val="20"/>
          <w:szCs w:val="20"/>
          <w:lang w:eastAsia="en-US"/>
        </w:rPr>
        <w:t>по проведению мероприятий по защите земель сельскохозяйственного назначения от водной и ветровой эрозии, селей, подтопления, заболачивания, вторичного засоления, иссушения, уплотнения, загрязнения химическими веществами, в том числе радиоактивными, иными веществами и микроорганизмами, загрязнения отходами производства и потребления и другого негативного воздействия.</w:t>
      </w:r>
    </w:p>
    <w:p w:rsidR="00CA3BA4" w:rsidRPr="00CA3BA4" w:rsidRDefault="00CA3BA4" w:rsidP="00CA3BA4">
      <w:pPr>
        <w:widowControl w:val="0"/>
        <w:autoSpaceDE w:val="0"/>
        <w:autoSpaceDN w:val="0"/>
        <w:adjustRightInd w:val="0"/>
        <w:ind w:firstLine="709"/>
        <w:jc w:val="both"/>
        <w:rPr>
          <w:rFonts w:ascii="Times New Roman CYR" w:hAnsi="Times New Roman CYR" w:cs="Times New Roman CYR"/>
          <w:sz w:val="20"/>
          <w:szCs w:val="20"/>
          <w:lang w:eastAsia="en-US"/>
        </w:rPr>
      </w:pPr>
      <w:r w:rsidRPr="00CA3BA4">
        <w:rPr>
          <w:rFonts w:ascii="Times New Roman CYR" w:hAnsi="Times New Roman CYR" w:cs="Times New Roman CYR"/>
          <w:sz w:val="20"/>
          <w:szCs w:val="20"/>
          <w:lang w:eastAsia="en-US"/>
        </w:rPr>
        <w:t>- невыполнение обязанности по ежегодному предоставлению Арендодателю отчетов о проведении мероприятий по защите земель сельскохозяйственного назначения от водной и ветровой эрозии, селей, подтоплений, заболачивания, вторичного засоления, иссушения, уплотнения, загрязнения химическими веществами, в том числе радиоактивными, иными веществами и микроорганизмами, загрязнения отходами производства и потребления, а также другого негативного воздействия, в срок до 25 декабря.</w:t>
      </w:r>
    </w:p>
    <w:p w:rsidR="00CA3BA4" w:rsidRPr="00CA3BA4" w:rsidRDefault="00CA3BA4" w:rsidP="00CA3BA4">
      <w:pPr>
        <w:widowControl w:val="0"/>
        <w:autoSpaceDE w:val="0"/>
        <w:autoSpaceDN w:val="0"/>
        <w:adjustRightInd w:val="0"/>
        <w:ind w:firstLine="709"/>
        <w:jc w:val="both"/>
        <w:rPr>
          <w:rFonts w:ascii="Times New Roman CYR" w:hAnsi="Times New Roman CYR" w:cs="Times New Roman CYR"/>
          <w:sz w:val="20"/>
          <w:szCs w:val="20"/>
          <w:lang w:eastAsia="en-US"/>
        </w:rPr>
      </w:pPr>
      <w:r w:rsidRPr="00CA3BA4">
        <w:rPr>
          <w:rFonts w:ascii="Times New Roman CYR" w:hAnsi="Times New Roman CYR" w:cs="Times New Roman CYR"/>
          <w:sz w:val="20"/>
          <w:szCs w:val="20"/>
          <w:lang w:eastAsia="en-US"/>
        </w:rPr>
        <w:t xml:space="preserve">- невыполнение обязанности по принятию мер по защите сельскохозяйственных угодий от </w:t>
      </w:r>
      <w:r w:rsidRPr="00CA3BA4">
        <w:rPr>
          <w:rFonts w:ascii="Times New Roman CYR" w:hAnsi="Times New Roman CYR" w:cs="Times New Roman CYR"/>
          <w:sz w:val="20"/>
          <w:szCs w:val="20"/>
          <w:lang w:eastAsia="en-US"/>
        </w:rPr>
        <w:lastRenderedPageBreak/>
        <w:t>зарастания деревьями и кустарниками, сорными растениями, сохранению достигнутого уровня мелиорации.</w:t>
      </w:r>
    </w:p>
    <w:p w:rsidR="00CA3BA4" w:rsidRPr="00CA3BA4" w:rsidRDefault="00CA3BA4" w:rsidP="00CA3BA4">
      <w:pPr>
        <w:widowControl w:val="0"/>
        <w:autoSpaceDE w:val="0"/>
        <w:autoSpaceDN w:val="0"/>
        <w:adjustRightInd w:val="0"/>
        <w:ind w:firstLine="709"/>
        <w:jc w:val="both"/>
        <w:rPr>
          <w:rFonts w:ascii="Times New Roman CYR" w:hAnsi="Times New Roman CYR" w:cs="Times New Roman CYR"/>
          <w:sz w:val="20"/>
          <w:szCs w:val="20"/>
          <w:lang w:eastAsia="en-US"/>
        </w:rPr>
      </w:pPr>
      <w:r w:rsidRPr="00CA3BA4">
        <w:rPr>
          <w:rFonts w:ascii="Times New Roman CYR" w:hAnsi="Times New Roman CYR" w:cs="Times New Roman CYR"/>
          <w:sz w:val="20"/>
          <w:szCs w:val="20"/>
          <w:lang w:eastAsia="en-US"/>
        </w:rPr>
        <w:t>- невыполнение обязанности по представлению в установленном порядке в соответствующие органы исполнительной власти сведений об использовании агрохимикатов и пестицидов,</w:t>
      </w:r>
    </w:p>
    <w:p w:rsidR="00CA3BA4" w:rsidRPr="00CA3BA4" w:rsidRDefault="00CA3BA4" w:rsidP="00CA3BA4">
      <w:pPr>
        <w:widowControl w:val="0"/>
        <w:autoSpaceDE w:val="0"/>
        <w:autoSpaceDN w:val="0"/>
        <w:adjustRightInd w:val="0"/>
        <w:ind w:firstLine="709"/>
        <w:jc w:val="both"/>
        <w:rPr>
          <w:rFonts w:ascii="Times New Roman CYR" w:hAnsi="Times New Roman CYR" w:cs="Times New Roman CYR"/>
          <w:sz w:val="20"/>
          <w:szCs w:val="20"/>
          <w:lang w:eastAsia="en-US"/>
        </w:rPr>
      </w:pPr>
      <w:r w:rsidRPr="00CA3BA4">
        <w:rPr>
          <w:rFonts w:ascii="Times New Roman CYR" w:hAnsi="Times New Roman CYR" w:cs="Times New Roman CYR"/>
          <w:sz w:val="20"/>
          <w:szCs w:val="20"/>
          <w:lang w:eastAsia="en-US"/>
        </w:rPr>
        <w:t>- неисполнение обязанности по выполнению комплекса работ по снегозадержанию.</w:t>
      </w:r>
    </w:p>
    <w:p w:rsidR="00CA3BA4" w:rsidRPr="00CA3BA4" w:rsidRDefault="00CA3BA4" w:rsidP="00CA3BA4">
      <w:pPr>
        <w:widowControl w:val="0"/>
        <w:autoSpaceDE w:val="0"/>
        <w:autoSpaceDN w:val="0"/>
        <w:adjustRightInd w:val="0"/>
        <w:ind w:firstLine="708"/>
        <w:jc w:val="both"/>
        <w:rPr>
          <w:rFonts w:ascii="Times New Roman CYR" w:hAnsi="Times New Roman CYR" w:cs="Times New Roman CYR"/>
          <w:sz w:val="20"/>
          <w:szCs w:val="20"/>
        </w:rPr>
      </w:pPr>
      <w:r w:rsidRPr="00CA3BA4">
        <w:rPr>
          <w:rFonts w:ascii="Times New Roman CYR" w:hAnsi="Times New Roman CYR" w:cs="Times New Roman CYR"/>
          <w:sz w:val="20"/>
          <w:szCs w:val="20"/>
        </w:rPr>
        <w:t>а также в случае нарушения других условий Договора и по иным основаниям, предусмотренным законодательством Российской Федерации.</w:t>
      </w:r>
    </w:p>
    <w:p w:rsidR="00CA3BA4" w:rsidRPr="00CA3BA4" w:rsidRDefault="00CA3BA4" w:rsidP="00CA3BA4">
      <w:pPr>
        <w:widowControl w:val="0"/>
        <w:autoSpaceDE w:val="0"/>
        <w:autoSpaceDN w:val="0"/>
        <w:adjustRightInd w:val="0"/>
        <w:ind w:firstLine="708"/>
        <w:jc w:val="both"/>
        <w:rPr>
          <w:rFonts w:ascii="Times New Roman CYR" w:hAnsi="Times New Roman CYR" w:cs="Times New Roman CYR"/>
          <w:sz w:val="20"/>
          <w:szCs w:val="20"/>
        </w:rPr>
      </w:pPr>
      <w:r w:rsidRPr="00CA3BA4">
        <w:rPr>
          <w:rFonts w:ascii="Times New Roman CYR" w:hAnsi="Times New Roman CYR" w:cs="Times New Roman CYR"/>
          <w:sz w:val="20"/>
          <w:szCs w:val="20"/>
        </w:rPr>
        <w:t>4.1.2. Досрочно в одностороннем порядке расторгнуть Договор в случае неисполнения Арендатором обязанности, предусмотренной п. 4.4.6. Договора.</w:t>
      </w:r>
    </w:p>
    <w:p w:rsidR="00CA3BA4" w:rsidRPr="00CA3BA4" w:rsidRDefault="00CA3BA4" w:rsidP="00CA3BA4">
      <w:pPr>
        <w:widowControl w:val="0"/>
        <w:autoSpaceDE w:val="0"/>
        <w:autoSpaceDN w:val="0"/>
        <w:adjustRightInd w:val="0"/>
        <w:ind w:firstLine="708"/>
        <w:jc w:val="both"/>
        <w:rPr>
          <w:rFonts w:ascii="Times New Roman CYR" w:hAnsi="Times New Roman CYR" w:cs="Times New Roman CYR"/>
          <w:sz w:val="20"/>
          <w:szCs w:val="20"/>
        </w:rPr>
      </w:pPr>
      <w:r w:rsidRPr="00CA3BA4">
        <w:rPr>
          <w:rFonts w:ascii="Times New Roman CYR" w:hAnsi="Times New Roman CYR" w:cs="Times New Roman CYR"/>
          <w:sz w:val="20"/>
          <w:szCs w:val="20"/>
        </w:rPr>
        <w:t>4.1.3. На беспрепятственный доступ на территорию арендуемого Участка с целью его осмотра на предмет соблюдения условий Договора.</w:t>
      </w:r>
    </w:p>
    <w:p w:rsidR="00CA3BA4" w:rsidRPr="00CA3BA4" w:rsidRDefault="00CA3BA4" w:rsidP="00CA3BA4">
      <w:pPr>
        <w:widowControl w:val="0"/>
        <w:autoSpaceDE w:val="0"/>
        <w:autoSpaceDN w:val="0"/>
        <w:adjustRightInd w:val="0"/>
        <w:ind w:firstLine="708"/>
        <w:jc w:val="both"/>
        <w:rPr>
          <w:rFonts w:ascii="Times New Roman CYR" w:hAnsi="Times New Roman CYR" w:cs="Times New Roman CYR"/>
          <w:sz w:val="20"/>
          <w:szCs w:val="20"/>
        </w:rPr>
      </w:pPr>
      <w:r w:rsidRPr="00CA3BA4">
        <w:rPr>
          <w:rFonts w:ascii="Times New Roman CYR" w:hAnsi="Times New Roman CYR" w:cs="Times New Roman CYR"/>
          <w:sz w:val="20"/>
          <w:szCs w:val="20"/>
        </w:rPr>
        <w:t>4.1.4. На возмещение убытков, причиненных ухудшением качества Участка и экологической обстановки в результате хозяйственной деятельности Арендатора, а также по иным основаниям, предусмотренным законодательством Российской Федерации.</w:t>
      </w:r>
    </w:p>
    <w:p w:rsidR="00CA3BA4" w:rsidRPr="00CA3BA4" w:rsidRDefault="00CA3BA4" w:rsidP="00CA3BA4">
      <w:pPr>
        <w:widowControl w:val="0"/>
        <w:autoSpaceDE w:val="0"/>
        <w:autoSpaceDN w:val="0"/>
        <w:adjustRightInd w:val="0"/>
        <w:ind w:firstLine="708"/>
        <w:jc w:val="both"/>
        <w:rPr>
          <w:rFonts w:ascii="Times New Roman CYR" w:hAnsi="Times New Roman CYR" w:cs="Times New Roman CYR"/>
          <w:sz w:val="20"/>
          <w:szCs w:val="20"/>
        </w:rPr>
      </w:pPr>
      <w:r w:rsidRPr="00CA3BA4">
        <w:rPr>
          <w:rFonts w:ascii="Times New Roman CYR" w:hAnsi="Times New Roman CYR" w:cs="Times New Roman CYR"/>
          <w:sz w:val="20"/>
          <w:szCs w:val="20"/>
        </w:rPr>
        <w:t>4.1.5. Требовать внесения арендной платы за все время просрочки, если Арендатор не возвратил арендованный Участок в срок, установленный настоящим Договором, либо возвратил его несвоевременно.</w:t>
      </w:r>
    </w:p>
    <w:p w:rsidR="00CA3BA4" w:rsidRPr="00CA3BA4" w:rsidRDefault="00CA3BA4" w:rsidP="00CA3BA4">
      <w:pPr>
        <w:widowControl w:val="0"/>
        <w:autoSpaceDE w:val="0"/>
        <w:autoSpaceDN w:val="0"/>
        <w:adjustRightInd w:val="0"/>
        <w:ind w:firstLine="708"/>
        <w:jc w:val="both"/>
        <w:rPr>
          <w:rFonts w:ascii="Times New Roman CYR" w:hAnsi="Times New Roman CYR" w:cs="Times New Roman CYR"/>
          <w:b/>
          <w:sz w:val="20"/>
          <w:szCs w:val="20"/>
        </w:rPr>
      </w:pPr>
      <w:r w:rsidRPr="00CA3BA4">
        <w:rPr>
          <w:rFonts w:ascii="Times New Roman CYR" w:hAnsi="Times New Roman CYR" w:cs="Times New Roman CYR"/>
          <w:b/>
          <w:sz w:val="20"/>
          <w:szCs w:val="20"/>
        </w:rPr>
        <w:t>4.2. Арендодатель обязан:</w:t>
      </w:r>
    </w:p>
    <w:p w:rsidR="00CA3BA4" w:rsidRPr="00CA3BA4" w:rsidRDefault="00CA3BA4" w:rsidP="00CA3BA4">
      <w:pPr>
        <w:widowControl w:val="0"/>
        <w:autoSpaceDE w:val="0"/>
        <w:autoSpaceDN w:val="0"/>
        <w:adjustRightInd w:val="0"/>
        <w:ind w:firstLine="708"/>
        <w:jc w:val="both"/>
        <w:rPr>
          <w:rFonts w:ascii="Times New Roman CYR" w:hAnsi="Times New Roman CYR" w:cs="Times New Roman CYR"/>
          <w:sz w:val="20"/>
          <w:szCs w:val="20"/>
        </w:rPr>
      </w:pPr>
      <w:r w:rsidRPr="00CA3BA4">
        <w:rPr>
          <w:rFonts w:ascii="Times New Roman CYR" w:hAnsi="Times New Roman CYR" w:cs="Times New Roman CYR"/>
          <w:sz w:val="20"/>
          <w:szCs w:val="20"/>
        </w:rPr>
        <w:t>4.2.1. Выполнять в полном объеме все условия Договора.</w:t>
      </w:r>
    </w:p>
    <w:p w:rsidR="00CA3BA4" w:rsidRPr="00CA3BA4" w:rsidRDefault="00CA3BA4" w:rsidP="00CA3BA4">
      <w:pPr>
        <w:widowControl w:val="0"/>
        <w:autoSpaceDE w:val="0"/>
        <w:autoSpaceDN w:val="0"/>
        <w:adjustRightInd w:val="0"/>
        <w:ind w:firstLine="708"/>
        <w:jc w:val="both"/>
        <w:rPr>
          <w:rFonts w:ascii="Times New Roman CYR" w:hAnsi="Times New Roman CYR" w:cs="Times New Roman CYR"/>
          <w:sz w:val="20"/>
          <w:szCs w:val="20"/>
        </w:rPr>
      </w:pPr>
      <w:r w:rsidRPr="00CA3BA4">
        <w:rPr>
          <w:rFonts w:ascii="Times New Roman CYR" w:hAnsi="Times New Roman CYR" w:cs="Times New Roman CYR"/>
          <w:sz w:val="20"/>
          <w:szCs w:val="20"/>
        </w:rPr>
        <w:t>4.2.2. Письменно в десятидневный срок уведомить Арендатора об изменении реквизитов для перечисления арендной платы, указанных в п. 3.2.</w:t>
      </w:r>
    </w:p>
    <w:p w:rsidR="00CA3BA4" w:rsidRPr="00CA3BA4" w:rsidRDefault="00CA3BA4" w:rsidP="00CA3BA4">
      <w:pPr>
        <w:widowControl w:val="0"/>
        <w:autoSpaceDE w:val="0"/>
        <w:autoSpaceDN w:val="0"/>
        <w:adjustRightInd w:val="0"/>
        <w:ind w:firstLine="708"/>
        <w:jc w:val="both"/>
        <w:rPr>
          <w:rFonts w:ascii="Times New Roman CYR" w:hAnsi="Times New Roman CYR" w:cs="Times New Roman CYR"/>
          <w:sz w:val="20"/>
          <w:szCs w:val="20"/>
        </w:rPr>
      </w:pPr>
      <w:r w:rsidRPr="00CA3BA4">
        <w:rPr>
          <w:rFonts w:ascii="Times New Roman CYR" w:hAnsi="Times New Roman CYR" w:cs="Times New Roman CYR"/>
          <w:sz w:val="20"/>
          <w:szCs w:val="20"/>
        </w:rPr>
        <w:t>4.2.3. Своевременно производить перерасчет арендной платы и своевременно информировать об этом Арендатора.</w:t>
      </w:r>
    </w:p>
    <w:p w:rsidR="00CA3BA4" w:rsidRPr="00CA3BA4" w:rsidRDefault="00CA3BA4" w:rsidP="00CA3BA4">
      <w:pPr>
        <w:widowControl w:val="0"/>
        <w:autoSpaceDE w:val="0"/>
        <w:autoSpaceDN w:val="0"/>
        <w:adjustRightInd w:val="0"/>
        <w:ind w:firstLine="708"/>
        <w:jc w:val="both"/>
        <w:rPr>
          <w:rFonts w:ascii="Times New Roman CYR" w:hAnsi="Times New Roman CYR" w:cs="Times New Roman CYR"/>
          <w:bCs/>
          <w:sz w:val="20"/>
          <w:szCs w:val="20"/>
        </w:rPr>
      </w:pPr>
      <w:r w:rsidRPr="00CA3BA4">
        <w:rPr>
          <w:rFonts w:ascii="Times New Roman CYR" w:hAnsi="Times New Roman CYR" w:cs="Times New Roman CYR"/>
          <w:bCs/>
          <w:sz w:val="20"/>
          <w:szCs w:val="20"/>
        </w:rPr>
        <w:t>4.2.4. При изменении размера арендной платы и сроков платежа Арендодатель обязан известить Арендатора в десятидневный срок с момента принятия соответствующего решения.</w:t>
      </w:r>
    </w:p>
    <w:p w:rsidR="00CA3BA4" w:rsidRPr="00CA3BA4" w:rsidRDefault="00CA3BA4" w:rsidP="00CA3BA4">
      <w:pPr>
        <w:widowControl w:val="0"/>
        <w:autoSpaceDE w:val="0"/>
        <w:autoSpaceDN w:val="0"/>
        <w:adjustRightInd w:val="0"/>
        <w:ind w:firstLine="708"/>
        <w:jc w:val="both"/>
        <w:rPr>
          <w:rFonts w:ascii="Times New Roman CYR" w:hAnsi="Times New Roman CYR" w:cs="Times New Roman CYR"/>
          <w:bCs/>
          <w:sz w:val="20"/>
          <w:szCs w:val="20"/>
        </w:rPr>
      </w:pPr>
      <w:r w:rsidRPr="00CA3BA4">
        <w:rPr>
          <w:rFonts w:ascii="Times New Roman CYR" w:hAnsi="Times New Roman CYR" w:cs="Times New Roman CYR"/>
          <w:bCs/>
          <w:sz w:val="20"/>
          <w:szCs w:val="20"/>
        </w:rPr>
        <w:t>4.2.5. В случае регистрации права собственности субъекта Российской Федерации на Участок в течении двухнедельного срока с момента получения уведомления об этом заключить соглашение о переводе на субъект Российской Федерации в лице Территориального управления Федерального агентства по управлению федеральным имуществом по Липецкой области прав и обязанностей Арендодателя по договору.</w:t>
      </w:r>
    </w:p>
    <w:p w:rsidR="00CA3BA4" w:rsidRPr="00CA3BA4" w:rsidRDefault="00CA3BA4" w:rsidP="00CA3BA4">
      <w:pPr>
        <w:widowControl w:val="0"/>
        <w:autoSpaceDE w:val="0"/>
        <w:autoSpaceDN w:val="0"/>
        <w:adjustRightInd w:val="0"/>
        <w:ind w:firstLine="708"/>
        <w:jc w:val="both"/>
        <w:rPr>
          <w:rFonts w:ascii="Times New Roman CYR" w:hAnsi="Times New Roman CYR" w:cs="Times New Roman CYR"/>
          <w:b/>
          <w:sz w:val="20"/>
          <w:szCs w:val="20"/>
        </w:rPr>
      </w:pPr>
      <w:r w:rsidRPr="00CA3BA4">
        <w:rPr>
          <w:rFonts w:ascii="Times New Roman CYR" w:hAnsi="Times New Roman CYR" w:cs="Times New Roman CYR"/>
          <w:b/>
          <w:sz w:val="20"/>
          <w:szCs w:val="20"/>
        </w:rPr>
        <w:t>4.3. Арендатор имеет право:</w:t>
      </w:r>
    </w:p>
    <w:p w:rsidR="00CA3BA4" w:rsidRPr="00CA3BA4" w:rsidRDefault="00CA3BA4" w:rsidP="00CA3BA4">
      <w:pPr>
        <w:widowControl w:val="0"/>
        <w:autoSpaceDE w:val="0"/>
        <w:autoSpaceDN w:val="0"/>
        <w:adjustRightInd w:val="0"/>
        <w:ind w:firstLine="708"/>
        <w:jc w:val="both"/>
        <w:rPr>
          <w:rFonts w:ascii="Times New Roman CYR" w:hAnsi="Times New Roman CYR" w:cs="Times New Roman CYR"/>
          <w:sz w:val="20"/>
          <w:szCs w:val="20"/>
        </w:rPr>
      </w:pPr>
      <w:r w:rsidRPr="00CA3BA4">
        <w:rPr>
          <w:rFonts w:ascii="Times New Roman CYR" w:hAnsi="Times New Roman CYR" w:cs="Times New Roman CYR"/>
          <w:sz w:val="20"/>
          <w:szCs w:val="20"/>
        </w:rPr>
        <w:t>4.3.1. Использовать Участок на условиях, установленных Договором.</w:t>
      </w:r>
    </w:p>
    <w:p w:rsidR="00CA3BA4" w:rsidRPr="00CA3BA4" w:rsidRDefault="00CA3BA4" w:rsidP="00CA3BA4">
      <w:pPr>
        <w:widowControl w:val="0"/>
        <w:autoSpaceDE w:val="0"/>
        <w:autoSpaceDN w:val="0"/>
        <w:adjustRightInd w:val="0"/>
        <w:ind w:firstLine="708"/>
        <w:jc w:val="both"/>
        <w:rPr>
          <w:rFonts w:ascii="Times New Roman CYR" w:hAnsi="Times New Roman CYR" w:cs="Times New Roman CYR"/>
          <w:sz w:val="20"/>
          <w:szCs w:val="20"/>
        </w:rPr>
      </w:pPr>
      <w:r w:rsidRPr="00CA3BA4">
        <w:rPr>
          <w:rFonts w:ascii="Times New Roman CYR" w:hAnsi="Times New Roman CYR" w:cs="Times New Roman CYR"/>
          <w:sz w:val="20"/>
          <w:szCs w:val="20"/>
        </w:rPr>
        <w:t xml:space="preserve">4.3.2.Переуступать свои права и обязанности по настоящему договору другому лицу, передавать право аренды Участка в залог (ипотеку), а также сдавать Участок в субаренду только по письменному согласию Арендодателя. </w:t>
      </w:r>
    </w:p>
    <w:p w:rsidR="00CA3BA4" w:rsidRPr="00CA3BA4" w:rsidRDefault="00CA3BA4" w:rsidP="00CA3BA4">
      <w:pPr>
        <w:widowControl w:val="0"/>
        <w:autoSpaceDE w:val="0"/>
        <w:autoSpaceDN w:val="0"/>
        <w:adjustRightInd w:val="0"/>
        <w:ind w:firstLine="708"/>
        <w:jc w:val="both"/>
        <w:rPr>
          <w:rFonts w:ascii="Times New Roman CYR" w:hAnsi="Times New Roman CYR" w:cs="Times New Roman CYR"/>
          <w:b/>
          <w:sz w:val="20"/>
          <w:szCs w:val="20"/>
        </w:rPr>
      </w:pPr>
      <w:r w:rsidRPr="00CA3BA4">
        <w:rPr>
          <w:rFonts w:ascii="Times New Roman CYR" w:hAnsi="Times New Roman CYR" w:cs="Times New Roman CYR"/>
          <w:b/>
          <w:sz w:val="20"/>
          <w:szCs w:val="20"/>
        </w:rPr>
        <w:t>4.4. Арендатор обязан:</w:t>
      </w:r>
    </w:p>
    <w:p w:rsidR="00CA3BA4" w:rsidRPr="00CA3BA4" w:rsidRDefault="00CA3BA4" w:rsidP="00CA3BA4">
      <w:pPr>
        <w:widowControl w:val="0"/>
        <w:autoSpaceDE w:val="0"/>
        <w:autoSpaceDN w:val="0"/>
        <w:adjustRightInd w:val="0"/>
        <w:ind w:firstLine="708"/>
        <w:jc w:val="both"/>
        <w:rPr>
          <w:rFonts w:ascii="Times New Roman CYR" w:hAnsi="Times New Roman CYR" w:cs="Times New Roman CYR"/>
          <w:sz w:val="20"/>
          <w:szCs w:val="20"/>
        </w:rPr>
      </w:pPr>
      <w:r w:rsidRPr="00CA3BA4">
        <w:rPr>
          <w:rFonts w:ascii="Times New Roman CYR" w:hAnsi="Times New Roman CYR" w:cs="Times New Roman CYR"/>
          <w:sz w:val="20"/>
          <w:szCs w:val="20"/>
        </w:rPr>
        <w:t>4.4.1. Выполнять в полном объеме все условия Договора.</w:t>
      </w:r>
    </w:p>
    <w:p w:rsidR="00CA3BA4" w:rsidRPr="00CA3BA4" w:rsidRDefault="00CA3BA4" w:rsidP="00CA3BA4">
      <w:pPr>
        <w:widowControl w:val="0"/>
        <w:autoSpaceDE w:val="0"/>
        <w:autoSpaceDN w:val="0"/>
        <w:adjustRightInd w:val="0"/>
        <w:ind w:firstLine="708"/>
        <w:jc w:val="both"/>
        <w:rPr>
          <w:rFonts w:ascii="Times New Roman CYR" w:hAnsi="Times New Roman CYR" w:cs="Times New Roman CYR"/>
          <w:sz w:val="20"/>
          <w:szCs w:val="20"/>
        </w:rPr>
      </w:pPr>
      <w:r w:rsidRPr="00CA3BA4">
        <w:rPr>
          <w:rFonts w:ascii="Times New Roman CYR" w:hAnsi="Times New Roman CYR" w:cs="Times New Roman CYR"/>
          <w:sz w:val="20"/>
          <w:szCs w:val="20"/>
        </w:rPr>
        <w:t>4.4.2. Осуществлять свою деятельность в соответствии с действующим законодательством Российской Федерации.</w:t>
      </w:r>
    </w:p>
    <w:p w:rsidR="00CA3BA4" w:rsidRPr="00CA3BA4" w:rsidRDefault="00CA3BA4" w:rsidP="00CA3BA4">
      <w:pPr>
        <w:widowControl w:val="0"/>
        <w:autoSpaceDE w:val="0"/>
        <w:autoSpaceDN w:val="0"/>
        <w:adjustRightInd w:val="0"/>
        <w:ind w:firstLine="708"/>
        <w:jc w:val="both"/>
        <w:rPr>
          <w:rFonts w:ascii="Times New Roman CYR" w:hAnsi="Times New Roman CYR" w:cs="Times New Roman CYR"/>
          <w:sz w:val="20"/>
          <w:szCs w:val="20"/>
        </w:rPr>
      </w:pPr>
      <w:r w:rsidRPr="00CA3BA4">
        <w:rPr>
          <w:rFonts w:ascii="Times New Roman CYR" w:hAnsi="Times New Roman CYR" w:cs="Times New Roman CYR"/>
          <w:sz w:val="20"/>
          <w:szCs w:val="20"/>
        </w:rPr>
        <w:t>4.4.3. Использовать Участок в соответствии с целевым назначением и разрешенным использованием.</w:t>
      </w:r>
    </w:p>
    <w:p w:rsidR="00CA3BA4" w:rsidRPr="00CA3BA4" w:rsidRDefault="00CA3BA4" w:rsidP="00CA3BA4">
      <w:pPr>
        <w:widowControl w:val="0"/>
        <w:autoSpaceDE w:val="0"/>
        <w:autoSpaceDN w:val="0"/>
        <w:adjustRightInd w:val="0"/>
        <w:ind w:firstLine="708"/>
        <w:jc w:val="both"/>
        <w:rPr>
          <w:rFonts w:ascii="Times New Roman CYR" w:hAnsi="Times New Roman CYR" w:cs="Times New Roman CYR"/>
          <w:sz w:val="20"/>
          <w:szCs w:val="20"/>
        </w:rPr>
      </w:pPr>
      <w:r w:rsidRPr="00CA3BA4">
        <w:rPr>
          <w:rFonts w:ascii="Times New Roman CYR" w:hAnsi="Times New Roman CYR" w:cs="Times New Roman CYR"/>
          <w:sz w:val="20"/>
          <w:szCs w:val="20"/>
        </w:rPr>
        <w:t>4.4.4. Своевременно, в размере и на условиях, установленных Договором, вносить арендную плату.</w:t>
      </w:r>
    </w:p>
    <w:p w:rsidR="00CA3BA4" w:rsidRPr="00CA3BA4" w:rsidRDefault="00CA3BA4" w:rsidP="00CA3BA4">
      <w:pPr>
        <w:widowControl w:val="0"/>
        <w:autoSpaceDE w:val="0"/>
        <w:autoSpaceDN w:val="0"/>
        <w:adjustRightInd w:val="0"/>
        <w:ind w:firstLine="708"/>
        <w:jc w:val="both"/>
        <w:rPr>
          <w:rFonts w:ascii="Times New Roman CYR" w:hAnsi="Times New Roman CYR" w:cs="Times New Roman CYR"/>
          <w:sz w:val="20"/>
          <w:szCs w:val="20"/>
        </w:rPr>
      </w:pPr>
      <w:r w:rsidRPr="00CA3BA4">
        <w:rPr>
          <w:rFonts w:ascii="Times New Roman CYR" w:hAnsi="Times New Roman CYR" w:cs="Times New Roman CYR"/>
          <w:sz w:val="20"/>
          <w:szCs w:val="20"/>
        </w:rPr>
        <w:t>4.4.5. Обеспечить Арендодателю (его законным представителям), представителям органов государственного земельного контроля доступ на Участок по их требованию.</w:t>
      </w:r>
    </w:p>
    <w:p w:rsidR="00CA3BA4" w:rsidRPr="00CA3BA4" w:rsidRDefault="00CA3BA4" w:rsidP="00CA3BA4">
      <w:pPr>
        <w:widowControl w:val="0"/>
        <w:autoSpaceDE w:val="0"/>
        <w:autoSpaceDN w:val="0"/>
        <w:adjustRightInd w:val="0"/>
        <w:ind w:firstLine="708"/>
        <w:jc w:val="both"/>
        <w:rPr>
          <w:rFonts w:ascii="Times New Roman CYR" w:hAnsi="Times New Roman CYR" w:cs="Times New Roman CYR"/>
          <w:sz w:val="20"/>
          <w:szCs w:val="20"/>
        </w:rPr>
      </w:pPr>
      <w:r w:rsidRPr="00CA3BA4">
        <w:rPr>
          <w:rFonts w:ascii="Times New Roman CYR" w:hAnsi="Times New Roman CYR" w:cs="Times New Roman CYR"/>
          <w:sz w:val="20"/>
          <w:szCs w:val="20"/>
        </w:rPr>
        <w:t>4.4.6. Письменно сообщить Арендодателю не позднее, чем за 3 (три) месяца о предстоящем освобождении Участка как в связи с окончанием срока действия Договора, так и при досрочном его освобождении.</w:t>
      </w:r>
    </w:p>
    <w:p w:rsidR="00CA3BA4" w:rsidRPr="00CA3BA4" w:rsidRDefault="00CA3BA4" w:rsidP="00CA3BA4">
      <w:pPr>
        <w:widowControl w:val="0"/>
        <w:autoSpaceDE w:val="0"/>
        <w:autoSpaceDN w:val="0"/>
        <w:adjustRightInd w:val="0"/>
        <w:ind w:firstLine="708"/>
        <w:jc w:val="both"/>
        <w:rPr>
          <w:rFonts w:ascii="Times New Roman CYR" w:hAnsi="Times New Roman CYR" w:cs="Times New Roman CYR"/>
          <w:sz w:val="20"/>
          <w:szCs w:val="20"/>
        </w:rPr>
      </w:pPr>
      <w:r w:rsidRPr="00CA3BA4">
        <w:rPr>
          <w:rFonts w:ascii="Times New Roman CYR" w:hAnsi="Times New Roman CYR" w:cs="Times New Roman CYR"/>
          <w:sz w:val="20"/>
          <w:szCs w:val="20"/>
        </w:rPr>
        <w:t>4.4.7. Не нарушать прав соседних землепользователей, не допускать действий, приводящих к ухудшению экологической обстановки на арендуемом Участке и прилегающих к нему территориях.</w:t>
      </w:r>
    </w:p>
    <w:p w:rsidR="00CA3BA4" w:rsidRPr="00CA3BA4" w:rsidRDefault="00CA3BA4" w:rsidP="00CA3BA4">
      <w:pPr>
        <w:widowControl w:val="0"/>
        <w:autoSpaceDE w:val="0"/>
        <w:autoSpaceDN w:val="0"/>
        <w:adjustRightInd w:val="0"/>
        <w:ind w:firstLine="708"/>
        <w:jc w:val="both"/>
        <w:rPr>
          <w:rFonts w:ascii="Times New Roman CYR" w:hAnsi="Times New Roman CYR" w:cs="Times New Roman CYR"/>
          <w:sz w:val="20"/>
          <w:szCs w:val="20"/>
        </w:rPr>
      </w:pPr>
      <w:r w:rsidRPr="00CA3BA4">
        <w:rPr>
          <w:rFonts w:ascii="Times New Roman CYR" w:hAnsi="Times New Roman CYR" w:cs="Times New Roman CYR"/>
          <w:sz w:val="20"/>
          <w:szCs w:val="20"/>
        </w:rPr>
        <w:t>4.4.8. Письменно в течение десяти календарных дней уведомить Арендодателя об изменении своих реквизитов. В случае неисполнения Арендатором данной обязанности, извещение об изменении размера арендной платы и сроков платежа, указанное в п. 3.6. настоящего Договора, направленное по указанному в Договоре адресу Арендодателем, является надлежаще исполненным уведомлением Арендатора о соответствующих изменениях.</w:t>
      </w:r>
    </w:p>
    <w:p w:rsidR="00CA3BA4" w:rsidRPr="00CA3BA4" w:rsidRDefault="00CA3BA4" w:rsidP="00CA3BA4">
      <w:pPr>
        <w:widowControl w:val="0"/>
        <w:autoSpaceDE w:val="0"/>
        <w:autoSpaceDN w:val="0"/>
        <w:adjustRightInd w:val="0"/>
        <w:ind w:firstLine="708"/>
        <w:jc w:val="both"/>
        <w:rPr>
          <w:rFonts w:ascii="Times New Roman CYR" w:hAnsi="Times New Roman CYR" w:cs="Times New Roman CYR"/>
          <w:sz w:val="20"/>
          <w:szCs w:val="20"/>
        </w:rPr>
      </w:pPr>
      <w:r w:rsidRPr="00CA3BA4">
        <w:rPr>
          <w:rFonts w:ascii="Times New Roman CYR" w:hAnsi="Times New Roman CYR" w:cs="Times New Roman CYR"/>
          <w:sz w:val="20"/>
          <w:szCs w:val="20"/>
        </w:rPr>
        <w:t>4.4.9. Не осуществлять на Участке работы без разрешения соответствующих компетентных органов (архитектурно-градостроительных, пожарных, санитарных, природоохранных и других органов), для проведения которых требуется соответствующее разрешение.</w:t>
      </w:r>
    </w:p>
    <w:p w:rsidR="00CA3BA4" w:rsidRPr="00CA3BA4" w:rsidRDefault="00CA3BA4" w:rsidP="00CA3BA4">
      <w:pPr>
        <w:widowControl w:val="0"/>
        <w:autoSpaceDE w:val="0"/>
        <w:autoSpaceDN w:val="0"/>
        <w:adjustRightInd w:val="0"/>
        <w:ind w:firstLine="708"/>
        <w:jc w:val="both"/>
        <w:rPr>
          <w:rFonts w:ascii="Times New Roman CYR" w:hAnsi="Times New Roman CYR" w:cs="Times New Roman CYR"/>
          <w:sz w:val="20"/>
          <w:szCs w:val="20"/>
        </w:rPr>
      </w:pPr>
      <w:r w:rsidRPr="00CA3BA4">
        <w:rPr>
          <w:rFonts w:ascii="Times New Roman CYR" w:hAnsi="Times New Roman CYR" w:cs="Times New Roman CYR"/>
          <w:sz w:val="20"/>
          <w:szCs w:val="20"/>
        </w:rPr>
        <w:t>4.4.10. Осуществлять производство сельскохозяйственной продукции способами, обеспечивающими воспроизводство плодородия земель сельскохозяйственного назначения, а также исключающими или ограничивающими неблагоприятное воздействие такой деятельности на окружающую среду, согласно федеральному закону от 16.07.1998 г. № 101-ФЗ «О государственном регулировании обеспечения плодородия земель сельскохозяйственного назначения».</w:t>
      </w:r>
    </w:p>
    <w:p w:rsidR="00CA3BA4" w:rsidRPr="00CA3BA4" w:rsidRDefault="00CA3BA4" w:rsidP="00CA3BA4">
      <w:pPr>
        <w:widowControl w:val="0"/>
        <w:autoSpaceDE w:val="0"/>
        <w:autoSpaceDN w:val="0"/>
        <w:adjustRightInd w:val="0"/>
        <w:ind w:firstLine="708"/>
        <w:jc w:val="both"/>
        <w:rPr>
          <w:rFonts w:ascii="Times New Roman CYR" w:hAnsi="Times New Roman CYR" w:cs="Times New Roman CYR"/>
          <w:sz w:val="20"/>
          <w:szCs w:val="20"/>
        </w:rPr>
      </w:pPr>
      <w:r w:rsidRPr="00CA3BA4">
        <w:rPr>
          <w:rFonts w:ascii="Times New Roman CYR" w:hAnsi="Times New Roman CYR" w:cs="Times New Roman CYR"/>
          <w:sz w:val="20"/>
          <w:szCs w:val="20"/>
        </w:rPr>
        <w:t>4.4.11. Соблюдать нормы и правила в области обеспечения плодородия земель сельскохозяйственного назначения в соответствии с федеральным законом от 05.04.2016 г. № 104-ФЗ «О внесении изменений в отдельные законодательные акты Российской федерации по вопросам стандартизации».</w:t>
      </w:r>
    </w:p>
    <w:p w:rsidR="00CA3BA4" w:rsidRPr="00CA3BA4" w:rsidRDefault="00CA3BA4" w:rsidP="00CA3BA4">
      <w:pPr>
        <w:widowControl w:val="0"/>
        <w:autoSpaceDE w:val="0"/>
        <w:autoSpaceDN w:val="0"/>
        <w:adjustRightInd w:val="0"/>
        <w:ind w:firstLine="708"/>
        <w:jc w:val="both"/>
        <w:rPr>
          <w:rFonts w:ascii="Times New Roman CYR" w:hAnsi="Times New Roman CYR" w:cs="Times New Roman CYR"/>
          <w:sz w:val="20"/>
          <w:szCs w:val="20"/>
        </w:rPr>
      </w:pPr>
      <w:r w:rsidRPr="00CA3BA4">
        <w:rPr>
          <w:rFonts w:ascii="Times New Roman CYR" w:hAnsi="Times New Roman CYR" w:cs="Times New Roman CYR"/>
          <w:sz w:val="20"/>
          <w:szCs w:val="20"/>
        </w:rPr>
        <w:t xml:space="preserve">4.4.12. Информировать соответствующие органы исполнительной власти о фактах деградации </w:t>
      </w:r>
      <w:r w:rsidRPr="00CA3BA4">
        <w:rPr>
          <w:rFonts w:ascii="Times New Roman CYR" w:hAnsi="Times New Roman CYR" w:cs="Times New Roman CYR"/>
          <w:sz w:val="20"/>
          <w:szCs w:val="20"/>
        </w:rPr>
        <w:lastRenderedPageBreak/>
        <w:t>земель сельскохозяйственного назначения и загрязнения почв на земельных участках, находящихся в пользовании.</w:t>
      </w:r>
    </w:p>
    <w:p w:rsidR="00CA3BA4" w:rsidRPr="00CA3BA4" w:rsidRDefault="00CA3BA4" w:rsidP="00CA3BA4">
      <w:pPr>
        <w:widowControl w:val="0"/>
        <w:autoSpaceDE w:val="0"/>
        <w:autoSpaceDN w:val="0"/>
        <w:adjustRightInd w:val="0"/>
        <w:ind w:firstLine="708"/>
        <w:jc w:val="both"/>
        <w:rPr>
          <w:rFonts w:ascii="Times New Roman CYR" w:hAnsi="Times New Roman CYR" w:cs="Times New Roman CYR"/>
          <w:sz w:val="20"/>
          <w:szCs w:val="20"/>
        </w:rPr>
      </w:pPr>
      <w:r w:rsidRPr="00CA3BA4">
        <w:rPr>
          <w:rFonts w:ascii="Times New Roman CYR" w:hAnsi="Times New Roman CYR" w:cs="Times New Roman CYR"/>
          <w:sz w:val="20"/>
          <w:szCs w:val="20"/>
        </w:rPr>
        <w:t>4.4.13. По запросу Арендодателя производить почвенное, агрохимическое, фитосанитарное и эколого-токсикологическое обследование земель сельскохозяйственного назначения с обязательным доведением результатов обследования до Арендодателя.</w:t>
      </w:r>
    </w:p>
    <w:p w:rsidR="00CA3BA4" w:rsidRPr="00CA3BA4" w:rsidRDefault="00CA3BA4" w:rsidP="00CA3BA4">
      <w:pPr>
        <w:widowControl w:val="0"/>
        <w:autoSpaceDE w:val="0"/>
        <w:autoSpaceDN w:val="0"/>
        <w:adjustRightInd w:val="0"/>
        <w:ind w:firstLine="708"/>
        <w:jc w:val="both"/>
        <w:rPr>
          <w:rFonts w:ascii="Times New Roman CYR" w:hAnsi="Times New Roman CYR" w:cs="Times New Roman CYR"/>
          <w:sz w:val="20"/>
          <w:szCs w:val="20"/>
        </w:rPr>
      </w:pPr>
      <w:r w:rsidRPr="00CA3BA4">
        <w:rPr>
          <w:rFonts w:ascii="Times New Roman CYR" w:hAnsi="Times New Roman CYR" w:cs="Times New Roman CYR"/>
          <w:sz w:val="20"/>
          <w:szCs w:val="20"/>
        </w:rPr>
        <w:t>4.4.14. Ежегодно осуществлять посев сельскохозяйственных культур районированными семенами на арендованном земельном участке</w:t>
      </w:r>
      <w:r w:rsidRPr="00CA3BA4">
        <w:rPr>
          <w:rFonts w:ascii="Times New Roman CYR" w:hAnsi="Times New Roman CYR" w:cs="Times New Roman CYR"/>
          <w:color w:val="ED7D31"/>
          <w:sz w:val="20"/>
          <w:szCs w:val="20"/>
        </w:rPr>
        <w:t>.</w:t>
      </w:r>
    </w:p>
    <w:p w:rsidR="00CA3BA4" w:rsidRPr="00CA3BA4" w:rsidRDefault="00CA3BA4" w:rsidP="00CA3BA4">
      <w:pPr>
        <w:widowControl w:val="0"/>
        <w:autoSpaceDE w:val="0"/>
        <w:autoSpaceDN w:val="0"/>
        <w:adjustRightInd w:val="0"/>
        <w:ind w:firstLine="708"/>
        <w:jc w:val="both"/>
        <w:rPr>
          <w:rFonts w:ascii="Times New Roman CYR" w:hAnsi="Times New Roman CYR" w:cs="Times New Roman CYR"/>
          <w:sz w:val="20"/>
          <w:szCs w:val="20"/>
        </w:rPr>
      </w:pPr>
      <w:r w:rsidRPr="00CA3BA4">
        <w:rPr>
          <w:rFonts w:ascii="Times New Roman CYR" w:hAnsi="Times New Roman CYR" w:cs="Times New Roman CYR"/>
          <w:sz w:val="20"/>
          <w:szCs w:val="20"/>
        </w:rPr>
        <w:t>4.4.15. Соблюдать требования сортообновления из расчета 15% обновления относительно всего посадочного материала.</w:t>
      </w:r>
    </w:p>
    <w:p w:rsidR="00CA3BA4" w:rsidRPr="00CA3BA4" w:rsidRDefault="00CA3BA4" w:rsidP="00CA3BA4">
      <w:pPr>
        <w:widowControl w:val="0"/>
        <w:autoSpaceDE w:val="0"/>
        <w:autoSpaceDN w:val="0"/>
        <w:adjustRightInd w:val="0"/>
        <w:ind w:firstLine="708"/>
        <w:jc w:val="both"/>
        <w:rPr>
          <w:rFonts w:ascii="Times New Roman CYR" w:hAnsi="Times New Roman CYR" w:cs="Times New Roman CYR"/>
          <w:sz w:val="20"/>
          <w:szCs w:val="20"/>
        </w:rPr>
      </w:pPr>
      <w:r w:rsidRPr="00CA3BA4">
        <w:rPr>
          <w:rFonts w:ascii="Times New Roman CYR" w:hAnsi="Times New Roman CYR" w:cs="Times New Roman CYR"/>
          <w:sz w:val="20"/>
          <w:szCs w:val="20"/>
        </w:rPr>
        <w:t xml:space="preserve">4.4.16. На весь срок аренды Участка в срок до 1 февраля ежегодно согласовывать севооборот с Арендодателем. </w:t>
      </w:r>
    </w:p>
    <w:p w:rsidR="00CA3BA4" w:rsidRPr="00CA3BA4" w:rsidRDefault="00CA3BA4" w:rsidP="00CA3BA4">
      <w:pPr>
        <w:widowControl w:val="0"/>
        <w:autoSpaceDE w:val="0"/>
        <w:autoSpaceDN w:val="0"/>
        <w:adjustRightInd w:val="0"/>
        <w:ind w:firstLine="708"/>
        <w:jc w:val="both"/>
        <w:rPr>
          <w:rFonts w:ascii="Times New Roman CYR" w:hAnsi="Times New Roman CYR" w:cs="Times New Roman CYR"/>
          <w:sz w:val="20"/>
          <w:szCs w:val="20"/>
        </w:rPr>
      </w:pPr>
      <w:r w:rsidRPr="00CA3BA4">
        <w:rPr>
          <w:rFonts w:ascii="Times New Roman CYR" w:hAnsi="Times New Roman CYR" w:cs="Times New Roman CYR"/>
          <w:sz w:val="20"/>
          <w:szCs w:val="20"/>
        </w:rPr>
        <w:t>4.4.17. Соблюдать требования научно-обоснованного севооборота.</w:t>
      </w:r>
    </w:p>
    <w:p w:rsidR="00CA3BA4" w:rsidRPr="00CA3BA4" w:rsidRDefault="00CA3BA4" w:rsidP="00CA3BA4">
      <w:pPr>
        <w:widowControl w:val="0"/>
        <w:autoSpaceDE w:val="0"/>
        <w:autoSpaceDN w:val="0"/>
        <w:adjustRightInd w:val="0"/>
        <w:ind w:firstLine="709"/>
        <w:jc w:val="both"/>
        <w:rPr>
          <w:rFonts w:ascii="Times New Roman CYR" w:hAnsi="Times New Roman CYR" w:cs="Times New Roman CYR"/>
          <w:sz w:val="20"/>
          <w:szCs w:val="20"/>
        </w:rPr>
      </w:pPr>
      <w:r w:rsidRPr="00CA3BA4">
        <w:rPr>
          <w:rFonts w:ascii="Times New Roman CYR" w:hAnsi="Times New Roman CYR" w:cs="Times New Roman CYR"/>
          <w:sz w:val="20"/>
          <w:szCs w:val="20"/>
        </w:rPr>
        <w:t>4.4.18. Соблюдать требования по внесению удобрений.</w:t>
      </w:r>
    </w:p>
    <w:p w:rsidR="00CA3BA4" w:rsidRPr="00CA3BA4" w:rsidRDefault="00CA3BA4" w:rsidP="00CA3BA4">
      <w:pPr>
        <w:widowControl w:val="0"/>
        <w:autoSpaceDE w:val="0"/>
        <w:autoSpaceDN w:val="0"/>
        <w:adjustRightInd w:val="0"/>
        <w:ind w:firstLine="709"/>
        <w:jc w:val="both"/>
        <w:rPr>
          <w:rFonts w:ascii="Times New Roman CYR" w:hAnsi="Times New Roman CYR" w:cs="Times New Roman CYR"/>
          <w:sz w:val="20"/>
          <w:szCs w:val="20"/>
          <w:lang w:eastAsia="en-US"/>
        </w:rPr>
      </w:pPr>
      <w:r w:rsidRPr="00CA3BA4">
        <w:rPr>
          <w:rFonts w:ascii="Times New Roman CYR" w:hAnsi="Times New Roman CYR" w:cs="Times New Roman CYR"/>
          <w:sz w:val="20"/>
          <w:szCs w:val="20"/>
        </w:rPr>
        <w:t>4.4.19.</w:t>
      </w:r>
      <w:r w:rsidRPr="00CA3BA4">
        <w:rPr>
          <w:rFonts w:ascii="Times New Roman CYR" w:hAnsi="Times New Roman CYR" w:cs="Times New Roman CYR"/>
          <w:sz w:val="20"/>
          <w:szCs w:val="20"/>
          <w:lang w:eastAsia="en-US"/>
        </w:rPr>
        <w:t>Проводить мероприятия по защите земель сельскохозяйственного назначения от водной и ветровой эрозии, селей, подтопления, заболачивания, вторичного засоления, иссушения, уплотнения, загрязнения химическими веществами, в том числе радиоактивными, иными веществами и микроорганизмами, загрязнения отходами производства и потребления и другого негативного воздействия.</w:t>
      </w:r>
    </w:p>
    <w:p w:rsidR="00CA3BA4" w:rsidRPr="00CA3BA4" w:rsidRDefault="00CA3BA4" w:rsidP="00CA3BA4">
      <w:pPr>
        <w:widowControl w:val="0"/>
        <w:autoSpaceDE w:val="0"/>
        <w:autoSpaceDN w:val="0"/>
        <w:adjustRightInd w:val="0"/>
        <w:ind w:firstLine="709"/>
        <w:jc w:val="both"/>
        <w:rPr>
          <w:rFonts w:ascii="Times New Roman CYR" w:hAnsi="Times New Roman CYR" w:cs="Times New Roman CYR"/>
          <w:sz w:val="20"/>
          <w:szCs w:val="20"/>
          <w:lang w:eastAsia="en-US"/>
        </w:rPr>
      </w:pPr>
      <w:r w:rsidRPr="00CA3BA4">
        <w:rPr>
          <w:rFonts w:ascii="Times New Roman CYR" w:hAnsi="Times New Roman CYR" w:cs="Times New Roman CYR"/>
          <w:sz w:val="20"/>
          <w:szCs w:val="20"/>
          <w:lang w:eastAsia="en-US"/>
        </w:rPr>
        <w:t>4.4.20. Ежегодно до 01 марта предоставлять арендодателю план мероприятий по защите земель сельскохозяйственного назначения от водной и ветровой эрозии, селей, подтоплений, заболачивания, вторичного засоления, иссушения, уплотнения, загрязнения химическими веществами, в том числе радиоактивными, иными веществами и микроорганизмами, загрязнения отходами производства и потребления, а также другого негативного воздействия.</w:t>
      </w:r>
    </w:p>
    <w:p w:rsidR="00CA3BA4" w:rsidRPr="00CA3BA4" w:rsidRDefault="00CA3BA4" w:rsidP="00CA3BA4">
      <w:pPr>
        <w:widowControl w:val="0"/>
        <w:autoSpaceDE w:val="0"/>
        <w:autoSpaceDN w:val="0"/>
        <w:adjustRightInd w:val="0"/>
        <w:ind w:firstLine="709"/>
        <w:jc w:val="both"/>
        <w:rPr>
          <w:rFonts w:ascii="Times New Roman CYR" w:hAnsi="Times New Roman CYR" w:cs="Times New Roman CYR"/>
          <w:sz w:val="20"/>
          <w:szCs w:val="20"/>
          <w:lang w:eastAsia="en-US"/>
        </w:rPr>
      </w:pPr>
      <w:r w:rsidRPr="00CA3BA4">
        <w:rPr>
          <w:rFonts w:ascii="Times New Roman CYR" w:hAnsi="Times New Roman CYR" w:cs="Times New Roman CYR"/>
          <w:sz w:val="20"/>
          <w:szCs w:val="20"/>
          <w:lang w:eastAsia="en-US"/>
        </w:rPr>
        <w:t>4.4.21. Ежегодно до 25 декабря предоставлять арендодателю отчеты о проведении мероприятий по защите земель сельскохозяйственного назначения от водной и ветровой эрозии, селей, подтоплений, заболачивания, вторичного засоления, иссушения, уплотнения, загрязнения химическими веществами, в том числе радиоактивными, иными веществами и микроорганизмами, загрязнения отходами производства и потребления, а также другого негативного воздействия.</w:t>
      </w:r>
    </w:p>
    <w:p w:rsidR="00CA3BA4" w:rsidRPr="00CA3BA4" w:rsidRDefault="00CA3BA4" w:rsidP="00CA3BA4">
      <w:pPr>
        <w:widowControl w:val="0"/>
        <w:autoSpaceDE w:val="0"/>
        <w:autoSpaceDN w:val="0"/>
        <w:adjustRightInd w:val="0"/>
        <w:ind w:firstLine="709"/>
        <w:jc w:val="both"/>
        <w:rPr>
          <w:rFonts w:ascii="Times New Roman CYR" w:hAnsi="Times New Roman CYR" w:cs="Times New Roman CYR"/>
          <w:sz w:val="20"/>
          <w:szCs w:val="20"/>
          <w:lang w:eastAsia="en-US"/>
        </w:rPr>
      </w:pPr>
      <w:r w:rsidRPr="00CA3BA4">
        <w:rPr>
          <w:rFonts w:ascii="Times New Roman CYR" w:hAnsi="Times New Roman CYR" w:cs="Times New Roman CYR"/>
          <w:sz w:val="20"/>
          <w:szCs w:val="20"/>
          <w:lang w:eastAsia="en-US"/>
        </w:rPr>
        <w:t>4.4.22. Принимать меры по защите сельскохозяйственных угодий от зарастания деревьями и кустарниками, сорными растениями, сохранению достигнутого уровня мелиорации.</w:t>
      </w:r>
    </w:p>
    <w:p w:rsidR="00CA3BA4" w:rsidRPr="00CA3BA4" w:rsidRDefault="00CA3BA4" w:rsidP="00CA3BA4">
      <w:pPr>
        <w:widowControl w:val="0"/>
        <w:autoSpaceDE w:val="0"/>
        <w:autoSpaceDN w:val="0"/>
        <w:adjustRightInd w:val="0"/>
        <w:ind w:firstLine="709"/>
        <w:jc w:val="both"/>
        <w:rPr>
          <w:rFonts w:ascii="Times New Roman CYR" w:hAnsi="Times New Roman CYR" w:cs="Times New Roman CYR"/>
          <w:sz w:val="20"/>
          <w:szCs w:val="20"/>
          <w:lang w:eastAsia="en-US"/>
        </w:rPr>
      </w:pPr>
      <w:r w:rsidRPr="00CA3BA4">
        <w:rPr>
          <w:rFonts w:ascii="Times New Roman CYR" w:hAnsi="Times New Roman CYR" w:cs="Times New Roman CYR"/>
          <w:sz w:val="20"/>
          <w:szCs w:val="20"/>
          <w:lang w:eastAsia="en-US"/>
        </w:rPr>
        <w:t>4.4.23.Представлять в установленном порядке в соответствующие органы исполнительной власти сведения об использовании агрохимикатов и пестицидов.</w:t>
      </w:r>
    </w:p>
    <w:p w:rsidR="00CA3BA4" w:rsidRPr="00CA3BA4" w:rsidRDefault="00CA3BA4" w:rsidP="00CA3BA4">
      <w:pPr>
        <w:widowControl w:val="0"/>
        <w:autoSpaceDE w:val="0"/>
        <w:autoSpaceDN w:val="0"/>
        <w:adjustRightInd w:val="0"/>
        <w:ind w:firstLine="709"/>
        <w:jc w:val="both"/>
        <w:rPr>
          <w:rFonts w:ascii="Times New Roman CYR" w:hAnsi="Times New Roman CYR" w:cs="Times New Roman CYR"/>
          <w:sz w:val="20"/>
          <w:szCs w:val="20"/>
        </w:rPr>
      </w:pPr>
      <w:r w:rsidRPr="00CA3BA4">
        <w:rPr>
          <w:rFonts w:ascii="Times New Roman CYR" w:hAnsi="Times New Roman CYR" w:cs="Times New Roman CYR"/>
          <w:sz w:val="20"/>
          <w:szCs w:val="20"/>
        </w:rPr>
        <w:t>4.4.24.</w:t>
      </w:r>
      <w:r w:rsidRPr="00CA3BA4">
        <w:rPr>
          <w:rFonts w:ascii="Times New Roman CYR" w:hAnsi="Times New Roman CYR" w:cs="Times New Roman CYR"/>
          <w:sz w:val="20"/>
          <w:szCs w:val="20"/>
          <w:lang w:eastAsia="en-US"/>
        </w:rPr>
        <w:t>Выполнять комплекс работ по снегозадержанию на Участке.</w:t>
      </w:r>
    </w:p>
    <w:p w:rsidR="00CA3BA4" w:rsidRPr="00CA3BA4" w:rsidRDefault="00CA3BA4" w:rsidP="00CA3BA4">
      <w:pPr>
        <w:widowControl w:val="0"/>
        <w:autoSpaceDE w:val="0"/>
        <w:autoSpaceDN w:val="0"/>
        <w:adjustRightInd w:val="0"/>
        <w:ind w:firstLine="709"/>
        <w:jc w:val="both"/>
        <w:rPr>
          <w:bCs/>
          <w:sz w:val="10"/>
          <w:szCs w:val="10"/>
        </w:rPr>
      </w:pPr>
    </w:p>
    <w:p w:rsidR="00CA3BA4" w:rsidRPr="00CA3BA4" w:rsidRDefault="00CA3BA4" w:rsidP="00CA3BA4">
      <w:pPr>
        <w:widowControl w:val="0"/>
        <w:autoSpaceDE w:val="0"/>
        <w:autoSpaceDN w:val="0"/>
        <w:adjustRightInd w:val="0"/>
        <w:ind w:firstLine="709"/>
        <w:jc w:val="center"/>
        <w:rPr>
          <w:b/>
          <w:bCs/>
          <w:sz w:val="20"/>
          <w:szCs w:val="20"/>
        </w:rPr>
      </w:pPr>
      <w:r w:rsidRPr="00CA3BA4">
        <w:rPr>
          <w:b/>
          <w:bCs/>
          <w:sz w:val="20"/>
          <w:szCs w:val="20"/>
        </w:rPr>
        <w:t>5. Ответственность Сторон</w:t>
      </w:r>
    </w:p>
    <w:p w:rsidR="00CA3BA4" w:rsidRPr="00CA3BA4" w:rsidRDefault="00CA3BA4" w:rsidP="00CA3BA4">
      <w:pPr>
        <w:widowControl w:val="0"/>
        <w:autoSpaceDE w:val="0"/>
        <w:autoSpaceDN w:val="0"/>
        <w:adjustRightInd w:val="0"/>
        <w:ind w:firstLine="709"/>
        <w:jc w:val="both"/>
        <w:rPr>
          <w:bCs/>
          <w:sz w:val="20"/>
          <w:szCs w:val="20"/>
        </w:rPr>
      </w:pPr>
      <w:r w:rsidRPr="00CA3BA4">
        <w:rPr>
          <w:bCs/>
          <w:sz w:val="20"/>
          <w:szCs w:val="20"/>
        </w:rPr>
        <w:t>5.1. За нарушение условий Договора Стороны несут ответственность, предусмотренную законодательством Российской Федерации.</w:t>
      </w:r>
    </w:p>
    <w:p w:rsidR="00CA3BA4" w:rsidRPr="00CA3BA4" w:rsidRDefault="00CA3BA4" w:rsidP="00CA3BA4">
      <w:pPr>
        <w:widowControl w:val="0"/>
        <w:autoSpaceDE w:val="0"/>
        <w:autoSpaceDN w:val="0"/>
        <w:adjustRightInd w:val="0"/>
        <w:ind w:firstLine="708"/>
        <w:jc w:val="both"/>
        <w:rPr>
          <w:rFonts w:ascii="Times New Roman CYR" w:hAnsi="Times New Roman CYR" w:cs="Times New Roman CYR"/>
          <w:sz w:val="20"/>
          <w:szCs w:val="20"/>
        </w:rPr>
      </w:pPr>
      <w:r w:rsidRPr="00CA3BA4">
        <w:rPr>
          <w:rFonts w:ascii="Times New Roman CYR" w:hAnsi="Times New Roman CYR" w:cs="Times New Roman CYR"/>
          <w:sz w:val="20"/>
          <w:szCs w:val="20"/>
        </w:rPr>
        <w:t>5.2. В случае невнесения арендной платы в установленный настоящим Договором или уведомлением срок, Арендатор уплачивает неустойку (пени). Неустойка (пеня) начисляется за каждый календарный день просрочки исполнения обязанности по оплате, начиная со следующего за установленным настоящим договором днем оплаты. Процентная ставка неустойки (пени) устанавливается в размере 1% в день от суммы годовой арендной платы за используемый Участок. Неустойка (пеня) перечисляется на счет указанный в п. 3.2 настоящего Договора.</w:t>
      </w:r>
    </w:p>
    <w:p w:rsidR="00CA3BA4" w:rsidRPr="00CA3BA4" w:rsidRDefault="00CA3BA4" w:rsidP="00CA3BA4">
      <w:pPr>
        <w:widowControl w:val="0"/>
        <w:autoSpaceDE w:val="0"/>
        <w:autoSpaceDN w:val="0"/>
        <w:adjustRightInd w:val="0"/>
        <w:ind w:firstLine="709"/>
        <w:jc w:val="both"/>
        <w:rPr>
          <w:bCs/>
          <w:sz w:val="20"/>
          <w:szCs w:val="20"/>
        </w:rPr>
      </w:pPr>
      <w:r w:rsidRPr="00CA3BA4">
        <w:rPr>
          <w:bCs/>
          <w:sz w:val="20"/>
          <w:szCs w:val="20"/>
        </w:rPr>
        <w:t>5.3. Уплата неустойки (пени) не освобождает Арендатора от надлежащего выполнения условий настоящего Договора.</w:t>
      </w:r>
    </w:p>
    <w:p w:rsidR="00CA3BA4" w:rsidRPr="00CA3BA4" w:rsidRDefault="00CA3BA4" w:rsidP="00CA3BA4">
      <w:pPr>
        <w:widowControl w:val="0"/>
        <w:autoSpaceDE w:val="0"/>
        <w:autoSpaceDN w:val="0"/>
        <w:adjustRightInd w:val="0"/>
        <w:ind w:firstLine="709"/>
        <w:jc w:val="both"/>
        <w:rPr>
          <w:bCs/>
          <w:sz w:val="20"/>
          <w:szCs w:val="20"/>
        </w:rPr>
      </w:pPr>
      <w:r w:rsidRPr="00CA3BA4">
        <w:rPr>
          <w:bCs/>
          <w:sz w:val="20"/>
          <w:szCs w:val="20"/>
        </w:rPr>
        <w:t>5.4. В случае самовольной передачи Арендатором своих прав и обязанностей по настоящему договору другому лицу, либо передачи Участка в субаренду, в залог (ипотеку) без письменного согласия Арендодателя, либо использования Участка не по целевому назначению Арендатор уплачивает неустойку (штраф) в размере годовой арендной платы, рассчитанной по ставкам текущего года по арендной плате на Участок.</w:t>
      </w:r>
    </w:p>
    <w:p w:rsidR="00CA3BA4" w:rsidRPr="00CA3BA4" w:rsidRDefault="00CA3BA4" w:rsidP="00CA3BA4">
      <w:pPr>
        <w:widowControl w:val="0"/>
        <w:autoSpaceDE w:val="0"/>
        <w:autoSpaceDN w:val="0"/>
        <w:adjustRightInd w:val="0"/>
        <w:ind w:firstLine="709"/>
        <w:jc w:val="both"/>
        <w:rPr>
          <w:bCs/>
          <w:sz w:val="20"/>
          <w:szCs w:val="20"/>
        </w:rPr>
      </w:pPr>
      <w:r w:rsidRPr="00CA3BA4">
        <w:rPr>
          <w:bCs/>
          <w:sz w:val="20"/>
          <w:szCs w:val="20"/>
        </w:rPr>
        <w:t>5.5. При невозвращении Участка в срок, предусмотренный в п. 6.3 настоящего Договора, Арендатор уплачивает неустойку в размере ежеквартальной арендной платы за каждый день просрочки возврата Участка.</w:t>
      </w:r>
    </w:p>
    <w:p w:rsidR="00CA3BA4" w:rsidRPr="00CA3BA4" w:rsidRDefault="00CA3BA4" w:rsidP="00CA3BA4">
      <w:pPr>
        <w:widowControl w:val="0"/>
        <w:autoSpaceDE w:val="0"/>
        <w:autoSpaceDN w:val="0"/>
        <w:adjustRightInd w:val="0"/>
        <w:ind w:firstLine="709"/>
        <w:jc w:val="both"/>
        <w:rPr>
          <w:bCs/>
          <w:sz w:val="20"/>
          <w:szCs w:val="20"/>
        </w:rPr>
      </w:pPr>
      <w:r w:rsidRPr="00CA3BA4">
        <w:rPr>
          <w:bCs/>
          <w:sz w:val="20"/>
          <w:szCs w:val="20"/>
        </w:rPr>
        <w:t>5.6. Ответственность Сторон за нарушение обязательств по Договору, вызванных действием обстоятельств непреодолимой силы, регулируется законодательством Российской Федерации.</w:t>
      </w:r>
    </w:p>
    <w:p w:rsidR="00CA3BA4" w:rsidRPr="00CA3BA4" w:rsidRDefault="00CA3BA4" w:rsidP="00CA3BA4">
      <w:pPr>
        <w:widowControl w:val="0"/>
        <w:autoSpaceDE w:val="0"/>
        <w:autoSpaceDN w:val="0"/>
        <w:adjustRightInd w:val="0"/>
        <w:ind w:firstLine="709"/>
        <w:jc w:val="both"/>
        <w:rPr>
          <w:bCs/>
          <w:sz w:val="20"/>
          <w:szCs w:val="20"/>
        </w:rPr>
      </w:pPr>
      <w:r w:rsidRPr="00CA3BA4">
        <w:rPr>
          <w:bCs/>
          <w:sz w:val="20"/>
          <w:szCs w:val="20"/>
        </w:rPr>
        <w:t>6. Изменение, расторжение и прекращение Договора</w:t>
      </w:r>
    </w:p>
    <w:p w:rsidR="00CA3BA4" w:rsidRPr="00CA3BA4" w:rsidRDefault="00CA3BA4" w:rsidP="00CA3BA4">
      <w:pPr>
        <w:widowControl w:val="0"/>
        <w:autoSpaceDE w:val="0"/>
        <w:autoSpaceDN w:val="0"/>
        <w:adjustRightInd w:val="0"/>
        <w:ind w:firstLine="709"/>
        <w:jc w:val="both"/>
        <w:rPr>
          <w:bCs/>
          <w:sz w:val="20"/>
          <w:szCs w:val="20"/>
        </w:rPr>
      </w:pPr>
      <w:r w:rsidRPr="00CA3BA4">
        <w:rPr>
          <w:bCs/>
          <w:sz w:val="20"/>
          <w:szCs w:val="20"/>
        </w:rPr>
        <w:t>6.1. Все изменения и (или) дополнения к Договору оформляются Сторонами в письменной форме.</w:t>
      </w:r>
    </w:p>
    <w:p w:rsidR="00CA3BA4" w:rsidRPr="00CA3BA4" w:rsidRDefault="00CA3BA4" w:rsidP="00CA3BA4">
      <w:pPr>
        <w:widowControl w:val="0"/>
        <w:autoSpaceDE w:val="0"/>
        <w:autoSpaceDN w:val="0"/>
        <w:adjustRightInd w:val="0"/>
        <w:ind w:firstLine="709"/>
        <w:jc w:val="both"/>
        <w:rPr>
          <w:bCs/>
          <w:sz w:val="20"/>
          <w:szCs w:val="20"/>
        </w:rPr>
      </w:pPr>
      <w:r w:rsidRPr="00CA3BA4">
        <w:rPr>
          <w:bCs/>
          <w:sz w:val="20"/>
          <w:szCs w:val="20"/>
        </w:rPr>
        <w:t>6.2. В соответствии со ст. 450 ГК РФ Договор может быть расторгнут по соглашению сторон, а также по требованию одной из сторон в судебном порядке в случаях, установленных гражданским законодательством, в том числе в случае существенного изменения обстоятельств, в соответствии со ст. 451 ГК РФ.</w:t>
      </w:r>
    </w:p>
    <w:p w:rsidR="00CA3BA4" w:rsidRPr="00CA3BA4" w:rsidRDefault="00CA3BA4" w:rsidP="00CA3BA4">
      <w:pPr>
        <w:widowControl w:val="0"/>
        <w:autoSpaceDE w:val="0"/>
        <w:autoSpaceDN w:val="0"/>
        <w:adjustRightInd w:val="0"/>
        <w:ind w:firstLine="709"/>
        <w:jc w:val="both"/>
        <w:rPr>
          <w:bCs/>
          <w:sz w:val="20"/>
          <w:szCs w:val="20"/>
        </w:rPr>
      </w:pPr>
      <w:r w:rsidRPr="00CA3BA4">
        <w:rPr>
          <w:bCs/>
          <w:sz w:val="20"/>
          <w:szCs w:val="20"/>
        </w:rPr>
        <w:t>6.3. При прекращении (расторжении) настоящего Договора Арендатор обязан вернуть Арендодателю Участок в надлежащем состоянии по акту приема-передачи в течение 3 (трех) дней после прекращения договорных обязательств.</w:t>
      </w:r>
    </w:p>
    <w:p w:rsidR="00CA3BA4" w:rsidRPr="00CA3BA4" w:rsidRDefault="00CA3BA4" w:rsidP="00CA3BA4">
      <w:pPr>
        <w:widowControl w:val="0"/>
        <w:autoSpaceDE w:val="0"/>
        <w:autoSpaceDN w:val="0"/>
        <w:adjustRightInd w:val="0"/>
        <w:ind w:firstLine="709"/>
        <w:jc w:val="center"/>
        <w:rPr>
          <w:b/>
          <w:bCs/>
          <w:sz w:val="20"/>
          <w:szCs w:val="20"/>
        </w:rPr>
      </w:pPr>
      <w:r w:rsidRPr="00CA3BA4">
        <w:rPr>
          <w:b/>
          <w:bCs/>
          <w:sz w:val="20"/>
          <w:szCs w:val="20"/>
        </w:rPr>
        <w:t>7. Рассмотрение и урегулирование споров.</w:t>
      </w:r>
    </w:p>
    <w:p w:rsidR="00CA3BA4" w:rsidRPr="00CA3BA4" w:rsidRDefault="00CA3BA4" w:rsidP="00CA3BA4">
      <w:pPr>
        <w:widowControl w:val="0"/>
        <w:autoSpaceDE w:val="0"/>
        <w:autoSpaceDN w:val="0"/>
        <w:adjustRightInd w:val="0"/>
        <w:ind w:firstLine="708"/>
        <w:rPr>
          <w:rFonts w:ascii="Times New Roman CYR" w:hAnsi="Times New Roman CYR" w:cs="Times New Roman CYR"/>
          <w:sz w:val="20"/>
          <w:szCs w:val="20"/>
        </w:rPr>
      </w:pPr>
      <w:r w:rsidRPr="00CA3BA4">
        <w:rPr>
          <w:rFonts w:ascii="Times New Roman CYR" w:hAnsi="Times New Roman CYR" w:cs="Times New Roman CYR"/>
          <w:sz w:val="20"/>
          <w:szCs w:val="20"/>
        </w:rPr>
        <w:t>7.1. Все споры между Сторонами, возникающие по Договору, разрешаются путем переговоров.</w:t>
      </w:r>
    </w:p>
    <w:p w:rsidR="00CA3BA4" w:rsidRPr="00CA3BA4" w:rsidRDefault="00CA3BA4" w:rsidP="00CA3BA4">
      <w:pPr>
        <w:widowControl w:val="0"/>
        <w:autoSpaceDE w:val="0"/>
        <w:autoSpaceDN w:val="0"/>
        <w:adjustRightInd w:val="0"/>
        <w:ind w:firstLine="709"/>
        <w:rPr>
          <w:rFonts w:ascii="Times New Roman CYR" w:hAnsi="Times New Roman CYR" w:cs="Times New Roman CYR"/>
          <w:sz w:val="20"/>
          <w:szCs w:val="20"/>
        </w:rPr>
      </w:pPr>
      <w:r w:rsidRPr="00CA3BA4">
        <w:rPr>
          <w:rFonts w:ascii="Times New Roman CYR" w:hAnsi="Times New Roman CYR" w:cs="Times New Roman CYR"/>
          <w:sz w:val="20"/>
          <w:szCs w:val="20"/>
        </w:rPr>
        <w:t xml:space="preserve">7.2. В случае невозможности урегулирования спора путем переговоров он передается на </w:t>
      </w:r>
      <w:r w:rsidRPr="00CA3BA4">
        <w:rPr>
          <w:rFonts w:ascii="Times New Roman CYR" w:hAnsi="Times New Roman CYR" w:cs="Times New Roman CYR"/>
          <w:sz w:val="20"/>
          <w:szCs w:val="20"/>
        </w:rPr>
        <w:lastRenderedPageBreak/>
        <w:t xml:space="preserve">рассмотрение в арбитражный суд Липецкой области. </w:t>
      </w:r>
    </w:p>
    <w:p w:rsidR="00CA3BA4" w:rsidRPr="00CA3BA4" w:rsidRDefault="00CA3BA4" w:rsidP="00CA3BA4">
      <w:pPr>
        <w:widowControl w:val="0"/>
        <w:autoSpaceDE w:val="0"/>
        <w:autoSpaceDN w:val="0"/>
        <w:adjustRightInd w:val="0"/>
        <w:ind w:firstLine="709"/>
        <w:jc w:val="center"/>
        <w:rPr>
          <w:b/>
          <w:bCs/>
          <w:sz w:val="20"/>
          <w:szCs w:val="20"/>
        </w:rPr>
      </w:pPr>
      <w:r w:rsidRPr="00CA3BA4">
        <w:rPr>
          <w:b/>
          <w:bCs/>
          <w:sz w:val="20"/>
          <w:szCs w:val="20"/>
        </w:rPr>
        <w:t>8. Особые условия договора.</w:t>
      </w:r>
    </w:p>
    <w:p w:rsidR="00CA3BA4" w:rsidRPr="00CA3BA4" w:rsidRDefault="00CA3BA4" w:rsidP="00CA3BA4">
      <w:pPr>
        <w:widowControl w:val="0"/>
        <w:autoSpaceDE w:val="0"/>
        <w:autoSpaceDN w:val="0"/>
        <w:adjustRightInd w:val="0"/>
        <w:ind w:firstLine="709"/>
        <w:jc w:val="both"/>
        <w:rPr>
          <w:bCs/>
          <w:sz w:val="20"/>
          <w:szCs w:val="20"/>
        </w:rPr>
      </w:pPr>
      <w:r w:rsidRPr="00CA3BA4">
        <w:rPr>
          <w:bCs/>
          <w:sz w:val="20"/>
          <w:szCs w:val="20"/>
        </w:rPr>
        <w:t>8.1. Договор составлен в 3 (трех) экземплярах, имеющих одинаковую юридическую силу, по одному экземпляру для каждой из Сторон, один для регистрирующего органа.</w:t>
      </w:r>
    </w:p>
    <w:p w:rsidR="00CA3BA4" w:rsidRPr="00CA3BA4" w:rsidRDefault="00CA3BA4" w:rsidP="00CA3BA4">
      <w:pPr>
        <w:widowControl w:val="0"/>
        <w:autoSpaceDE w:val="0"/>
        <w:autoSpaceDN w:val="0"/>
        <w:adjustRightInd w:val="0"/>
        <w:ind w:firstLine="709"/>
        <w:jc w:val="center"/>
        <w:rPr>
          <w:b/>
          <w:bCs/>
          <w:sz w:val="20"/>
          <w:szCs w:val="20"/>
        </w:rPr>
      </w:pPr>
      <w:r w:rsidRPr="00CA3BA4">
        <w:rPr>
          <w:b/>
          <w:bCs/>
          <w:sz w:val="20"/>
          <w:szCs w:val="20"/>
        </w:rPr>
        <w:t>9. Адреса и реквизиты Сторон:</w:t>
      </w:r>
    </w:p>
    <w:p w:rsidR="00CA3BA4" w:rsidRPr="00CA3BA4" w:rsidRDefault="00CA3BA4" w:rsidP="00CA3BA4">
      <w:pPr>
        <w:widowControl w:val="0"/>
        <w:autoSpaceDE w:val="0"/>
        <w:autoSpaceDN w:val="0"/>
        <w:adjustRightInd w:val="0"/>
        <w:spacing w:before="120"/>
        <w:jc w:val="both"/>
        <w:rPr>
          <w:bCs/>
          <w:sz w:val="20"/>
          <w:szCs w:val="20"/>
        </w:rPr>
      </w:pPr>
      <w:r w:rsidRPr="00CA3BA4">
        <w:rPr>
          <w:bCs/>
          <w:sz w:val="20"/>
          <w:szCs w:val="20"/>
        </w:rPr>
        <w:t xml:space="preserve">Арендодатель: </w:t>
      </w:r>
    </w:p>
    <w:p w:rsidR="00CA3BA4" w:rsidRPr="00CA3BA4" w:rsidRDefault="00CA3BA4" w:rsidP="00CA3BA4">
      <w:pPr>
        <w:widowControl w:val="0"/>
        <w:autoSpaceDE w:val="0"/>
        <w:autoSpaceDN w:val="0"/>
        <w:adjustRightInd w:val="0"/>
        <w:jc w:val="both"/>
        <w:rPr>
          <w:color w:val="000000"/>
          <w:sz w:val="20"/>
          <w:szCs w:val="20"/>
        </w:rPr>
      </w:pPr>
      <w:r w:rsidRPr="00CA3BA4">
        <w:rPr>
          <w:b/>
          <w:color w:val="000000"/>
          <w:sz w:val="20"/>
          <w:szCs w:val="20"/>
        </w:rPr>
        <w:t>Администрация Добринского муниципального района Липецкой области</w:t>
      </w:r>
    </w:p>
    <w:p w:rsidR="00CA3BA4" w:rsidRPr="00CA3BA4" w:rsidRDefault="00CA3BA4" w:rsidP="00CA3BA4">
      <w:pPr>
        <w:widowControl w:val="0"/>
        <w:autoSpaceDE w:val="0"/>
        <w:autoSpaceDN w:val="0"/>
        <w:adjustRightInd w:val="0"/>
        <w:jc w:val="both"/>
        <w:rPr>
          <w:color w:val="000000"/>
          <w:sz w:val="20"/>
          <w:szCs w:val="20"/>
        </w:rPr>
      </w:pPr>
      <w:r w:rsidRPr="00CA3BA4">
        <w:rPr>
          <w:color w:val="000000"/>
          <w:sz w:val="20"/>
          <w:szCs w:val="20"/>
        </w:rPr>
        <w:t>399431,Россия,Липецкая обл,Добринский р-н,Добринкап,М.Горького ул,д.5,</w:t>
      </w:r>
    </w:p>
    <w:p w:rsidR="00CA3BA4" w:rsidRPr="00CA3BA4" w:rsidRDefault="00CA3BA4" w:rsidP="00CA3BA4">
      <w:pPr>
        <w:widowControl w:val="0"/>
        <w:autoSpaceDE w:val="0"/>
        <w:autoSpaceDN w:val="0"/>
        <w:adjustRightInd w:val="0"/>
        <w:jc w:val="both"/>
        <w:rPr>
          <w:color w:val="000000"/>
          <w:sz w:val="20"/>
          <w:szCs w:val="20"/>
        </w:rPr>
      </w:pPr>
      <w:r w:rsidRPr="00CA3BA4">
        <w:rPr>
          <w:color w:val="000000"/>
          <w:sz w:val="20"/>
          <w:szCs w:val="20"/>
        </w:rPr>
        <w:t xml:space="preserve">р/сч 40204810800000000012, л/с 02463003520, Банк плательщика: Отделение Липецк г. Липецк, </w:t>
      </w:r>
    </w:p>
    <w:p w:rsidR="00CA3BA4" w:rsidRPr="00CA3BA4" w:rsidRDefault="00CA3BA4" w:rsidP="00CA3BA4">
      <w:pPr>
        <w:widowControl w:val="0"/>
        <w:autoSpaceDE w:val="0"/>
        <w:autoSpaceDN w:val="0"/>
        <w:adjustRightInd w:val="0"/>
        <w:jc w:val="both"/>
        <w:rPr>
          <w:color w:val="000000"/>
          <w:sz w:val="20"/>
          <w:szCs w:val="20"/>
        </w:rPr>
      </w:pPr>
      <w:r w:rsidRPr="00CA3BA4">
        <w:rPr>
          <w:color w:val="000000"/>
          <w:sz w:val="20"/>
          <w:szCs w:val="20"/>
        </w:rPr>
        <w:t xml:space="preserve">БИК 044206001, ИНН </w:t>
      </w:r>
      <w:r w:rsidRPr="00CA3BA4">
        <w:rPr>
          <w:sz w:val="20"/>
          <w:szCs w:val="20"/>
        </w:rPr>
        <w:t>4804002990</w:t>
      </w:r>
      <w:r w:rsidRPr="00CA3BA4">
        <w:rPr>
          <w:color w:val="000000"/>
          <w:sz w:val="20"/>
          <w:szCs w:val="20"/>
        </w:rPr>
        <w:t xml:space="preserve">, КПП 480401001, ОКПО 04184959 ОКТМО </w:t>
      </w:r>
    </w:p>
    <w:p w:rsidR="00CA3BA4" w:rsidRPr="00CA3BA4" w:rsidRDefault="00CA3BA4" w:rsidP="00CA3BA4">
      <w:pPr>
        <w:widowControl w:val="0"/>
        <w:autoSpaceDE w:val="0"/>
        <w:autoSpaceDN w:val="0"/>
        <w:adjustRightInd w:val="0"/>
        <w:jc w:val="both"/>
        <w:rPr>
          <w:color w:val="000000"/>
          <w:sz w:val="20"/>
          <w:szCs w:val="20"/>
        </w:rPr>
      </w:pPr>
      <w:r w:rsidRPr="00CA3BA4">
        <w:rPr>
          <w:color w:val="000000"/>
          <w:sz w:val="20"/>
          <w:szCs w:val="20"/>
        </w:rPr>
        <w:t>Тел. (47462) 2-14-96, 2-17-58, факс (47462) 2-17-58</w:t>
      </w:r>
    </w:p>
    <w:p w:rsidR="00CA3BA4" w:rsidRPr="00CA3BA4" w:rsidRDefault="00CA3BA4" w:rsidP="00CA3BA4">
      <w:pPr>
        <w:widowControl w:val="0"/>
        <w:autoSpaceDE w:val="0"/>
        <w:autoSpaceDN w:val="0"/>
        <w:adjustRightInd w:val="0"/>
        <w:jc w:val="both"/>
        <w:rPr>
          <w:sz w:val="20"/>
          <w:szCs w:val="20"/>
        </w:rPr>
      </w:pPr>
    </w:p>
    <w:p w:rsidR="00CA3BA4" w:rsidRPr="00CA3BA4" w:rsidRDefault="00CA3BA4" w:rsidP="00CA3BA4">
      <w:pPr>
        <w:widowControl w:val="0"/>
        <w:autoSpaceDE w:val="0"/>
        <w:autoSpaceDN w:val="0"/>
        <w:adjustRightInd w:val="0"/>
        <w:jc w:val="both"/>
        <w:rPr>
          <w:sz w:val="20"/>
          <w:szCs w:val="20"/>
        </w:rPr>
      </w:pPr>
      <w:r w:rsidRPr="00CA3BA4">
        <w:rPr>
          <w:sz w:val="20"/>
          <w:szCs w:val="20"/>
        </w:rPr>
        <w:t>Арендатор:</w:t>
      </w:r>
    </w:p>
    <w:p w:rsidR="00CA3BA4" w:rsidRPr="00CA3BA4" w:rsidRDefault="00CA3BA4" w:rsidP="00CA3BA4">
      <w:pPr>
        <w:widowControl w:val="0"/>
        <w:autoSpaceDE w:val="0"/>
        <w:autoSpaceDN w:val="0"/>
        <w:adjustRightInd w:val="0"/>
        <w:ind w:firstLine="709"/>
        <w:jc w:val="center"/>
        <w:rPr>
          <w:b/>
          <w:bCs/>
          <w:color w:val="000000"/>
          <w:sz w:val="20"/>
          <w:szCs w:val="20"/>
        </w:rPr>
      </w:pPr>
    </w:p>
    <w:p w:rsidR="00CA3BA4" w:rsidRPr="00CA3BA4" w:rsidRDefault="00CA3BA4" w:rsidP="00CA3BA4">
      <w:pPr>
        <w:widowControl w:val="0"/>
        <w:autoSpaceDE w:val="0"/>
        <w:autoSpaceDN w:val="0"/>
        <w:adjustRightInd w:val="0"/>
        <w:ind w:firstLine="709"/>
        <w:jc w:val="center"/>
        <w:rPr>
          <w:b/>
          <w:bCs/>
          <w:color w:val="000000"/>
          <w:sz w:val="20"/>
          <w:szCs w:val="20"/>
        </w:rPr>
      </w:pPr>
    </w:p>
    <w:p w:rsidR="00CA3BA4" w:rsidRPr="00CA3BA4" w:rsidRDefault="00CA3BA4" w:rsidP="00CA3BA4">
      <w:pPr>
        <w:widowControl w:val="0"/>
        <w:autoSpaceDE w:val="0"/>
        <w:autoSpaceDN w:val="0"/>
        <w:adjustRightInd w:val="0"/>
        <w:ind w:firstLine="709"/>
        <w:jc w:val="center"/>
        <w:rPr>
          <w:b/>
          <w:bCs/>
          <w:color w:val="000000"/>
          <w:sz w:val="20"/>
          <w:szCs w:val="20"/>
        </w:rPr>
      </w:pPr>
    </w:p>
    <w:p w:rsidR="00CA3BA4" w:rsidRPr="00CA3BA4" w:rsidRDefault="00CA3BA4" w:rsidP="00CA3BA4">
      <w:pPr>
        <w:widowControl w:val="0"/>
        <w:autoSpaceDE w:val="0"/>
        <w:autoSpaceDN w:val="0"/>
        <w:adjustRightInd w:val="0"/>
        <w:ind w:firstLine="709"/>
        <w:jc w:val="center"/>
        <w:rPr>
          <w:b/>
          <w:bCs/>
          <w:sz w:val="20"/>
          <w:szCs w:val="20"/>
        </w:rPr>
      </w:pPr>
      <w:r w:rsidRPr="00CA3BA4">
        <w:rPr>
          <w:b/>
          <w:bCs/>
          <w:sz w:val="20"/>
          <w:szCs w:val="20"/>
        </w:rPr>
        <w:t>10. Подписи Сторон:</w:t>
      </w:r>
    </w:p>
    <w:p w:rsidR="00CA3BA4" w:rsidRPr="00CA3BA4" w:rsidRDefault="00CA3BA4" w:rsidP="00CA3BA4">
      <w:pPr>
        <w:widowControl w:val="0"/>
        <w:autoSpaceDE w:val="0"/>
        <w:autoSpaceDN w:val="0"/>
        <w:adjustRightInd w:val="0"/>
        <w:spacing w:before="120"/>
        <w:jc w:val="both"/>
        <w:rPr>
          <w:b/>
          <w:bCs/>
          <w:sz w:val="20"/>
          <w:szCs w:val="20"/>
        </w:rPr>
      </w:pPr>
      <w:r w:rsidRPr="00CA3BA4">
        <w:rPr>
          <w:b/>
          <w:bCs/>
          <w:sz w:val="20"/>
          <w:szCs w:val="20"/>
        </w:rPr>
        <w:t xml:space="preserve">Арендодатель: </w:t>
      </w:r>
    </w:p>
    <w:p w:rsidR="00CA3BA4" w:rsidRPr="00CA3BA4" w:rsidRDefault="00CA3BA4" w:rsidP="00CA3BA4">
      <w:pPr>
        <w:widowControl w:val="0"/>
        <w:autoSpaceDE w:val="0"/>
        <w:autoSpaceDN w:val="0"/>
        <w:adjustRightInd w:val="0"/>
        <w:jc w:val="both"/>
        <w:rPr>
          <w:color w:val="000000"/>
          <w:sz w:val="20"/>
          <w:szCs w:val="20"/>
        </w:rPr>
      </w:pPr>
      <w:r w:rsidRPr="00CA3BA4">
        <w:rPr>
          <w:color w:val="000000"/>
          <w:sz w:val="20"/>
          <w:szCs w:val="20"/>
        </w:rPr>
        <w:t>Администрация Добринского муниципального района Липецкой области</w:t>
      </w:r>
    </w:p>
    <w:p w:rsidR="00CA3BA4" w:rsidRPr="00CA3BA4" w:rsidRDefault="00CA3BA4" w:rsidP="00CA3BA4">
      <w:pPr>
        <w:widowControl w:val="0"/>
        <w:autoSpaceDE w:val="0"/>
        <w:autoSpaceDN w:val="0"/>
        <w:adjustRightInd w:val="0"/>
        <w:ind w:right="23"/>
        <w:jc w:val="both"/>
        <w:rPr>
          <w:sz w:val="20"/>
          <w:szCs w:val="20"/>
        </w:rPr>
      </w:pPr>
      <w:bookmarkStart w:id="0" w:name="OLE_LINK14"/>
      <w:bookmarkStart w:id="1" w:name="OLE_LINK15"/>
      <w:bookmarkStart w:id="2" w:name="OLE_LINK16"/>
    </w:p>
    <w:tbl>
      <w:tblPr>
        <w:tblStyle w:val="a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392"/>
        <w:gridCol w:w="3340"/>
        <w:gridCol w:w="2839"/>
      </w:tblGrid>
      <w:tr w:rsidR="00CA3BA4" w:rsidRPr="00CA3BA4" w:rsidTr="00812480">
        <w:tc>
          <w:tcPr>
            <w:tcW w:w="4077" w:type="dxa"/>
          </w:tcPr>
          <w:p w:rsidR="00CA3BA4" w:rsidRPr="00CA3BA4" w:rsidRDefault="00CA3BA4" w:rsidP="00CA3BA4">
            <w:pPr>
              <w:widowControl w:val="0"/>
              <w:autoSpaceDE w:val="0"/>
              <w:autoSpaceDN w:val="0"/>
              <w:adjustRightInd w:val="0"/>
              <w:rPr>
                <w:sz w:val="20"/>
                <w:szCs w:val="20"/>
                <w:lang w:val="en-US"/>
              </w:rPr>
            </w:pPr>
            <w:r w:rsidRPr="00CA3BA4">
              <w:rPr>
                <w:sz w:val="20"/>
                <w:szCs w:val="20"/>
                <w:lang w:val="en-US"/>
              </w:rPr>
              <w:t>Главаадминистрации</w:t>
            </w:r>
          </w:p>
        </w:tc>
        <w:tc>
          <w:tcPr>
            <w:tcW w:w="3402" w:type="dxa"/>
          </w:tcPr>
          <w:p w:rsidR="00CA3BA4" w:rsidRPr="00CA3BA4" w:rsidRDefault="00CA3BA4" w:rsidP="00CA3BA4">
            <w:pPr>
              <w:widowControl w:val="0"/>
              <w:autoSpaceDE w:val="0"/>
              <w:autoSpaceDN w:val="0"/>
              <w:adjustRightInd w:val="0"/>
              <w:rPr>
                <w:sz w:val="20"/>
                <w:szCs w:val="20"/>
              </w:rPr>
            </w:pPr>
            <w:r w:rsidRPr="00CA3BA4">
              <w:rPr>
                <w:sz w:val="20"/>
                <w:szCs w:val="20"/>
              </w:rPr>
              <w:t>______________________________</w:t>
            </w:r>
          </w:p>
          <w:p w:rsidR="00CA3BA4" w:rsidRPr="00CA3BA4" w:rsidRDefault="00CA3BA4" w:rsidP="00CA3BA4">
            <w:pPr>
              <w:widowControl w:val="0"/>
              <w:autoSpaceDE w:val="0"/>
              <w:autoSpaceDN w:val="0"/>
              <w:adjustRightInd w:val="0"/>
              <w:rPr>
                <w:sz w:val="20"/>
                <w:szCs w:val="20"/>
              </w:rPr>
            </w:pPr>
            <w:r w:rsidRPr="00CA3BA4">
              <w:rPr>
                <w:sz w:val="20"/>
                <w:szCs w:val="20"/>
              </w:rPr>
              <w:t xml:space="preserve">       (подпись, МП.)</w:t>
            </w:r>
          </w:p>
        </w:tc>
        <w:tc>
          <w:tcPr>
            <w:tcW w:w="2993" w:type="dxa"/>
          </w:tcPr>
          <w:p w:rsidR="00CA3BA4" w:rsidRPr="00CA3BA4" w:rsidRDefault="00CA3BA4" w:rsidP="00CA3BA4">
            <w:pPr>
              <w:ind w:left="318"/>
              <w:rPr>
                <w:sz w:val="20"/>
                <w:szCs w:val="20"/>
              </w:rPr>
            </w:pPr>
            <w:r w:rsidRPr="00CA3BA4">
              <w:rPr>
                <w:sz w:val="20"/>
                <w:szCs w:val="20"/>
              </w:rPr>
              <w:t>____________________</w:t>
            </w:r>
          </w:p>
        </w:tc>
      </w:tr>
    </w:tbl>
    <w:p w:rsidR="00CA3BA4" w:rsidRPr="00CA3BA4" w:rsidRDefault="00CA3BA4" w:rsidP="00CA3BA4">
      <w:pPr>
        <w:widowControl w:val="0"/>
        <w:autoSpaceDE w:val="0"/>
        <w:autoSpaceDN w:val="0"/>
        <w:adjustRightInd w:val="0"/>
        <w:ind w:firstLine="567"/>
        <w:jc w:val="both"/>
        <w:rPr>
          <w:b/>
          <w:sz w:val="20"/>
          <w:szCs w:val="20"/>
          <w:lang w:val="en-US"/>
        </w:rPr>
      </w:pPr>
    </w:p>
    <w:p w:rsidR="00CA3BA4" w:rsidRPr="00CA3BA4" w:rsidRDefault="00CA3BA4" w:rsidP="00CA3BA4">
      <w:pPr>
        <w:widowControl w:val="0"/>
        <w:autoSpaceDE w:val="0"/>
        <w:autoSpaceDN w:val="0"/>
        <w:adjustRightInd w:val="0"/>
        <w:jc w:val="both"/>
        <w:rPr>
          <w:b/>
          <w:bCs/>
          <w:sz w:val="20"/>
          <w:szCs w:val="20"/>
          <w:lang w:val="en-US"/>
        </w:rPr>
      </w:pPr>
      <w:r w:rsidRPr="00CA3BA4">
        <w:rPr>
          <w:b/>
          <w:bCs/>
          <w:sz w:val="20"/>
          <w:szCs w:val="20"/>
        </w:rPr>
        <w:t>Арендодатор</w:t>
      </w:r>
      <w:r w:rsidRPr="00CA3BA4">
        <w:rPr>
          <w:b/>
          <w:bCs/>
          <w:sz w:val="20"/>
          <w:szCs w:val="20"/>
          <w:lang w:val="en-US"/>
        </w:rPr>
        <w:t>:</w:t>
      </w:r>
    </w:p>
    <w:tbl>
      <w:tblPr>
        <w:tblStyle w:val="a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371"/>
        <w:gridCol w:w="3368"/>
        <w:gridCol w:w="2832"/>
      </w:tblGrid>
      <w:tr w:rsidR="00CA3BA4" w:rsidRPr="00CA3BA4" w:rsidTr="00812480">
        <w:tc>
          <w:tcPr>
            <w:tcW w:w="4077" w:type="dxa"/>
          </w:tcPr>
          <w:p w:rsidR="00CA3BA4" w:rsidRPr="00CA3BA4" w:rsidRDefault="00CA3BA4" w:rsidP="00CA3BA4">
            <w:pPr>
              <w:widowControl w:val="0"/>
              <w:autoSpaceDE w:val="0"/>
              <w:autoSpaceDN w:val="0"/>
              <w:adjustRightInd w:val="0"/>
              <w:rPr>
                <w:bCs/>
                <w:color w:val="000000"/>
                <w:sz w:val="20"/>
                <w:szCs w:val="20"/>
              </w:rPr>
            </w:pPr>
          </w:p>
          <w:p w:rsidR="00CA3BA4" w:rsidRPr="00CA3BA4" w:rsidRDefault="00CA3BA4" w:rsidP="00CA3BA4">
            <w:pPr>
              <w:widowControl w:val="0"/>
              <w:autoSpaceDE w:val="0"/>
              <w:autoSpaceDN w:val="0"/>
              <w:adjustRightInd w:val="0"/>
              <w:rPr>
                <w:sz w:val="20"/>
                <w:szCs w:val="20"/>
                <w:lang w:val="en-US"/>
              </w:rPr>
            </w:pPr>
          </w:p>
        </w:tc>
        <w:tc>
          <w:tcPr>
            <w:tcW w:w="3402" w:type="dxa"/>
          </w:tcPr>
          <w:p w:rsidR="00CA3BA4" w:rsidRPr="00CA3BA4" w:rsidRDefault="00CA3BA4" w:rsidP="00CA3BA4">
            <w:pPr>
              <w:widowControl w:val="0"/>
              <w:autoSpaceDE w:val="0"/>
              <w:autoSpaceDN w:val="0"/>
              <w:adjustRightInd w:val="0"/>
              <w:rPr>
                <w:sz w:val="20"/>
                <w:szCs w:val="20"/>
              </w:rPr>
            </w:pPr>
            <w:r w:rsidRPr="00CA3BA4">
              <w:rPr>
                <w:sz w:val="20"/>
                <w:szCs w:val="20"/>
              </w:rPr>
              <w:t>______________________________</w:t>
            </w:r>
          </w:p>
          <w:p w:rsidR="00CA3BA4" w:rsidRPr="00CA3BA4" w:rsidRDefault="00CA3BA4" w:rsidP="00CA3BA4">
            <w:pPr>
              <w:widowControl w:val="0"/>
              <w:autoSpaceDE w:val="0"/>
              <w:autoSpaceDN w:val="0"/>
              <w:adjustRightInd w:val="0"/>
              <w:rPr>
                <w:sz w:val="20"/>
                <w:szCs w:val="20"/>
              </w:rPr>
            </w:pPr>
            <w:r w:rsidRPr="00CA3BA4">
              <w:rPr>
                <w:sz w:val="20"/>
                <w:szCs w:val="20"/>
              </w:rPr>
              <w:t xml:space="preserve">         (подпись, МП)</w:t>
            </w:r>
          </w:p>
        </w:tc>
        <w:tc>
          <w:tcPr>
            <w:tcW w:w="2993" w:type="dxa"/>
          </w:tcPr>
          <w:p w:rsidR="00CA3BA4" w:rsidRPr="00CA3BA4" w:rsidRDefault="00CA3BA4" w:rsidP="00CA3BA4">
            <w:pPr>
              <w:rPr>
                <w:sz w:val="20"/>
                <w:szCs w:val="20"/>
              </w:rPr>
            </w:pPr>
            <w:r w:rsidRPr="00CA3BA4">
              <w:rPr>
                <w:sz w:val="20"/>
                <w:szCs w:val="20"/>
              </w:rPr>
              <w:t>___________________</w:t>
            </w:r>
          </w:p>
          <w:p w:rsidR="00CA3BA4" w:rsidRPr="00CA3BA4" w:rsidRDefault="00CA3BA4" w:rsidP="00CA3BA4">
            <w:pPr>
              <w:widowControl w:val="0"/>
              <w:autoSpaceDE w:val="0"/>
              <w:autoSpaceDN w:val="0"/>
              <w:adjustRightInd w:val="0"/>
              <w:rPr>
                <w:sz w:val="20"/>
                <w:szCs w:val="20"/>
              </w:rPr>
            </w:pPr>
          </w:p>
        </w:tc>
      </w:tr>
      <w:bookmarkEnd w:id="0"/>
      <w:bookmarkEnd w:id="1"/>
      <w:bookmarkEnd w:id="2"/>
    </w:tbl>
    <w:p w:rsidR="00CA3BA4" w:rsidRPr="00CA3BA4" w:rsidRDefault="00CA3BA4" w:rsidP="00CA3BA4">
      <w:pPr>
        <w:widowControl w:val="0"/>
        <w:autoSpaceDE w:val="0"/>
        <w:autoSpaceDN w:val="0"/>
        <w:adjustRightInd w:val="0"/>
        <w:ind w:firstLine="709"/>
        <w:jc w:val="center"/>
        <w:rPr>
          <w:b/>
          <w:bCs/>
          <w:sz w:val="20"/>
          <w:szCs w:val="20"/>
          <w:lang w:val="en-US"/>
        </w:rPr>
      </w:pPr>
    </w:p>
    <w:p w:rsidR="00CA3BA4" w:rsidRPr="00CA3BA4" w:rsidRDefault="00CA3BA4" w:rsidP="00CA3BA4">
      <w:pPr>
        <w:widowControl w:val="0"/>
        <w:autoSpaceDE w:val="0"/>
        <w:autoSpaceDN w:val="0"/>
        <w:adjustRightInd w:val="0"/>
        <w:ind w:firstLine="567"/>
        <w:jc w:val="both"/>
        <w:rPr>
          <w:sz w:val="20"/>
          <w:szCs w:val="20"/>
          <w:lang w:val="en-US"/>
        </w:rPr>
      </w:pPr>
      <w:bookmarkStart w:id="3" w:name="OLE_LINK22"/>
      <w:bookmarkStart w:id="4" w:name="OLE_LINK23"/>
      <w:bookmarkStart w:id="5" w:name="OLE_LINK24"/>
      <w:bookmarkEnd w:id="3"/>
      <w:bookmarkEnd w:id="4"/>
      <w:bookmarkEnd w:id="5"/>
    </w:p>
    <w:p w:rsidR="00CA3BA4" w:rsidRPr="00CA3BA4" w:rsidRDefault="00CA3BA4" w:rsidP="00CA3BA4">
      <w:pPr>
        <w:widowControl w:val="0"/>
        <w:autoSpaceDE w:val="0"/>
        <w:autoSpaceDN w:val="0"/>
        <w:adjustRightInd w:val="0"/>
        <w:ind w:firstLine="567"/>
        <w:jc w:val="both"/>
        <w:rPr>
          <w:sz w:val="20"/>
          <w:szCs w:val="20"/>
          <w:lang w:val="en-US"/>
        </w:rPr>
      </w:pPr>
    </w:p>
    <w:p w:rsidR="004E36BE" w:rsidRDefault="004E36BE" w:rsidP="00481132">
      <w:pPr>
        <w:pStyle w:val="ConsPlusTitle"/>
        <w:widowControl/>
        <w:jc w:val="both"/>
        <w:rPr>
          <w:rFonts w:ascii="Times New Roman" w:hAnsi="Times New Roman" w:cs="Times New Roman"/>
          <w:bCs w:val="0"/>
          <w:sz w:val="24"/>
          <w:szCs w:val="24"/>
        </w:rPr>
      </w:pPr>
    </w:p>
    <w:p w:rsidR="00CA3BA4" w:rsidRDefault="00CA3BA4" w:rsidP="00481132">
      <w:pPr>
        <w:pStyle w:val="ConsPlusTitle"/>
        <w:widowControl/>
        <w:jc w:val="both"/>
        <w:rPr>
          <w:rFonts w:ascii="Times New Roman" w:hAnsi="Times New Roman" w:cs="Times New Roman"/>
          <w:bCs w:val="0"/>
          <w:sz w:val="24"/>
          <w:szCs w:val="24"/>
        </w:rPr>
      </w:pPr>
    </w:p>
    <w:p w:rsidR="00CA3BA4" w:rsidRDefault="00CA3BA4" w:rsidP="00481132">
      <w:pPr>
        <w:pStyle w:val="ConsPlusTitle"/>
        <w:widowControl/>
        <w:jc w:val="both"/>
        <w:rPr>
          <w:rFonts w:ascii="Times New Roman" w:hAnsi="Times New Roman" w:cs="Times New Roman"/>
          <w:bCs w:val="0"/>
          <w:sz w:val="24"/>
          <w:szCs w:val="24"/>
        </w:rPr>
      </w:pPr>
    </w:p>
    <w:p w:rsidR="00CA3BA4" w:rsidRDefault="00CA3BA4" w:rsidP="00481132">
      <w:pPr>
        <w:pStyle w:val="ConsPlusTitle"/>
        <w:widowControl/>
        <w:jc w:val="both"/>
        <w:rPr>
          <w:rFonts w:ascii="Times New Roman" w:hAnsi="Times New Roman" w:cs="Times New Roman"/>
          <w:bCs w:val="0"/>
          <w:sz w:val="24"/>
          <w:szCs w:val="24"/>
        </w:rPr>
      </w:pPr>
    </w:p>
    <w:p w:rsidR="00CA3BA4" w:rsidRDefault="00CA3BA4" w:rsidP="00481132">
      <w:pPr>
        <w:pStyle w:val="ConsPlusTitle"/>
        <w:widowControl/>
        <w:jc w:val="both"/>
        <w:rPr>
          <w:rFonts w:ascii="Times New Roman" w:hAnsi="Times New Roman" w:cs="Times New Roman"/>
          <w:bCs w:val="0"/>
          <w:sz w:val="24"/>
          <w:szCs w:val="24"/>
        </w:rPr>
      </w:pPr>
    </w:p>
    <w:p w:rsidR="00CA3BA4" w:rsidRDefault="00CA3BA4" w:rsidP="00481132">
      <w:pPr>
        <w:pStyle w:val="ConsPlusTitle"/>
        <w:widowControl/>
        <w:jc w:val="both"/>
        <w:rPr>
          <w:rFonts w:ascii="Times New Roman" w:hAnsi="Times New Roman" w:cs="Times New Roman"/>
          <w:bCs w:val="0"/>
          <w:sz w:val="24"/>
          <w:szCs w:val="24"/>
        </w:rPr>
      </w:pPr>
    </w:p>
    <w:p w:rsidR="00CA3BA4" w:rsidRDefault="00CA3BA4" w:rsidP="00481132">
      <w:pPr>
        <w:pStyle w:val="ConsPlusTitle"/>
        <w:widowControl/>
        <w:jc w:val="both"/>
        <w:rPr>
          <w:rFonts w:ascii="Times New Roman" w:hAnsi="Times New Roman" w:cs="Times New Roman"/>
          <w:bCs w:val="0"/>
          <w:sz w:val="24"/>
          <w:szCs w:val="24"/>
        </w:rPr>
      </w:pPr>
    </w:p>
    <w:p w:rsidR="00CA3BA4" w:rsidRDefault="00CA3BA4" w:rsidP="00481132">
      <w:pPr>
        <w:pStyle w:val="ConsPlusTitle"/>
        <w:widowControl/>
        <w:jc w:val="both"/>
        <w:rPr>
          <w:rFonts w:ascii="Times New Roman" w:hAnsi="Times New Roman" w:cs="Times New Roman"/>
          <w:bCs w:val="0"/>
          <w:sz w:val="24"/>
          <w:szCs w:val="24"/>
        </w:rPr>
      </w:pPr>
    </w:p>
    <w:p w:rsidR="00CA3BA4" w:rsidRDefault="00CA3BA4" w:rsidP="00481132">
      <w:pPr>
        <w:pStyle w:val="ConsPlusTitle"/>
        <w:widowControl/>
        <w:jc w:val="both"/>
        <w:rPr>
          <w:rFonts w:ascii="Times New Roman" w:hAnsi="Times New Roman" w:cs="Times New Roman"/>
          <w:bCs w:val="0"/>
          <w:sz w:val="24"/>
          <w:szCs w:val="24"/>
        </w:rPr>
      </w:pPr>
    </w:p>
    <w:p w:rsidR="00CA3BA4" w:rsidRDefault="00CA3BA4" w:rsidP="00481132">
      <w:pPr>
        <w:pStyle w:val="ConsPlusTitle"/>
        <w:widowControl/>
        <w:jc w:val="both"/>
        <w:rPr>
          <w:rFonts w:ascii="Times New Roman" w:hAnsi="Times New Roman" w:cs="Times New Roman"/>
          <w:bCs w:val="0"/>
          <w:sz w:val="24"/>
          <w:szCs w:val="24"/>
        </w:rPr>
      </w:pPr>
    </w:p>
    <w:p w:rsidR="00CA3BA4" w:rsidRDefault="00CA3BA4" w:rsidP="00481132">
      <w:pPr>
        <w:pStyle w:val="ConsPlusTitle"/>
        <w:widowControl/>
        <w:jc w:val="both"/>
        <w:rPr>
          <w:rFonts w:ascii="Times New Roman" w:hAnsi="Times New Roman" w:cs="Times New Roman"/>
          <w:bCs w:val="0"/>
          <w:sz w:val="24"/>
          <w:szCs w:val="24"/>
        </w:rPr>
      </w:pPr>
    </w:p>
    <w:p w:rsidR="00CA3BA4" w:rsidRDefault="00CA3BA4" w:rsidP="00481132">
      <w:pPr>
        <w:pStyle w:val="ConsPlusTitle"/>
        <w:widowControl/>
        <w:jc w:val="both"/>
        <w:rPr>
          <w:rFonts w:ascii="Times New Roman" w:hAnsi="Times New Roman" w:cs="Times New Roman"/>
          <w:bCs w:val="0"/>
          <w:sz w:val="24"/>
          <w:szCs w:val="24"/>
        </w:rPr>
      </w:pPr>
    </w:p>
    <w:p w:rsidR="00CA3BA4" w:rsidRDefault="00CA3BA4" w:rsidP="00481132">
      <w:pPr>
        <w:pStyle w:val="ConsPlusTitle"/>
        <w:widowControl/>
        <w:jc w:val="both"/>
        <w:rPr>
          <w:rFonts w:ascii="Times New Roman" w:hAnsi="Times New Roman" w:cs="Times New Roman"/>
          <w:bCs w:val="0"/>
          <w:sz w:val="24"/>
          <w:szCs w:val="24"/>
        </w:rPr>
      </w:pPr>
    </w:p>
    <w:p w:rsidR="00CA3BA4" w:rsidRDefault="00CA3BA4" w:rsidP="00481132">
      <w:pPr>
        <w:pStyle w:val="ConsPlusTitle"/>
        <w:widowControl/>
        <w:jc w:val="both"/>
        <w:rPr>
          <w:rFonts w:ascii="Times New Roman" w:hAnsi="Times New Roman" w:cs="Times New Roman"/>
          <w:bCs w:val="0"/>
          <w:sz w:val="24"/>
          <w:szCs w:val="24"/>
        </w:rPr>
      </w:pPr>
    </w:p>
    <w:p w:rsidR="00CA3BA4" w:rsidRDefault="00CA3BA4" w:rsidP="00481132">
      <w:pPr>
        <w:pStyle w:val="ConsPlusTitle"/>
        <w:widowControl/>
        <w:jc w:val="both"/>
        <w:rPr>
          <w:rFonts w:ascii="Times New Roman" w:hAnsi="Times New Roman" w:cs="Times New Roman"/>
          <w:bCs w:val="0"/>
          <w:sz w:val="24"/>
          <w:szCs w:val="24"/>
        </w:rPr>
      </w:pPr>
    </w:p>
    <w:p w:rsidR="00CA3BA4" w:rsidRDefault="00CA3BA4" w:rsidP="00481132">
      <w:pPr>
        <w:pStyle w:val="ConsPlusTitle"/>
        <w:widowControl/>
        <w:jc w:val="both"/>
        <w:rPr>
          <w:rFonts w:ascii="Times New Roman" w:hAnsi="Times New Roman" w:cs="Times New Roman"/>
          <w:bCs w:val="0"/>
          <w:sz w:val="24"/>
          <w:szCs w:val="24"/>
        </w:rPr>
      </w:pPr>
    </w:p>
    <w:p w:rsidR="00CA3BA4" w:rsidRDefault="00CA3BA4" w:rsidP="00481132">
      <w:pPr>
        <w:pStyle w:val="ConsPlusTitle"/>
        <w:widowControl/>
        <w:jc w:val="both"/>
        <w:rPr>
          <w:rFonts w:ascii="Times New Roman" w:hAnsi="Times New Roman" w:cs="Times New Roman"/>
          <w:bCs w:val="0"/>
          <w:sz w:val="24"/>
          <w:szCs w:val="24"/>
        </w:rPr>
      </w:pPr>
    </w:p>
    <w:p w:rsidR="00CA3BA4" w:rsidRDefault="00CA3BA4" w:rsidP="00481132">
      <w:pPr>
        <w:pStyle w:val="ConsPlusTitle"/>
        <w:widowControl/>
        <w:jc w:val="both"/>
        <w:rPr>
          <w:rFonts w:ascii="Times New Roman" w:hAnsi="Times New Roman" w:cs="Times New Roman"/>
          <w:bCs w:val="0"/>
          <w:sz w:val="24"/>
          <w:szCs w:val="24"/>
        </w:rPr>
      </w:pPr>
    </w:p>
    <w:p w:rsidR="00CA3BA4" w:rsidRDefault="00CA3BA4" w:rsidP="00481132">
      <w:pPr>
        <w:pStyle w:val="ConsPlusTitle"/>
        <w:widowControl/>
        <w:jc w:val="both"/>
        <w:rPr>
          <w:rFonts w:ascii="Times New Roman" w:hAnsi="Times New Roman" w:cs="Times New Roman"/>
          <w:bCs w:val="0"/>
          <w:sz w:val="24"/>
          <w:szCs w:val="24"/>
        </w:rPr>
      </w:pPr>
    </w:p>
    <w:p w:rsidR="00CA3BA4" w:rsidRDefault="00CA3BA4" w:rsidP="00481132">
      <w:pPr>
        <w:pStyle w:val="ConsPlusTitle"/>
        <w:widowControl/>
        <w:jc w:val="both"/>
        <w:rPr>
          <w:rFonts w:ascii="Times New Roman" w:hAnsi="Times New Roman" w:cs="Times New Roman"/>
          <w:bCs w:val="0"/>
          <w:sz w:val="24"/>
          <w:szCs w:val="24"/>
        </w:rPr>
      </w:pPr>
    </w:p>
    <w:p w:rsidR="00CA3BA4" w:rsidRDefault="00CA3BA4" w:rsidP="00481132">
      <w:pPr>
        <w:pStyle w:val="ConsPlusTitle"/>
        <w:widowControl/>
        <w:jc w:val="both"/>
        <w:rPr>
          <w:rFonts w:ascii="Times New Roman" w:hAnsi="Times New Roman" w:cs="Times New Roman"/>
          <w:bCs w:val="0"/>
          <w:sz w:val="24"/>
          <w:szCs w:val="24"/>
        </w:rPr>
      </w:pPr>
    </w:p>
    <w:p w:rsidR="00CA3BA4" w:rsidRDefault="00CA3BA4" w:rsidP="00481132">
      <w:pPr>
        <w:pStyle w:val="ConsPlusTitle"/>
        <w:widowControl/>
        <w:jc w:val="both"/>
        <w:rPr>
          <w:rFonts w:ascii="Times New Roman" w:hAnsi="Times New Roman" w:cs="Times New Roman"/>
          <w:bCs w:val="0"/>
          <w:sz w:val="24"/>
          <w:szCs w:val="24"/>
        </w:rPr>
      </w:pPr>
    </w:p>
    <w:p w:rsidR="00CA3BA4" w:rsidRDefault="00CA3BA4" w:rsidP="00481132">
      <w:pPr>
        <w:pStyle w:val="ConsPlusTitle"/>
        <w:widowControl/>
        <w:jc w:val="both"/>
        <w:rPr>
          <w:rFonts w:ascii="Times New Roman" w:hAnsi="Times New Roman" w:cs="Times New Roman"/>
          <w:bCs w:val="0"/>
          <w:sz w:val="24"/>
          <w:szCs w:val="24"/>
        </w:rPr>
      </w:pPr>
    </w:p>
    <w:p w:rsidR="00CA3BA4" w:rsidRDefault="00CA3BA4" w:rsidP="00481132">
      <w:pPr>
        <w:pStyle w:val="ConsPlusTitle"/>
        <w:widowControl/>
        <w:jc w:val="both"/>
        <w:rPr>
          <w:rFonts w:ascii="Times New Roman" w:hAnsi="Times New Roman" w:cs="Times New Roman"/>
          <w:bCs w:val="0"/>
          <w:sz w:val="24"/>
          <w:szCs w:val="24"/>
        </w:rPr>
      </w:pPr>
    </w:p>
    <w:p w:rsidR="00CA3BA4" w:rsidRDefault="00CA3BA4" w:rsidP="00481132">
      <w:pPr>
        <w:pStyle w:val="ConsPlusTitle"/>
        <w:widowControl/>
        <w:jc w:val="both"/>
        <w:rPr>
          <w:rFonts w:ascii="Times New Roman" w:hAnsi="Times New Roman" w:cs="Times New Roman"/>
          <w:bCs w:val="0"/>
          <w:sz w:val="24"/>
          <w:szCs w:val="24"/>
        </w:rPr>
      </w:pPr>
    </w:p>
    <w:p w:rsidR="00CA3BA4" w:rsidRDefault="00CA3BA4" w:rsidP="00481132">
      <w:pPr>
        <w:pStyle w:val="ConsPlusTitle"/>
        <w:widowControl/>
        <w:jc w:val="both"/>
        <w:rPr>
          <w:rFonts w:ascii="Times New Roman" w:hAnsi="Times New Roman" w:cs="Times New Roman"/>
          <w:bCs w:val="0"/>
          <w:sz w:val="24"/>
          <w:szCs w:val="24"/>
        </w:rPr>
      </w:pPr>
    </w:p>
    <w:p w:rsidR="00CA3BA4" w:rsidRDefault="00CA3BA4" w:rsidP="00481132">
      <w:pPr>
        <w:pStyle w:val="ConsPlusTitle"/>
        <w:widowControl/>
        <w:jc w:val="both"/>
        <w:rPr>
          <w:rFonts w:ascii="Times New Roman" w:hAnsi="Times New Roman" w:cs="Times New Roman"/>
          <w:bCs w:val="0"/>
          <w:sz w:val="24"/>
          <w:szCs w:val="24"/>
        </w:rPr>
      </w:pPr>
    </w:p>
    <w:p w:rsidR="00CA3BA4" w:rsidRDefault="00CA3BA4" w:rsidP="00481132">
      <w:pPr>
        <w:pStyle w:val="ConsPlusTitle"/>
        <w:widowControl/>
        <w:jc w:val="both"/>
        <w:rPr>
          <w:rFonts w:ascii="Times New Roman" w:hAnsi="Times New Roman" w:cs="Times New Roman"/>
          <w:bCs w:val="0"/>
          <w:sz w:val="24"/>
          <w:szCs w:val="24"/>
        </w:rPr>
      </w:pPr>
    </w:p>
    <w:p w:rsidR="00CA3BA4" w:rsidRDefault="00CA3BA4" w:rsidP="00481132">
      <w:pPr>
        <w:pStyle w:val="ConsPlusTitle"/>
        <w:widowControl/>
        <w:jc w:val="both"/>
        <w:rPr>
          <w:rFonts w:ascii="Times New Roman" w:hAnsi="Times New Roman" w:cs="Times New Roman"/>
          <w:bCs w:val="0"/>
          <w:sz w:val="24"/>
          <w:szCs w:val="24"/>
        </w:rPr>
      </w:pPr>
    </w:p>
    <w:p w:rsidR="00CA3BA4" w:rsidRDefault="00CA3BA4" w:rsidP="00481132">
      <w:pPr>
        <w:pStyle w:val="ConsPlusTitle"/>
        <w:widowControl/>
        <w:jc w:val="both"/>
        <w:rPr>
          <w:rFonts w:ascii="Times New Roman" w:hAnsi="Times New Roman" w:cs="Times New Roman"/>
          <w:bCs w:val="0"/>
          <w:sz w:val="24"/>
          <w:szCs w:val="24"/>
        </w:rPr>
      </w:pPr>
    </w:p>
    <w:p w:rsidR="00CA3BA4" w:rsidRDefault="00CA3BA4" w:rsidP="00481132">
      <w:pPr>
        <w:pStyle w:val="ConsPlusTitle"/>
        <w:widowControl/>
        <w:jc w:val="both"/>
        <w:rPr>
          <w:rFonts w:ascii="Times New Roman" w:hAnsi="Times New Roman" w:cs="Times New Roman"/>
          <w:bCs w:val="0"/>
          <w:sz w:val="24"/>
          <w:szCs w:val="24"/>
        </w:rPr>
      </w:pPr>
    </w:p>
    <w:p w:rsidR="00CA3BA4" w:rsidRDefault="00CA3BA4" w:rsidP="00481132">
      <w:pPr>
        <w:pStyle w:val="ConsPlusTitle"/>
        <w:widowControl/>
        <w:jc w:val="both"/>
        <w:rPr>
          <w:rFonts w:ascii="Times New Roman" w:hAnsi="Times New Roman" w:cs="Times New Roman"/>
          <w:bCs w:val="0"/>
          <w:sz w:val="24"/>
          <w:szCs w:val="24"/>
        </w:rPr>
      </w:pPr>
    </w:p>
    <w:p w:rsidR="00CA3BA4" w:rsidRDefault="00CA3BA4" w:rsidP="00481132">
      <w:pPr>
        <w:pStyle w:val="ConsPlusTitle"/>
        <w:widowControl/>
        <w:jc w:val="both"/>
        <w:rPr>
          <w:rFonts w:ascii="Times New Roman" w:hAnsi="Times New Roman" w:cs="Times New Roman"/>
          <w:bCs w:val="0"/>
          <w:sz w:val="24"/>
          <w:szCs w:val="24"/>
        </w:rPr>
      </w:pPr>
    </w:p>
    <w:p w:rsidR="00CA3BA4" w:rsidRDefault="00CA3BA4" w:rsidP="00481132">
      <w:pPr>
        <w:pStyle w:val="ConsPlusTitle"/>
        <w:widowControl/>
        <w:jc w:val="both"/>
        <w:rPr>
          <w:rFonts w:ascii="Times New Roman" w:hAnsi="Times New Roman" w:cs="Times New Roman"/>
          <w:bCs w:val="0"/>
          <w:sz w:val="24"/>
          <w:szCs w:val="24"/>
        </w:rPr>
      </w:pPr>
    </w:p>
    <w:p w:rsidR="004E36BE" w:rsidRDefault="004E36BE" w:rsidP="004E36BE">
      <w:pPr>
        <w:jc w:val="right"/>
      </w:pPr>
    </w:p>
    <w:tbl>
      <w:tblPr>
        <w:tblStyle w:val="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9571"/>
      </w:tblGrid>
      <w:tr w:rsidR="003E6845" w:rsidRPr="003E6845" w:rsidTr="00812480">
        <w:tc>
          <w:tcPr>
            <w:tcW w:w="10897" w:type="dxa"/>
          </w:tcPr>
          <w:p w:rsidR="003E6845" w:rsidRPr="003E6845" w:rsidRDefault="003E6845" w:rsidP="003E6845">
            <w:pPr>
              <w:widowControl w:val="0"/>
              <w:shd w:val="clear" w:color="auto" w:fill="FFFFFF"/>
              <w:autoSpaceDE w:val="0"/>
              <w:autoSpaceDN w:val="0"/>
              <w:adjustRightInd w:val="0"/>
              <w:jc w:val="right"/>
              <w:rPr>
                <w:rFonts w:ascii="Times New Roman CYR" w:eastAsiaTheme="minorEastAsia" w:hAnsi="Times New Roman CYR" w:cs="Times New Roman CYR"/>
              </w:rPr>
            </w:pPr>
            <w:r w:rsidRPr="003E6845">
              <w:rPr>
                <w:rFonts w:ascii="Times New Roman CYR" w:eastAsiaTheme="minorEastAsia" w:hAnsi="Times New Roman CYR" w:cs="Times New Roman CYR"/>
              </w:rPr>
              <w:t>Приложение</w:t>
            </w:r>
          </w:p>
          <w:p w:rsidR="003E6845" w:rsidRPr="003E6845" w:rsidRDefault="003E6845" w:rsidP="003E6845">
            <w:pPr>
              <w:widowControl w:val="0"/>
              <w:autoSpaceDE w:val="0"/>
              <w:autoSpaceDN w:val="0"/>
              <w:adjustRightInd w:val="0"/>
              <w:jc w:val="right"/>
              <w:rPr>
                <w:rFonts w:ascii="Times New Roman CYR" w:eastAsiaTheme="minorEastAsia" w:hAnsi="Times New Roman CYR" w:cs="Times New Roman CYR"/>
              </w:rPr>
            </w:pPr>
            <w:r w:rsidRPr="003E6845">
              <w:rPr>
                <w:rFonts w:ascii="Times New Roman CYR" w:eastAsiaTheme="minorEastAsia" w:hAnsi="Times New Roman CYR" w:cs="Times New Roman CYR"/>
              </w:rPr>
              <w:t>к договору аренды № _____</w:t>
            </w:r>
          </w:p>
          <w:p w:rsidR="003E6845" w:rsidRPr="003E6845" w:rsidRDefault="003E6845" w:rsidP="003E6845">
            <w:pPr>
              <w:widowControl w:val="0"/>
              <w:autoSpaceDE w:val="0"/>
              <w:autoSpaceDN w:val="0"/>
              <w:adjustRightInd w:val="0"/>
              <w:jc w:val="right"/>
              <w:rPr>
                <w:rFonts w:ascii="Times New Roman CYR" w:eastAsiaTheme="minorEastAsia" w:hAnsi="Times New Roman CYR" w:cs="Times New Roman CYR"/>
              </w:rPr>
            </w:pPr>
            <w:r w:rsidRPr="003E6845">
              <w:rPr>
                <w:rFonts w:ascii="Times New Roman CYR" w:eastAsiaTheme="minorEastAsia" w:hAnsi="Times New Roman CYR" w:cs="Times New Roman CYR"/>
              </w:rPr>
              <w:t xml:space="preserve">от </w:t>
            </w:r>
            <w:r w:rsidRPr="003E6845">
              <w:rPr>
                <w:rFonts w:ascii="Times New Roman CYR" w:eastAsiaTheme="minorEastAsia" w:hAnsi="Times New Roman CYR" w:cs="Times New Roman CYR"/>
                <w:color w:val="000000"/>
              </w:rPr>
              <w:t>_________________</w:t>
            </w:r>
          </w:p>
          <w:p w:rsidR="003E6845" w:rsidRPr="003E6845" w:rsidRDefault="003E6845" w:rsidP="003E6845">
            <w:pPr>
              <w:widowControl w:val="0"/>
              <w:autoSpaceDE w:val="0"/>
              <w:autoSpaceDN w:val="0"/>
              <w:adjustRightInd w:val="0"/>
              <w:jc w:val="center"/>
              <w:rPr>
                <w:rFonts w:ascii="Times New Roman CYR" w:eastAsiaTheme="minorEastAsia" w:hAnsi="Times New Roman CYR" w:cs="Times New Roman CYR"/>
                <w:color w:val="000000"/>
                <w:sz w:val="16"/>
                <w:szCs w:val="16"/>
              </w:rPr>
            </w:pPr>
          </w:p>
        </w:tc>
      </w:tr>
    </w:tbl>
    <w:p w:rsidR="003E6845" w:rsidRPr="003E6845" w:rsidRDefault="003E6845" w:rsidP="003E6845">
      <w:pPr>
        <w:widowControl w:val="0"/>
        <w:shd w:val="clear" w:color="auto" w:fill="FFFFFF"/>
        <w:autoSpaceDE w:val="0"/>
        <w:autoSpaceDN w:val="0"/>
        <w:adjustRightInd w:val="0"/>
        <w:jc w:val="center"/>
        <w:rPr>
          <w:rFonts w:ascii="Times New Roman CYR" w:eastAsiaTheme="minorEastAsia" w:hAnsi="Times New Roman CYR" w:cs="Times New Roman CYR"/>
          <w:b/>
          <w:bCs/>
          <w:color w:val="000000"/>
          <w:sz w:val="22"/>
          <w:szCs w:val="22"/>
          <w:u w:val="single"/>
        </w:rPr>
      </w:pPr>
      <w:r w:rsidRPr="003E6845">
        <w:rPr>
          <w:rFonts w:ascii="Times New Roman CYR" w:eastAsiaTheme="minorEastAsia" w:hAnsi="Times New Roman CYR" w:cs="Times New Roman CYR"/>
          <w:b/>
          <w:bCs/>
          <w:sz w:val="28"/>
          <w:szCs w:val="28"/>
        </w:rPr>
        <w:t xml:space="preserve">Расчет арендной платы за землю на </w:t>
      </w:r>
      <w:r w:rsidRPr="003E6845">
        <w:rPr>
          <w:rFonts w:eastAsiaTheme="minorEastAsia" w:cs="Arial CYR"/>
          <w:b/>
          <w:bCs/>
          <w:color w:val="000000"/>
        </w:rPr>
        <w:t xml:space="preserve">_____ </w:t>
      </w:r>
      <w:r w:rsidRPr="003E6845">
        <w:rPr>
          <w:rFonts w:ascii="Times New Roman CYR" w:eastAsiaTheme="minorEastAsia" w:hAnsi="Times New Roman CYR" w:cs="Times New Roman CYR"/>
          <w:b/>
          <w:bCs/>
          <w:color w:val="000000"/>
          <w:sz w:val="28"/>
          <w:szCs w:val="28"/>
        </w:rPr>
        <w:t>г.</w:t>
      </w:r>
    </w:p>
    <w:p w:rsidR="003E6845" w:rsidRPr="003E6845" w:rsidRDefault="003E6845" w:rsidP="003E6845">
      <w:pPr>
        <w:widowControl w:val="0"/>
        <w:shd w:val="clear" w:color="auto" w:fill="FFFFFF"/>
        <w:autoSpaceDE w:val="0"/>
        <w:autoSpaceDN w:val="0"/>
        <w:adjustRightInd w:val="0"/>
        <w:jc w:val="center"/>
        <w:rPr>
          <w:rFonts w:ascii="Times New Roman CYR" w:eastAsiaTheme="minorEastAsia" w:hAnsi="Times New Roman CYR" w:cs="Times New Roman CYR"/>
          <w:sz w:val="22"/>
          <w:szCs w:val="22"/>
        </w:rPr>
      </w:pPr>
    </w:p>
    <w:tbl>
      <w:tblPr>
        <w:tblW w:w="0" w:type="auto"/>
        <w:tblBorders>
          <w:top w:val="single" w:sz="4" w:space="0" w:color="auto"/>
          <w:left w:val="single" w:sz="4" w:space="0" w:color="auto"/>
          <w:bottom w:val="single" w:sz="4" w:space="0" w:color="auto"/>
          <w:right w:val="single" w:sz="4" w:space="0" w:color="auto"/>
        </w:tblBorders>
        <w:tblLayout w:type="fixed"/>
        <w:tblLook w:val="0000"/>
      </w:tblPr>
      <w:tblGrid>
        <w:gridCol w:w="10598"/>
      </w:tblGrid>
      <w:tr w:rsidR="003E6845" w:rsidRPr="003E6845" w:rsidTr="00812480">
        <w:trPr>
          <w:trHeight w:val="429"/>
        </w:trPr>
        <w:tc>
          <w:tcPr>
            <w:tcW w:w="10598" w:type="dxa"/>
            <w:tcBorders>
              <w:top w:val="single" w:sz="4" w:space="0" w:color="auto"/>
              <w:left w:val="nil"/>
              <w:bottom w:val="single" w:sz="4" w:space="0" w:color="auto"/>
              <w:right w:val="nil"/>
            </w:tcBorders>
            <w:vAlign w:val="bottom"/>
          </w:tcPr>
          <w:p w:rsidR="003E6845" w:rsidRPr="003E6845" w:rsidRDefault="003E6845" w:rsidP="003E6845">
            <w:pPr>
              <w:widowControl w:val="0"/>
              <w:autoSpaceDE w:val="0"/>
              <w:autoSpaceDN w:val="0"/>
              <w:adjustRightInd w:val="0"/>
              <w:jc w:val="center"/>
              <w:rPr>
                <w:rFonts w:ascii="Times New Roman CYR" w:eastAsiaTheme="minorEastAsia" w:hAnsi="Times New Roman CYR" w:cs="Times New Roman CYR"/>
              </w:rPr>
            </w:pPr>
          </w:p>
        </w:tc>
      </w:tr>
      <w:tr w:rsidR="003E6845" w:rsidRPr="003E6845" w:rsidTr="00812480">
        <w:trPr>
          <w:trHeight w:val="110"/>
        </w:trPr>
        <w:tc>
          <w:tcPr>
            <w:tcW w:w="10598" w:type="dxa"/>
            <w:tcBorders>
              <w:top w:val="single" w:sz="4" w:space="0" w:color="auto"/>
              <w:left w:val="nil"/>
              <w:bottom w:val="nil"/>
              <w:right w:val="nil"/>
            </w:tcBorders>
          </w:tcPr>
          <w:p w:rsidR="003E6845" w:rsidRPr="003E6845" w:rsidRDefault="003E6845" w:rsidP="003E6845">
            <w:pPr>
              <w:widowControl w:val="0"/>
              <w:tabs>
                <w:tab w:val="center" w:pos="4960"/>
              </w:tabs>
              <w:autoSpaceDE w:val="0"/>
              <w:autoSpaceDN w:val="0"/>
              <w:adjustRightInd w:val="0"/>
              <w:jc w:val="center"/>
              <w:rPr>
                <w:rFonts w:ascii="Times New Roman CYR" w:eastAsiaTheme="minorEastAsia" w:hAnsi="Times New Roman CYR" w:cs="Times New Roman CYR"/>
                <w:sz w:val="20"/>
                <w:szCs w:val="20"/>
                <w:vertAlign w:val="superscript"/>
              </w:rPr>
            </w:pPr>
            <w:r w:rsidRPr="003E6845">
              <w:rPr>
                <w:rFonts w:ascii="Times New Roman CYR" w:eastAsiaTheme="minorEastAsia" w:hAnsi="Times New Roman CYR" w:cs="Times New Roman CYR"/>
                <w:sz w:val="20"/>
                <w:szCs w:val="20"/>
                <w:vertAlign w:val="superscript"/>
              </w:rPr>
              <w:t>(адрес арендатора и номер телефона)</w:t>
            </w:r>
          </w:p>
        </w:tc>
      </w:tr>
    </w:tbl>
    <w:p w:rsidR="003E6845" w:rsidRPr="003E6845" w:rsidRDefault="003E6845" w:rsidP="003E6845">
      <w:pPr>
        <w:widowControl w:val="0"/>
        <w:shd w:val="clear" w:color="auto" w:fill="FFFFFF"/>
        <w:autoSpaceDE w:val="0"/>
        <w:autoSpaceDN w:val="0"/>
        <w:adjustRightInd w:val="0"/>
        <w:rPr>
          <w:rFonts w:ascii="Times New Roman CYR" w:eastAsiaTheme="minorEastAsia" w:hAnsi="Times New Roman CYR" w:cs="Times New Roman CYR"/>
          <w:sz w:val="22"/>
          <w:szCs w:val="22"/>
        </w:rPr>
      </w:pPr>
      <w:r w:rsidRPr="003E6845">
        <w:rPr>
          <w:rFonts w:ascii="Times New Roman CYR" w:eastAsiaTheme="minorEastAsia" w:hAnsi="Times New Roman CYR" w:cs="Times New Roman CYR"/>
          <w:sz w:val="22"/>
          <w:szCs w:val="22"/>
        </w:rPr>
        <w:t>Реквизиты получателя платежа:</w:t>
      </w:r>
    </w:p>
    <w:p w:rsidR="003E6845" w:rsidRPr="003E6845" w:rsidRDefault="003E6845" w:rsidP="003E6845">
      <w:pPr>
        <w:widowControl w:val="0"/>
        <w:autoSpaceDE w:val="0"/>
        <w:autoSpaceDN w:val="0"/>
        <w:adjustRightInd w:val="0"/>
        <w:ind w:firstLine="284"/>
        <w:jc w:val="both"/>
        <w:rPr>
          <w:rFonts w:ascii="Times New Roman CYR" w:eastAsiaTheme="minorEastAsia" w:hAnsi="Times New Roman CYR" w:cs="Times New Roman CYR"/>
          <w:sz w:val="22"/>
          <w:szCs w:val="22"/>
          <w:u w:val="single"/>
        </w:rPr>
      </w:pPr>
      <w:r w:rsidRPr="003E6845">
        <w:rPr>
          <w:rFonts w:ascii="Times New Roman CYR" w:eastAsiaTheme="minorEastAsia" w:hAnsi="Times New Roman CYR" w:cs="Times New Roman CYR"/>
          <w:sz w:val="22"/>
          <w:szCs w:val="22"/>
        </w:rPr>
        <w:t xml:space="preserve">УФК по Липецкой области (Администрация Добринского муниципального района Липецкой области) ИНН 4804002990 КПП 480401001, Банк: Отделение Липецк г. Липецк БИК 044206001 р/с </w:t>
      </w:r>
      <w:r w:rsidRPr="003E6845">
        <w:rPr>
          <w:rFonts w:ascii="Times New Roman CYR" w:eastAsiaTheme="minorEastAsia" w:hAnsi="Times New Roman CYR" w:cs="Times New Roman CYR"/>
          <w:sz w:val="22"/>
          <w:szCs w:val="22"/>
          <w:u w:val="single"/>
        </w:rPr>
        <w:t>40101810200000010006, ОКТМО 42612420, код БК 70211105013100000120.</w:t>
      </w:r>
    </w:p>
    <w:p w:rsidR="003E6845" w:rsidRPr="003E6845" w:rsidRDefault="003E6845" w:rsidP="003E6845">
      <w:pPr>
        <w:widowControl w:val="0"/>
        <w:autoSpaceDE w:val="0"/>
        <w:autoSpaceDN w:val="0"/>
        <w:adjustRightInd w:val="0"/>
        <w:jc w:val="both"/>
        <w:rPr>
          <w:rFonts w:ascii="Times New Roman CYR" w:eastAsiaTheme="minorEastAsia" w:hAnsi="Times New Roman CYR" w:cs="Times New Roman CYR"/>
          <w:sz w:val="10"/>
          <w:szCs w:val="10"/>
        </w:rPr>
      </w:pPr>
    </w:p>
    <w:p w:rsidR="003E6845" w:rsidRPr="003E6845" w:rsidRDefault="003E6845" w:rsidP="003E6845">
      <w:pPr>
        <w:widowControl w:val="0"/>
        <w:autoSpaceDE w:val="0"/>
        <w:autoSpaceDN w:val="0"/>
        <w:adjustRightInd w:val="0"/>
        <w:ind w:firstLine="709"/>
        <w:jc w:val="both"/>
        <w:rPr>
          <w:rFonts w:ascii="Times New Roman CYR" w:eastAsiaTheme="minorEastAsia" w:hAnsi="Times New Roman CYR" w:cs="Times New Roman CYR"/>
          <w:sz w:val="22"/>
          <w:szCs w:val="22"/>
        </w:rPr>
      </w:pPr>
      <w:r w:rsidRPr="003E6845">
        <w:rPr>
          <w:rFonts w:ascii="Times New Roman CYR" w:eastAsiaTheme="minorEastAsia" w:hAnsi="Times New Roman CYR" w:cs="Times New Roman CYR"/>
          <w:sz w:val="22"/>
          <w:szCs w:val="22"/>
        </w:rPr>
        <w:t xml:space="preserve">На основании ст. 614 Гражданского кодекса Российской Федерации от 26.01.96 г. №14-ФЗ, п. 3 ст. 65 Земельного Кодекса Российской Федерации от 25.10.01 г. №136-ФЗ, Постановления администрации Липецкой области №179 от 24.12.07 г., Устава Добринского муниципального района и Положения «О порядке определения арендной платы, условиях и сроках её внесения за использование земельных участков, находящихся в собственности Добринского муниципального района, и земельных участков, государственная собственность на которые не разграничена, на территории Добринского района», утвержденного решением Совета депутатов Добринского муниципального района №134-РС от 10.02.2017 года, арендатор обязан уплатить арендную плату: </w:t>
      </w:r>
    </w:p>
    <w:tbl>
      <w:tblPr>
        <w:tblW w:w="9216" w:type="dxa"/>
        <w:tblLayout w:type="fixed"/>
        <w:tblLook w:val="0000"/>
      </w:tblPr>
      <w:tblGrid>
        <w:gridCol w:w="1237"/>
        <w:gridCol w:w="996"/>
        <w:gridCol w:w="1478"/>
        <w:gridCol w:w="957"/>
        <w:gridCol w:w="1317"/>
        <w:gridCol w:w="1077"/>
        <w:gridCol w:w="957"/>
        <w:gridCol w:w="1197"/>
      </w:tblGrid>
      <w:tr w:rsidR="003E6845" w:rsidRPr="003E6845" w:rsidTr="000A1A1A">
        <w:trPr>
          <w:trHeight w:val="1153"/>
        </w:trPr>
        <w:tc>
          <w:tcPr>
            <w:tcW w:w="1237" w:type="dxa"/>
            <w:tcBorders>
              <w:top w:val="single" w:sz="4" w:space="0" w:color="auto"/>
              <w:left w:val="single" w:sz="4" w:space="0" w:color="auto"/>
              <w:bottom w:val="single" w:sz="4" w:space="0" w:color="auto"/>
              <w:right w:val="single" w:sz="4" w:space="0" w:color="auto"/>
            </w:tcBorders>
          </w:tcPr>
          <w:p w:rsidR="003E6845" w:rsidRPr="003E6845" w:rsidRDefault="003E6845" w:rsidP="003E6845">
            <w:pPr>
              <w:widowControl w:val="0"/>
              <w:autoSpaceDE w:val="0"/>
              <w:autoSpaceDN w:val="0"/>
              <w:adjustRightInd w:val="0"/>
              <w:jc w:val="center"/>
              <w:rPr>
                <w:rFonts w:eastAsiaTheme="minorEastAsia"/>
                <w:sz w:val="20"/>
                <w:szCs w:val="20"/>
                <w:lang w:val="en-US"/>
              </w:rPr>
            </w:pPr>
            <w:bookmarkStart w:id="6" w:name="_GoBack"/>
            <w:bookmarkEnd w:id="6"/>
            <w:r w:rsidRPr="003E6845">
              <w:rPr>
                <w:rFonts w:eastAsiaTheme="minorEastAsia"/>
                <w:sz w:val="20"/>
                <w:szCs w:val="20"/>
                <w:lang w:val="en-US"/>
              </w:rPr>
              <w:t>Наименование объектоваренды</w:t>
            </w:r>
          </w:p>
        </w:tc>
        <w:tc>
          <w:tcPr>
            <w:tcW w:w="996" w:type="dxa"/>
            <w:tcBorders>
              <w:top w:val="single" w:sz="4" w:space="0" w:color="auto"/>
              <w:left w:val="nil"/>
              <w:bottom w:val="single" w:sz="4" w:space="0" w:color="auto"/>
              <w:right w:val="single" w:sz="4" w:space="0" w:color="auto"/>
            </w:tcBorders>
          </w:tcPr>
          <w:p w:rsidR="003E6845" w:rsidRPr="003E6845" w:rsidRDefault="003E6845" w:rsidP="003E6845">
            <w:pPr>
              <w:widowControl w:val="0"/>
              <w:autoSpaceDE w:val="0"/>
              <w:autoSpaceDN w:val="0"/>
              <w:adjustRightInd w:val="0"/>
              <w:jc w:val="center"/>
              <w:rPr>
                <w:rFonts w:eastAsiaTheme="minorEastAsia"/>
                <w:color w:val="000000"/>
                <w:sz w:val="20"/>
                <w:szCs w:val="20"/>
              </w:rPr>
            </w:pPr>
            <w:r w:rsidRPr="003E6845">
              <w:rPr>
                <w:rFonts w:eastAsiaTheme="minorEastAsia"/>
                <w:color w:val="000000"/>
                <w:sz w:val="20"/>
                <w:szCs w:val="20"/>
              </w:rPr>
              <w:t>Категория земельного участка</w:t>
            </w:r>
          </w:p>
        </w:tc>
        <w:tc>
          <w:tcPr>
            <w:tcW w:w="1478" w:type="dxa"/>
            <w:tcBorders>
              <w:top w:val="single" w:sz="4" w:space="0" w:color="auto"/>
              <w:left w:val="nil"/>
              <w:bottom w:val="single" w:sz="4" w:space="0" w:color="auto"/>
              <w:right w:val="single" w:sz="4" w:space="0" w:color="auto"/>
            </w:tcBorders>
          </w:tcPr>
          <w:p w:rsidR="003E6845" w:rsidRPr="003E6845" w:rsidRDefault="003E6845" w:rsidP="003E6845">
            <w:pPr>
              <w:widowControl w:val="0"/>
              <w:autoSpaceDE w:val="0"/>
              <w:autoSpaceDN w:val="0"/>
              <w:adjustRightInd w:val="0"/>
              <w:jc w:val="center"/>
              <w:rPr>
                <w:rFonts w:eastAsiaTheme="minorEastAsia"/>
                <w:color w:val="000000"/>
                <w:sz w:val="20"/>
                <w:szCs w:val="20"/>
              </w:rPr>
            </w:pPr>
            <w:r w:rsidRPr="003E6845">
              <w:rPr>
                <w:rFonts w:eastAsiaTheme="minorEastAsia"/>
                <w:color w:val="000000"/>
                <w:sz w:val="20"/>
                <w:szCs w:val="20"/>
              </w:rPr>
              <w:t>Место нахождения объектов аренды (адрес)</w:t>
            </w:r>
          </w:p>
        </w:tc>
        <w:tc>
          <w:tcPr>
            <w:tcW w:w="957" w:type="dxa"/>
            <w:tcBorders>
              <w:top w:val="single" w:sz="4" w:space="0" w:color="auto"/>
              <w:left w:val="nil"/>
              <w:bottom w:val="single" w:sz="4" w:space="0" w:color="auto"/>
              <w:right w:val="single" w:sz="4" w:space="0" w:color="auto"/>
            </w:tcBorders>
          </w:tcPr>
          <w:p w:rsidR="003E6845" w:rsidRPr="003E6845" w:rsidRDefault="003E6845" w:rsidP="003E6845">
            <w:pPr>
              <w:widowControl w:val="0"/>
              <w:autoSpaceDE w:val="0"/>
              <w:autoSpaceDN w:val="0"/>
              <w:adjustRightInd w:val="0"/>
              <w:jc w:val="center"/>
              <w:rPr>
                <w:rFonts w:eastAsiaTheme="minorEastAsia"/>
                <w:color w:val="000000"/>
                <w:sz w:val="20"/>
                <w:szCs w:val="20"/>
              </w:rPr>
            </w:pPr>
            <w:r w:rsidRPr="003E6845">
              <w:rPr>
                <w:rFonts w:eastAsiaTheme="minorEastAsia"/>
                <w:color w:val="000000"/>
                <w:sz w:val="20"/>
                <w:szCs w:val="20"/>
              </w:rPr>
              <w:t xml:space="preserve">Площадь участка </w:t>
            </w:r>
          </w:p>
          <w:p w:rsidR="003E6845" w:rsidRPr="003E6845" w:rsidRDefault="003E6845" w:rsidP="003E6845">
            <w:pPr>
              <w:widowControl w:val="0"/>
              <w:autoSpaceDE w:val="0"/>
              <w:autoSpaceDN w:val="0"/>
              <w:adjustRightInd w:val="0"/>
              <w:jc w:val="center"/>
              <w:rPr>
                <w:rFonts w:eastAsiaTheme="minorEastAsia"/>
                <w:color w:val="000000"/>
                <w:sz w:val="20"/>
                <w:szCs w:val="20"/>
              </w:rPr>
            </w:pPr>
            <w:r w:rsidRPr="003E6845">
              <w:rPr>
                <w:rFonts w:eastAsiaTheme="minorEastAsia"/>
                <w:color w:val="000000"/>
                <w:sz w:val="20"/>
                <w:szCs w:val="20"/>
              </w:rPr>
              <w:t>(кв.м.)</w:t>
            </w:r>
          </w:p>
        </w:tc>
        <w:tc>
          <w:tcPr>
            <w:tcW w:w="1317" w:type="dxa"/>
            <w:tcBorders>
              <w:top w:val="single" w:sz="4" w:space="0" w:color="auto"/>
              <w:left w:val="nil"/>
              <w:bottom w:val="single" w:sz="4" w:space="0" w:color="auto"/>
              <w:right w:val="single" w:sz="4" w:space="0" w:color="auto"/>
            </w:tcBorders>
          </w:tcPr>
          <w:p w:rsidR="003E6845" w:rsidRPr="003E6845" w:rsidRDefault="003E6845" w:rsidP="003E6845">
            <w:pPr>
              <w:widowControl w:val="0"/>
              <w:autoSpaceDE w:val="0"/>
              <w:autoSpaceDN w:val="0"/>
              <w:adjustRightInd w:val="0"/>
              <w:jc w:val="center"/>
              <w:rPr>
                <w:rFonts w:eastAsiaTheme="minorEastAsia"/>
                <w:color w:val="000000"/>
                <w:sz w:val="20"/>
                <w:szCs w:val="20"/>
              </w:rPr>
            </w:pPr>
            <w:r w:rsidRPr="003E6845">
              <w:rPr>
                <w:rFonts w:eastAsiaTheme="minorEastAsia"/>
                <w:color w:val="000000"/>
                <w:sz w:val="20"/>
                <w:szCs w:val="20"/>
              </w:rPr>
              <w:t>Кадастровый номер</w:t>
            </w:r>
          </w:p>
        </w:tc>
        <w:tc>
          <w:tcPr>
            <w:tcW w:w="1077" w:type="dxa"/>
            <w:tcBorders>
              <w:top w:val="single" w:sz="4" w:space="0" w:color="auto"/>
              <w:left w:val="nil"/>
              <w:bottom w:val="single" w:sz="4" w:space="0" w:color="auto"/>
              <w:right w:val="single" w:sz="4" w:space="0" w:color="auto"/>
            </w:tcBorders>
          </w:tcPr>
          <w:p w:rsidR="003E6845" w:rsidRPr="003E6845" w:rsidRDefault="003E6845" w:rsidP="003E6845">
            <w:pPr>
              <w:widowControl w:val="0"/>
              <w:autoSpaceDE w:val="0"/>
              <w:autoSpaceDN w:val="0"/>
              <w:adjustRightInd w:val="0"/>
              <w:ind w:left="-108"/>
              <w:jc w:val="center"/>
              <w:rPr>
                <w:rFonts w:eastAsiaTheme="minorEastAsia"/>
                <w:color w:val="000000"/>
                <w:sz w:val="20"/>
                <w:szCs w:val="20"/>
              </w:rPr>
            </w:pPr>
            <w:r w:rsidRPr="003E6845">
              <w:rPr>
                <w:rFonts w:eastAsiaTheme="minorEastAsia"/>
                <w:color w:val="000000"/>
                <w:sz w:val="20"/>
                <w:szCs w:val="20"/>
              </w:rPr>
              <w:t>Кадастровая стоимость                (руб.)*</w:t>
            </w:r>
          </w:p>
        </w:tc>
        <w:tc>
          <w:tcPr>
            <w:tcW w:w="957" w:type="dxa"/>
            <w:tcBorders>
              <w:top w:val="single" w:sz="4" w:space="0" w:color="auto"/>
              <w:left w:val="nil"/>
              <w:bottom w:val="single" w:sz="4" w:space="0" w:color="auto"/>
              <w:right w:val="single" w:sz="4" w:space="0" w:color="auto"/>
            </w:tcBorders>
          </w:tcPr>
          <w:p w:rsidR="003E6845" w:rsidRPr="003E6845" w:rsidRDefault="003E6845" w:rsidP="003E6845">
            <w:pPr>
              <w:widowControl w:val="0"/>
              <w:autoSpaceDE w:val="0"/>
              <w:autoSpaceDN w:val="0"/>
              <w:adjustRightInd w:val="0"/>
              <w:jc w:val="center"/>
              <w:rPr>
                <w:rFonts w:eastAsiaTheme="minorEastAsia"/>
                <w:color w:val="000000"/>
                <w:sz w:val="20"/>
                <w:szCs w:val="20"/>
              </w:rPr>
            </w:pPr>
            <w:r w:rsidRPr="003E6845">
              <w:rPr>
                <w:rFonts w:eastAsiaTheme="minorEastAsia"/>
                <w:color w:val="000000"/>
                <w:sz w:val="20"/>
                <w:szCs w:val="20"/>
              </w:rPr>
              <w:t>Ставка арендной платы</w:t>
            </w:r>
          </w:p>
          <w:p w:rsidR="003E6845" w:rsidRPr="003E6845" w:rsidRDefault="003E6845" w:rsidP="003E6845">
            <w:pPr>
              <w:widowControl w:val="0"/>
              <w:autoSpaceDE w:val="0"/>
              <w:autoSpaceDN w:val="0"/>
              <w:adjustRightInd w:val="0"/>
              <w:jc w:val="center"/>
              <w:rPr>
                <w:rFonts w:eastAsiaTheme="minorEastAsia"/>
                <w:color w:val="000000"/>
                <w:sz w:val="20"/>
                <w:szCs w:val="20"/>
              </w:rPr>
            </w:pPr>
            <w:r w:rsidRPr="003E6845">
              <w:rPr>
                <w:rFonts w:eastAsiaTheme="minorEastAsia"/>
                <w:color w:val="000000"/>
                <w:sz w:val="20"/>
                <w:szCs w:val="20"/>
              </w:rPr>
              <w:t>(%)</w:t>
            </w:r>
          </w:p>
        </w:tc>
        <w:tc>
          <w:tcPr>
            <w:tcW w:w="1197" w:type="dxa"/>
            <w:tcBorders>
              <w:top w:val="single" w:sz="4" w:space="0" w:color="auto"/>
              <w:left w:val="nil"/>
              <w:bottom w:val="single" w:sz="4" w:space="0" w:color="auto"/>
              <w:right w:val="single" w:sz="4" w:space="0" w:color="auto"/>
            </w:tcBorders>
          </w:tcPr>
          <w:p w:rsidR="003E6845" w:rsidRPr="003E6845" w:rsidRDefault="003E6845" w:rsidP="003E6845">
            <w:pPr>
              <w:widowControl w:val="0"/>
              <w:autoSpaceDE w:val="0"/>
              <w:autoSpaceDN w:val="0"/>
              <w:adjustRightInd w:val="0"/>
              <w:jc w:val="center"/>
              <w:rPr>
                <w:rFonts w:eastAsiaTheme="minorEastAsia"/>
                <w:color w:val="000000"/>
                <w:sz w:val="20"/>
                <w:szCs w:val="20"/>
              </w:rPr>
            </w:pPr>
            <w:r w:rsidRPr="003E6845">
              <w:rPr>
                <w:rFonts w:eastAsiaTheme="minorEastAsia"/>
                <w:color w:val="000000"/>
                <w:sz w:val="20"/>
                <w:szCs w:val="20"/>
              </w:rPr>
              <w:t>Сумма арендной платы</w:t>
            </w:r>
          </w:p>
          <w:p w:rsidR="003E6845" w:rsidRPr="003E6845" w:rsidRDefault="003E6845" w:rsidP="003E6845">
            <w:pPr>
              <w:widowControl w:val="0"/>
              <w:autoSpaceDE w:val="0"/>
              <w:autoSpaceDN w:val="0"/>
              <w:adjustRightInd w:val="0"/>
              <w:jc w:val="center"/>
              <w:rPr>
                <w:rFonts w:eastAsiaTheme="minorEastAsia"/>
                <w:color w:val="000000"/>
                <w:sz w:val="20"/>
                <w:szCs w:val="20"/>
              </w:rPr>
            </w:pPr>
            <w:r w:rsidRPr="003E6845">
              <w:rPr>
                <w:rFonts w:eastAsiaTheme="minorEastAsia"/>
                <w:color w:val="000000"/>
                <w:sz w:val="20"/>
                <w:szCs w:val="20"/>
              </w:rPr>
              <w:t>(руб.)</w:t>
            </w:r>
          </w:p>
        </w:tc>
      </w:tr>
      <w:tr w:rsidR="003E6845" w:rsidRPr="003E6845" w:rsidTr="000A1A1A">
        <w:trPr>
          <w:trHeight w:val="1153"/>
        </w:trPr>
        <w:tc>
          <w:tcPr>
            <w:tcW w:w="1237" w:type="dxa"/>
            <w:tcBorders>
              <w:top w:val="single" w:sz="4" w:space="0" w:color="auto"/>
              <w:left w:val="single" w:sz="4" w:space="0" w:color="auto"/>
              <w:bottom w:val="single" w:sz="4" w:space="0" w:color="auto"/>
              <w:right w:val="single" w:sz="4" w:space="0" w:color="auto"/>
            </w:tcBorders>
          </w:tcPr>
          <w:p w:rsidR="003E6845" w:rsidRPr="003E6845" w:rsidRDefault="003E6845" w:rsidP="003E6845">
            <w:pPr>
              <w:widowControl w:val="0"/>
              <w:autoSpaceDE w:val="0"/>
              <w:autoSpaceDN w:val="0"/>
              <w:adjustRightInd w:val="0"/>
              <w:rPr>
                <w:rFonts w:eastAsiaTheme="minorEastAsia"/>
                <w:sz w:val="20"/>
                <w:szCs w:val="20"/>
              </w:rPr>
            </w:pPr>
            <w:r w:rsidRPr="003E6845">
              <w:rPr>
                <w:rFonts w:eastAsiaTheme="minorEastAsia"/>
                <w:color w:val="000000"/>
                <w:sz w:val="20"/>
                <w:szCs w:val="20"/>
              </w:rPr>
              <w:t>Земельный участок для сельскохозяйственного производства</w:t>
            </w:r>
          </w:p>
        </w:tc>
        <w:tc>
          <w:tcPr>
            <w:tcW w:w="996" w:type="dxa"/>
            <w:tcBorders>
              <w:top w:val="single" w:sz="4" w:space="0" w:color="auto"/>
              <w:left w:val="nil"/>
              <w:bottom w:val="single" w:sz="4" w:space="0" w:color="auto"/>
              <w:right w:val="single" w:sz="4" w:space="0" w:color="auto"/>
            </w:tcBorders>
          </w:tcPr>
          <w:p w:rsidR="003E6845" w:rsidRPr="003E6845" w:rsidRDefault="003E6845" w:rsidP="003E6845">
            <w:pPr>
              <w:widowControl w:val="0"/>
              <w:autoSpaceDE w:val="0"/>
              <w:autoSpaceDN w:val="0"/>
              <w:adjustRightInd w:val="0"/>
              <w:jc w:val="center"/>
              <w:rPr>
                <w:rFonts w:eastAsiaTheme="minorEastAsia"/>
                <w:color w:val="000000"/>
                <w:sz w:val="20"/>
                <w:szCs w:val="20"/>
              </w:rPr>
            </w:pPr>
          </w:p>
        </w:tc>
        <w:tc>
          <w:tcPr>
            <w:tcW w:w="1478" w:type="dxa"/>
            <w:tcBorders>
              <w:top w:val="single" w:sz="4" w:space="0" w:color="auto"/>
              <w:left w:val="nil"/>
              <w:bottom w:val="single" w:sz="4" w:space="0" w:color="auto"/>
              <w:right w:val="single" w:sz="4" w:space="0" w:color="auto"/>
            </w:tcBorders>
          </w:tcPr>
          <w:p w:rsidR="003E6845" w:rsidRPr="003E6845" w:rsidRDefault="003E6845" w:rsidP="003E6845">
            <w:pPr>
              <w:widowControl w:val="0"/>
              <w:autoSpaceDE w:val="0"/>
              <w:autoSpaceDN w:val="0"/>
              <w:adjustRightInd w:val="0"/>
              <w:jc w:val="center"/>
              <w:rPr>
                <w:rFonts w:eastAsiaTheme="minorEastAsia"/>
                <w:color w:val="000000"/>
                <w:sz w:val="20"/>
                <w:szCs w:val="20"/>
              </w:rPr>
            </w:pPr>
          </w:p>
        </w:tc>
        <w:tc>
          <w:tcPr>
            <w:tcW w:w="957" w:type="dxa"/>
            <w:tcBorders>
              <w:top w:val="single" w:sz="4" w:space="0" w:color="auto"/>
              <w:left w:val="nil"/>
              <w:bottom w:val="single" w:sz="4" w:space="0" w:color="auto"/>
              <w:right w:val="single" w:sz="4" w:space="0" w:color="auto"/>
            </w:tcBorders>
          </w:tcPr>
          <w:p w:rsidR="003E6845" w:rsidRPr="003E6845" w:rsidRDefault="003E6845" w:rsidP="003E6845">
            <w:pPr>
              <w:widowControl w:val="0"/>
              <w:autoSpaceDE w:val="0"/>
              <w:autoSpaceDN w:val="0"/>
              <w:adjustRightInd w:val="0"/>
              <w:jc w:val="center"/>
              <w:rPr>
                <w:rFonts w:eastAsiaTheme="minorEastAsia"/>
                <w:color w:val="000000"/>
                <w:sz w:val="20"/>
                <w:szCs w:val="20"/>
              </w:rPr>
            </w:pPr>
          </w:p>
        </w:tc>
        <w:tc>
          <w:tcPr>
            <w:tcW w:w="1317" w:type="dxa"/>
            <w:tcBorders>
              <w:top w:val="single" w:sz="4" w:space="0" w:color="auto"/>
              <w:left w:val="nil"/>
              <w:bottom w:val="single" w:sz="4" w:space="0" w:color="auto"/>
              <w:right w:val="single" w:sz="4" w:space="0" w:color="auto"/>
            </w:tcBorders>
          </w:tcPr>
          <w:p w:rsidR="003E6845" w:rsidRPr="003E6845" w:rsidRDefault="003E6845" w:rsidP="003E6845">
            <w:pPr>
              <w:widowControl w:val="0"/>
              <w:autoSpaceDE w:val="0"/>
              <w:autoSpaceDN w:val="0"/>
              <w:adjustRightInd w:val="0"/>
              <w:jc w:val="center"/>
              <w:rPr>
                <w:rFonts w:eastAsiaTheme="minorEastAsia"/>
                <w:color w:val="000000"/>
                <w:sz w:val="20"/>
                <w:szCs w:val="20"/>
              </w:rPr>
            </w:pPr>
          </w:p>
        </w:tc>
        <w:tc>
          <w:tcPr>
            <w:tcW w:w="1077" w:type="dxa"/>
            <w:tcBorders>
              <w:top w:val="single" w:sz="4" w:space="0" w:color="auto"/>
              <w:left w:val="nil"/>
              <w:bottom w:val="single" w:sz="4" w:space="0" w:color="auto"/>
              <w:right w:val="single" w:sz="4" w:space="0" w:color="auto"/>
            </w:tcBorders>
          </w:tcPr>
          <w:p w:rsidR="003E6845" w:rsidRPr="003E6845" w:rsidRDefault="003E6845" w:rsidP="003E6845">
            <w:pPr>
              <w:widowControl w:val="0"/>
              <w:autoSpaceDE w:val="0"/>
              <w:autoSpaceDN w:val="0"/>
              <w:adjustRightInd w:val="0"/>
              <w:jc w:val="center"/>
              <w:rPr>
                <w:rFonts w:eastAsiaTheme="minorEastAsia"/>
                <w:color w:val="000000"/>
                <w:sz w:val="20"/>
                <w:szCs w:val="20"/>
              </w:rPr>
            </w:pPr>
          </w:p>
        </w:tc>
        <w:tc>
          <w:tcPr>
            <w:tcW w:w="957" w:type="dxa"/>
            <w:tcBorders>
              <w:top w:val="single" w:sz="4" w:space="0" w:color="auto"/>
              <w:left w:val="nil"/>
              <w:bottom w:val="single" w:sz="4" w:space="0" w:color="auto"/>
              <w:right w:val="single" w:sz="4" w:space="0" w:color="auto"/>
            </w:tcBorders>
          </w:tcPr>
          <w:p w:rsidR="003E6845" w:rsidRPr="003E6845" w:rsidRDefault="003E6845" w:rsidP="003E6845">
            <w:pPr>
              <w:widowControl w:val="0"/>
              <w:autoSpaceDE w:val="0"/>
              <w:autoSpaceDN w:val="0"/>
              <w:adjustRightInd w:val="0"/>
              <w:jc w:val="center"/>
              <w:rPr>
                <w:rFonts w:eastAsiaTheme="minorEastAsia"/>
                <w:color w:val="000000"/>
                <w:sz w:val="20"/>
                <w:szCs w:val="20"/>
              </w:rPr>
            </w:pPr>
          </w:p>
        </w:tc>
        <w:tc>
          <w:tcPr>
            <w:tcW w:w="1197" w:type="dxa"/>
            <w:tcBorders>
              <w:top w:val="single" w:sz="4" w:space="0" w:color="auto"/>
              <w:left w:val="nil"/>
              <w:bottom w:val="single" w:sz="4" w:space="0" w:color="auto"/>
              <w:right w:val="single" w:sz="4" w:space="0" w:color="auto"/>
            </w:tcBorders>
          </w:tcPr>
          <w:p w:rsidR="003E6845" w:rsidRPr="003E6845" w:rsidRDefault="003E6845" w:rsidP="003E6845">
            <w:pPr>
              <w:widowControl w:val="0"/>
              <w:shd w:val="clear" w:color="auto" w:fill="FFFFFF"/>
              <w:autoSpaceDE w:val="0"/>
              <w:autoSpaceDN w:val="0"/>
              <w:adjustRightInd w:val="0"/>
              <w:jc w:val="right"/>
              <w:rPr>
                <w:rFonts w:eastAsiaTheme="minorEastAsia"/>
                <w:color w:val="000000"/>
                <w:sz w:val="20"/>
                <w:szCs w:val="20"/>
              </w:rPr>
            </w:pPr>
          </w:p>
        </w:tc>
      </w:tr>
      <w:tr w:rsidR="003E6845" w:rsidRPr="003E6845" w:rsidTr="000A1A1A">
        <w:trPr>
          <w:trHeight w:val="192"/>
        </w:trPr>
        <w:tc>
          <w:tcPr>
            <w:tcW w:w="1237" w:type="dxa"/>
            <w:tcBorders>
              <w:top w:val="single" w:sz="4" w:space="0" w:color="auto"/>
              <w:left w:val="single" w:sz="4" w:space="0" w:color="auto"/>
              <w:bottom w:val="single" w:sz="4" w:space="0" w:color="auto"/>
              <w:right w:val="single" w:sz="4" w:space="0" w:color="auto"/>
            </w:tcBorders>
            <w:vAlign w:val="center"/>
          </w:tcPr>
          <w:p w:rsidR="003E6845" w:rsidRPr="003E6845" w:rsidRDefault="003E6845" w:rsidP="003E6845">
            <w:pPr>
              <w:widowControl w:val="0"/>
              <w:autoSpaceDE w:val="0"/>
              <w:autoSpaceDN w:val="0"/>
              <w:adjustRightInd w:val="0"/>
              <w:rPr>
                <w:rFonts w:eastAsiaTheme="minorEastAsia"/>
                <w:color w:val="000000"/>
                <w:sz w:val="20"/>
                <w:szCs w:val="20"/>
              </w:rPr>
            </w:pPr>
            <w:r w:rsidRPr="003E6845">
              <w:rPr>
                <w:rFonts w:eastAsiaTheme="minorEastAsia"/>
                <w:color w:val="000000"/>
                <w:sz w:val="20"/>
                <w:szCs w:val="20"/>
              </w:rPr>
              <w:t>ИТОГО:</w:t>
            </w:r>
          </w:p>
        </w:tc>
        <w:tc>
          <w:tcPr>
            <w:tcW w:w="996" w:type="dxa"/>
            <w:tcBorders>
              <w:top w:val="single" w:sz="4" w:space="0" w:color="auto"/>
              <w:left w:val="nil"/>
              <w:bottom w:val="single" w:sz="4" w:space="0" w:color="auto"/>
              <w:right w:val="single" w:sz="4" w:space="0" w:color="auto"/>
            </w:tcBorders>
            <w:vAlign w:val="center"/>
          </w:tcPr>
          <w:p w:rsidR="003E6845" w:rsidRPr="003E6845" w:rsidRDefault="003E6845" w:rsidP="003E6845">
            <w:pPr>
              <w:widowControl w:val="0"/>
              <w:autoSpaceDE w:val="0"/>
              <w:autoSpaceDN w:val="0"/>
              <w:adjustRightInd w:val="0"/>
              <w:jc w:val="center"/>
              <w:rPr>
                <w:rFonts w:eastAsiaTheme="minorEastAsia"/>
                <w:color w:val="000000"/>
                <w:sz w:val="20"/>
                <w:szCs w:val="20"/>
              </w:rPr>
            </w:pPr>
          </w:p>
        </w:tc>
        <w:tc>
          <w:tcPr>
            <w:tcW w:w="1478" w:type="dxa"/>
            <w:tcBorders>
              <w:top w:val="single" w:sz="4" w:space="0" w:color="auto"/>
              <w:left w:val="nil"/>
              <w:bottom w:val="single" w:sz="4" w:space="0" w:color="auto"/>
              <w:right w:val="single" w:sz="4" w:space="0" w:color="auto"/>
            </w:tcBorders>
            <w:vAlign w:val="center"/>
          </w:tcPr>
          <w:p w:rsidR="003E6845" w:rsidRPr="003E6845" w:rsidRDefault="003E6845" w:rsidP="003E6845">
            <w:pPr>
              <w:widowControl w:val="0"/>
              <w:autoSpaceDE w:val="0"/>
              <w:autoSpaceDN w:val="0"/>
              <w:adjustRightInd w:val="0"/>
              <w:jc w:val="center"/>
              <w:rPr>
                <w:rFonts w:eastAsiaTheme="minorEastAsia"/>
                <w:color w:val="000000"/>
                <w:sz w:val="20"/>
                <w:szCs w:val="20"/>
              </w:rPr>
            </w:pPr>
          </w:p>
        </w:tc>
        <w:tc>
          <w:tcPr>
            <w:tcW w:w="957" w:type="dxa"/>
            <w:tcBorders>
              <w:top w:val="single" w:sz="4" w:space="0" w:color="auto"/>
              <w:left w:val="nil"/>
              <w:bottom w:val="single" w:sz="4" w:space="0" w:color="auto"/>
              <w:right w:val="single" w:sz="4" w:space="0" w:color="auto"/>
            </w:tcBorders>
            <w:vAlign w:val="center"/>
          </w:tcPr>
          <w:p w:rsidR="003E6845" w:rsidRPr="003E6845" w:rsidRDefault="003E6845" w:rsidP="003E6845">
            <w:pPr>
              <w:widowControl w:val="0"/>
              <w:autoSpaceDE w:val="0"/>
              <w:autoSpaceDN w:val="0"/>
              <w:adjustRightInd w:val="0"/>
              <w:jc w:val="center"/>
              <w:rPr>
                <w:rFonts w:eastAsiaTheme="minorEastAsia"/>
                <w:color w:val="000000"/>
                <w:sz w:val="20"/>
                <w:szCs w:val="20"/>
              </w:rPr>
            </w:pPr>
          </w:p>
        </w:tc>
        <w:tc>
          <w:tcPr>
            <w:tcW w:w="1317" w:type="dxa"/>
            <w:tcBorders>
              <w:top w:val="single" w:sz="4" w:space="0" w:color="auto"/>
              <w:left w:val="nil"/>
              <w:bottom w:val="single" w:sz="4" w:space="0" w:color="auto"/>
              <w:right w:val="single" w:sz="4" w:space="0" w:color="auto"/>
            </w:tcBorders>
            <w:vAlign w:val="center"/>
          </w:tcPr>
          <w:p w:rsidR="003E6845" w:rsidRPr="003E6845" w:rsidRDefault="003E6845" w:rsidP="003E6845">
            <w:pPr>
              <w:widowControl w:val="0"/>
              <w:autoSpaceDE w:val="0"/>
              <w:autoSpaceDN w:val="0"/>
              <w:adjustRightInd w:val="0"/>
              <w:jc w:val="center"/>
              <w:rPr>
                <w:rFonts w:eastAsiaTheme="minorEastAsia"/>
                <w:color w:val="000000"/>
                <w:sz w:val="20"/>
                <w:szCs w:val="20"/>
              </w:rPr>
            </w:pPr>
          </w:p>
        </w:tc>
        <w:tc>
          <w:tcPr>
            <w:tcW w:w="1077" w:type="dxa"/>
            <w:tcBorders>
              <w:top w:val="single" w:sz="4" w:space="0" w:color="auto"/>
              <w:left w:val="nil"/>
              <w:bottom w:val="single" w:sz="4" w:space="0" w:color="auto"/>
              <w:right w:val="single" w:sz="4" w:space="0" w:color="auto"/>
            </w:tcBorders>
            <w:vAlign w:val="center"/>
          </w:tcPr>
          <w:p w:rsidR="003E6845" w:rsidRPr="003E6845" w:rsidRDefault="003E6845" w:rsidP="003E6845">
            <w:pPr>
              <w:widowControl w:val="0"/>
              <w:autoSpaceDE w:val="0"/>
              <w:autoSpaceDN w:val="0"/>
              <w:adjustRightInd w:val="0"/>
              <w:jc w:val="center"/>
              <w:rPr>
                <w:rFonts w:eastAsiaTheme="minorEastAsia"/>
                <w:color w:val="000000"/>
                <w:sz w:val="20"/>
                <w:szCs w:val="20"/>
              </w:rPr>
            </w:pPr>
          </w:p>
        </w:tc>
        <w:tc>
          <w:tcPr>
            <w:tcW w:w="957" w:type="dxa"/>
            <w:tcBorders>
              <w:top w:val="single" w:sz="4" w:space="0" w:color="auto"/>
              <w:left w:val="nil"/>
              <w:bottom w:val="single" w:sz="4" w:space="0" w:color="auto"/>
              <w:right w:val="single" w:sz="4" w:space="0" w:color="auto"/>
            </w:tcBorders>
            <w:vAlign w:val="center"/>
          </w:tcPr>
          <w:p w:rsidR="003E6845" w:rsidRPr="003E6845" w:rsidRDefault="003E6845" w:rsidP="003E6845">
            <w:pPr>
              <w:widowControl w:val="0"/>
              <w:autoSpaceDE w:val="0"/>
              <w:autoSpaceDN w:val="0"/>
              <w:adjustRightInd w:val="0"/>
              <w:jc w:val="center"/>
              <w:rPr>
                <w:rFonts w:eastAsiaTheme="minorEastAsia"/>
                <w:color w:val="000000"/>
                <w:sz w:val="20"/>
                <w:szCs w:val="20"/>
              </w:rPr>
            </w:pPr>
          </w:p>
        </w:tc>
        <w:tc>
          <w:tcPr>
            <w:tcW w:w="1197" w:type="dxa"/>
            <w:tcBorders>
              <w:top w:val="single" w:sz="4" w:space="0" w:color="auto"/>
              <w:left w:val="nil"/>
              <w:bottom w:val="single" w:sz="4" w:space="0" w:color="auto"/>
              <w:right w:val="single" w:sz="4" w:space="0" w:color="auto"/>
            </w:tcBorders>
            <w:vAlign w:val="center"/>
          </w:tcPr>
          <w:p w:rsidR="003E6845" w:rsidRPr="003E6845" w:rsidRDefault="003E6845" w:rsidP="003E6845">
            <w:pPr>
              <w:widowControl w:val="0"/>
              <w:autoSpaceDE w:val="0"/>
              <w:autoSpaceDN w:val="0"/>
              <w:adjustRightInd w:val="0"/>
              <w:jc w:val="right"/>
              <w:rPr>
                <w:rFonts w:eastAsiaTheme="minorEastAsia"/>
                <w:color w:val="000000"/>
                <w:sz w:val="20"/>
                <w:szCs w:val="20"/>
                <w:lang w:val="en-US"/>
              </w:rPr>
            </w:pPr>
          </w:p>
        </w:tc>
      </w:tr>
      <w:tr w:rsidR="003E6845" w:rsidRPr="003E6845" w:rsidTr="000A1A1A">
        <w:trPr>
          <w:trHeight w:val="1153"/>
        </w:trPr>
        <w:tc>
          <w:tcPr>
            <w:tcW w:w="1237" w:type="dxa"/>
            <w:tcBorders>
              <w:top w:val="nil"/>
              <w:left w:val="single" w:sz="4" w:space="0" w:color="auto"/>
              <w:bottom w:val="single" w:sz="4" w:space="0" w:color="auto"/>
              <w:right w:val="single" w:sz="4" w:space="0" w:color="auto"/>
            </w:tcBorders>
          </w:tcPr>
          <w:p w:rsidR="003E6845" w:rsidRPr="003E6845" w:rsidRDefault="003E6845" w:rsidP="003E6845">
            <w:pPr>
              <w:widowControl w:val="0"/>
              <w:autoSpaceDE w:val="0"/>
              <w:autoSpaceDN w:val="0"/>
              <w:adjustRightInd w:val="0"/>
              <w:rPr>
                <w:rFonts w:eastAsiaTheme="minorEastAsia"/>
                <w:color w:val="000000"/>
                <w:sz w:val="20"/>
                <w:szCs w:val="20"/>
              </w:rPr>
            </w:pPr>
            <w:r w:rsidRPr="003E6845">
              <w:rPr>
                <w:rFonts w:eastAsiaTheme="minorEastAsia"/>
                <w:color w:val="000000"/>
                <w:sz w:val="20"/>
                <w:szCs w:val="20"/>
              </w:rPr>
              <w:t>Сроки уплаты</w:t>
            </w:r>
          </w:p>
          <w:p w:rsidR="003E6845" w:rsidRPr="003E6845" w:rsidRDefault="003E6845" w:rsidP="003E6845">
            <w:pPr>
              <w:widowControl w:val="0"/>
              <w:autoSpaceDE w:val="0"/>
              <w:autoSpaceDN w:val="0"/>
              <w:adjustRightInd w:val="0"/>
              <w:rPr>
                <w:rFonts w:eastAsiaTheme="minorEastAsia"/>
                <w:color w:val="000000"/>
                <w:sz w:val="20"/>
                <w:szCs w:val="20"/>
              </w:rPr>
            </w:pPr>
            <w:bookmarkStart w:id="7" w:name="OLE_LINK2"/>
            <w:bookmarkStart w:id="8" w:name="OLE_LINK1"/>
            <w:r w:rsidRPr="003E6845">
              <w:rPr>
                <w:rFonts w:eastAsiaTheme="minorEastAsia"/>
                <w:color w:val="000000"/>
                <w:sz w:val="20"/>
                <w:szCs w:val="20"/>
              </w:rPr>
              <w:t>25 марта</w:t>
            </w:r>
          </w:p>
          <w:p w:rsidR="003E6845" w:rsidRPr="003E6845" w:rsidRDefault="003E6845" w:rsidP="003E6845">
            <w:pPr>
              <w:widowControl w:val="0"/>
              <w:autoSpaceDE w:val="0"/>
              <w:autoSpaceDN w:val="0"/>
              <w:adjustRightInd w:val="0"/>
              <w:rPr>
                <w:rFonts w:eastAsiaTheme="minorEastAsia"/>
                <w:color w:val="000000"/>
                <w:sz w:val="20"/>
                <w:szCs w:val="20"/>
              </w:rPr>
            </w:pPr>
            <w:r w:rsidRPr="003E6845">
              <w:rPr>
                <w:rFonts w:eastAsiaTheme="minorEastAsia"/>
                <w:color w:val="000000"/>
                <w:sz w:val="20"/>
                <w:szCs w:val="20"/>
              </w:rPr>
              <w:t>25 июня</w:t>
            </w:r>
          </w:p>
          <w:p w:rsidR="003E6845" w:rsidRPr="003E6845" w:rsidRDefault="003E6845" w:rsidP="003E6845">
            <w:pPr>
              <w:widowControl w:val="0"/>
              <w:autoSpaceDE w:val="0"/>
              <w:autoSpaceDN w:val="0"/>
              <w:adjustRightInd w:val="0"/>
              <w:rPr>
                <w:rFonts w:eastAsiaTheme="minorEastAsia"/>
                <w:color w:val="000000"/>
                <w:sz w:val="20"/>
                <w:szCs w:val="20"/>
              </w:rPr>
            </w:pPr>
            <w:r w:rsidRPr="003E6845">
              <w:rPr>
                <w:rFonts w:eastAsiaTheme="minorEastAsia"/>
                <w:color w:val="000000"/>
                <w:sz w:val="20"/>
                <w:szCs w:val="20"/>
              </w:rPr>
              <w:t>25 сентября</w:t>
            </w:r>
          </w:p>
          <w:p w:rsidR="003E6845" w:rsidRPr="003E6845" w:rsidRDefault="003E6845" w:rsidP="003E6845">
            <w:pPr>
              <w:widowControl w:val="0"/>
              <w:autoSpaceDE w:val="0"/>
              <w:autoSpaceDN w:val="0"/>
              <w:adjustRightInd w:val="0"/>
              <w:rPr>
                <w:rFonts w:eastAsiaTheme="minorEastAsia"/>
                <w:color w:val="000000"/>
                <w:sz w:val="20"/>
                <w:szCs w:val="20"/>
              </w:rPr>
            </w:pPr>
            <w:r w:rsidRPr="003E6845">
              <w:rPr>
                <w:rFonts w:eastAsiaTheme="minorEastAsia"/>
                <w:color w:val="000000"/>
                <w:sz w:val="20"/>
                <w:szCs w:val="20"/>
              </w:rPr>
              <w:t>15 ноября</w:t>
            </w:r>
            <w:bookmarkEnd w:id="7"/>
            <w:bookmarkEnd w:id="8"/>
          </w:p>
        </w:tc>
        <w:tc>
          <w:tcPr>
            <w:tcW w:w="996" w:type="dxa"/>
            <w:tcBorders>
              <w:top w:val="nil"/>
              <w:left w:val="nil"/>
              <w:bottom w:val="single" w:sz="4" w:space="0" w:color="auto"/>
              <w:right w:val="single" w:sz="4" w:space="0" w:color="auto"/>
            </w:tcBorders>
            <w:vAlign w:val="center"/>
          </w:tcPr>
          <w:p w:rsidR="003E6845" w:rsidRPr="003E6845" w:rsidRDefault="003E6845" w:rsidP="003E6845">
            <w:pPr>
              <w:widowControl w:val="0"/>
              <w:autoSpaceDE w:val="0"/>
              <w:autoSpaceDN w:val="0"/>
              <w:adjustRightInd w:val="0"/>
              <w:jc w:val="center"/>
              <w:rPr>
                <w:rFonts w:eastAsiaTheme="minorEastAsia"/>
                <w:color w:val="000000"/>
                <w:sz w:val="20"/>
                <w:szCs w:val="20"/>
              </w:rPr>
            </w:pPr>
          </w:p>
        </w:tc>
        <w:tc>
          <w:tcPr>
            <w:tcW w:w="1478" w:type="dxa"/>
            <w:tcBorders>
              <w:top w:val="nil"/>
              <w:left w:val="nil"/>
              <w:bottom w:val="single" w:sz="4" w:space="0" w:color="auto"/>
              <w:right w:val="single" w:sz="4" w:space="0" w:color="auto"/>
            </w:tcBorders>
            <w:vAlign w:val="center"/>
          </w:tcPr>
          <w:p w:rsidR="003E6845" w:rsidRPr="003E6845" w:rsidRDefault="003E6845" w:rsidP="003E6845">
            <w:pPr>
              <w:widowControl w:val="0"/>
              <w:autoSpaceDE w:val="0"/>
              <w:autoSpaceDN w:val="0"/>
              <w:adjustRightInd w:val="0"/>
              <w:jc w:val="center"/>
              <w:rPr>
                <w:rFonts w:eastAsiaTheme="minorEastAsia"/>
                <w:color w:val="000000"/>
                <w:sz w:val="20"/>
                <w:szCs w:val="20"/>
              </w:rPr>
            </w:pPr>
          </w:p>
        </w:tc>
        <w:tc>
          <w:tcPr>
            <w:tcW w:w="957" w:type="dxa"/>
            <w:tcBorders>
              <w:top w:val="nil"/>
              <w:left w:val="nil"/>
              <w:bottom w:val="single" w:sz="4" w:space="0" w:color="auto"/>
              <w:right w:val="single" w:sz="4" w:space="0" w:color="auto"/>
            </w:tcBorders>
            <w:vAlign w:val="center"/>
          </w:tcPr>
          <w:p w:rsidR="003E6845" w:rsidRPr="003E6845" w:rsidRDefault="003E6845" w:rsidP="003E6845">
            <w:pPr>
              <w:widowControl w:val="0"/>
              <w:autoSpaceDE w:val="0"/>
              <w:autoSpaceDN w:val="0"/>
              <w:adjustRightInd w:val="0"/>
              <w:jc w:val="center"/>
              <w:rPr>
                <w:rFonts w:eastAsiaTheme="minorEastAsia"/>
                <w:color w:val="000000"/>
                <w:sz w:val="20"/>
                <w:szCs w:val="20"/>
              </w:rPr>
            </w:pPr>
          </w:p>
        </w:tc>
        <w:tc>
          <w:tcPr>
            <w:tcW w:w="1317" w:type="dxa"/>
            <w:tcBorders>
              <w:top w:val="nil"/>
              <w:left w:val="nil"/>
              <w:bottom w:val="single" w:sz="4" w:space="0" w:color="auto"/>
              <w:right w:val="single" w:sz="4" w:space="0" w:color="auto"/>
            </w:tcBorders>
            <w:vAlign w:val="center"/>
          </w:tcPr>
          <w:p w:rsidR="003E6845" w:rsidRPr="003E6845" w:rsidRDefault="003E6845" w:rsidP="003E6845">
            <w:pPr>
              <w:widowControl w:val="0"/>
              <w:autoSpaceDE w:val="0"/>
              <w:autoSpaceDN w:val="0"/>
              <w:adjustRightInd w:val="0"/>
              <w:jc w:val="center"/>
              <w:rPr>
                <w:rFonts w:eastAsiaTheme="minorEastAsia"/>
                <w:color w:val="000000"/>
                <w:sz w:val="20"/>
                <w:szCs w:val="20"/>
              </w:rPr>
            </w:pPr>
          </w:p>
        </w:tc>
        <w:tc>
          <w:tcPr>
            <w:tcW w:w="1077" w:type="dxa"/>
            <w:tcBorders>
              <w:top w:val="nil"/>
              <w:left w:val="nil"/>
              <w:bottom w:val="single" w:sz="4" w:space="0" w:color="auto"/>
              <w:right w:val="single" w:sz="4" w:space="0" w:color="auto"/>
            </w:tcBorders>
            <w:vAlign w:val="center"/>
          </w:tcPr>
          <w:p w:rsidR="003E6845" w:rsidRPr="003E6845" w:rsidRDefault="003E6845" w:rsidP="003E6845">
            <w:pPr>
              <w:widowControl w:val="0"/>
              <w:autoSpaceDE w:val="0"/>
              <w:autoSpaceDN w:val="0"/>
              <w:adjustRightInd w:val="0"/>
              <w:jc w:val="center"/>
              <w:rPr>
                <w:rFonts w:eastAsiaTheme="minorEastAsia"/>
                <w:color w:val="000000"/>
                <w:sz w:val="20"/>
                <w:szCs w:val="20"/>
              </w:rPr>
            </w:pPr>
          </w:p>
        </w:tc>
        <w:tc>
          <w:tcPr>
            <w:tcW w:w="957" w:type="dxa"/>
            <w:tcBorders>
              <w:top w:val="nil"/>
              <w:left w:val="nil"/>
              <w:bottom w:val="single" w:sz="4" w:space="0" w:color="auto"/>
              <w:right w:val="single" w:sz="4" w:space="0" w:color="auto"/>
            </w:tcBorders>
            <w:vAlign w:val="center"/>
          </w:tcPr>
          <w:p w:rsidR="003E6845" w:rsidRPr="003E6845" w:rsidRDefault="003E6845" w:rsidP="003E6845">
            <w:pPr>
              <w:widowControl w:val="0"/>
              <w:autoSpaceDE w:val="0"/>
              <w:autoSpaceDN w:val="0"/>
              <w:adjustRightInd w:val="0"/>
              <w:jc w:val="center"/>
              <w:rPr>
                <w:rFonts w:eastAsiaTheme="minorEastAsia"/>
                <w:color w:val="000000"/>
                <w:sz w:val="20"/>
                <w:szCs w:val="20"/>
              </w:rPr>
            </w:pPr>
          </w:p>
        </w:tc>
        <w:tc>
          <w:tcPr>
            <w:tcW w:w="1197" w:type="dxa"/>
            <w:tcBorders>
              <w:top w:val="nil"/>
              <w:left w:val="nil"/>
              <w:bottom w:val="single" w:sz="4" w:space="0" w:color="auto"/>
              <w:right w:val="single" w:sz="4" w:space="0" w:color="auto"/>
            </w:tcBorders>
          </w:tcPr>
          <w:p w:rsidR="003E6845" w:rsidRPr="003E6845" w:rsidRDefault="003E6845" w:rsidP="003E6845">
            <w:pPr>
              <w:widowControl w:val="0"/>
              <w:shd w:val="clear" w:color="auto" w:fill="FFFFFF"/>
              <w:autoSpaceDE w:val="0"/>
              <w:autoSpaceDN w:val="0"/>
              <w:adjustRightInd w:val="0"/>
              <w:jc w:val="right"/>
              <w:rPr>
                <w:rFonts w:eastAsiaTheme="minorEastAsia"/>
                <w:color w:val="000000"/>
                <w:sz w:val="20"/>
                <w:szCs w:val="20"/>
              </w:rPr>
            </w:pPr>
          </w:p>
        </w:tc>
      </w:tr>
    </w:tbl>
    <w:p w:rsidR="003E6845" w:rsidRPr="003E6845" w:rsidRDefault="003E6845" w:rsidP="003E6845">
      <w:pPr>
        <w:widowControl w:val="0"/>
        <w:autoSpaceDE w:val="0"/>
        <w:autoSpaceDN w:val="0"/>
        <w:adjustRightInd w:val="0"/>
        <w:spacing w:after="200" w:line="276" w:lineRule="auto"/>
        <w:jc w:val="both"/>
        <w:rPr>
          <w:rFonts w:ascii="Times New Roman CYR" w:eastAsiaTheme="minorEastAsia" w:hAnsi="Times New Roman CYR" w:cs="Times New Roman CYR"/>
          <w:sz w:val="22"/>
          <w:szCs w:val="22"/>
        </w:rPr>
      </w:pPr>
      <w:r w:rsidRPr="003E6845">
        <w:rPr>
          <w:rFonts w:ascii="Times New Roman CYR" w:eastAsiaTheme="minorEastAsia" w:hAnsi="Times New Roman CYR" w:cs="Times New Roman CYR"/>
          <w:color w:val="000000"/>
          <w:sz w:val="20"/>
          <w:szCs w:val="20"/>
        </w:rPr>
        <w:t>*</w:t>
      </w:r>
      <w:r w:rsidRPr="003E6845">
        <w:rPr>
          <w:rFonts w:ascii="Times New Roman CYR" w:eastAsiaTheme="minorEastAsia" w:hAnsi="Times New Roman CYR" w:cs="Times New Roman CYR"/>
          <w:sz w:val="22"/>
          <w:szCs w:val="22"/>
        </w:rPr>
        <w:t xml:space="preserve">При отсутствии кадастрового номера земельного участка кадастровая стоимость земельного участка рассчитывается по средним удельным показателям по видам использования, установленных решениями управления имущественных и земельных отношений Липецкой области. </w:t>
      </w:r>
    </w:p>
    <w:p w:rsidR="003E6845" w:rsidRPr="003E6845" w:rsidRDefault="003E6845" w:rsidP="003E6845">
      <w:pPr>
        <w:widowControl w:val="0"/>
        <w:autoSpaceDE w:val="0"/>
        <w:autoSpaceDN w:val="0"/>
        <w:adjustRightInd w:val="0"/>
        <w:spacing w:after="200" w:line="276" w:lineRule="auto"/>
        <w:jc w:val="both"/>
        <w:rPr>
          <w:rFonts w:ascii="Times New Roman CYR" w:eastAsiaTheme="minorEastAsia" w:hAnsi="Times New Roman CYR" w:cs="Times New Roman CYR"/>
          <w:sz w:val="22"/>
          <w:szCs w:val="22"/>
        </w:rPr>
      </w:pPr>
    </w:p>
    <w:tbl>
      <w:tblPr>
        <w:tblW w:w="0" w:type="auto"/>
        <w:tblLayout w:type="fixed"/>
        <w:tblLook w:val="0000"/>
      </w:tblPr>
      <w:tblGrid>
        <w:gridCol w:w="3510"/>
        <w:gridCol w:w="7230"/>
      </w:tblGrid>
      <w:tr w:rsidR="003E6845" w:rsidRPr="003E6845" w:rsidTr="00812480">
        <w:trPr>
          <w:trHeight w:val="615"/>
        </w:trPr>
        <w:tc>
          <w:tcPr>
            <w:tcW w:w="3510" w:type="dxa"/>
            <w:tcBorders>
              <w:top w:val="nil"/>
              <w:left w:val="nil"/>
              <w:bottom w:val="nil"/>
              <w:right w:val="nil"/>
            </w:tcBorders>
          </w:tcPr>
          <w:p w:rsidR="003E6845" w:rsidRPr="003E6845" w:rsidRDefault="003E6845" w:rsidP="003E6845">
            <w:pPr>
              <w:widowControl w:val="0"/>
              <w:autoSpaceDE w:val="0"/>
              <w:autoSpaceDN w:val="0"/>
              <w:adjustRightInd w:val="0"/>
              <w:rPr>
                <w:rFonts w:ascii="Times New Roman CYR" w:eastAsiaTheme="minorEastAsia" w:hAnsi="Times New Roman CYR" w:cs="Times New Roman CYR"/>
              </w:rPr>
            </w:pPr>
            <w:r w:rsidRPr="003E6845">
              <w:rPr>
                <w:rFonts w:ascii="Times New Roman CYR" w:eastAsiaTheme="minorEastAsia" w:hAnsi="Times New Roman CYR" w:cs="Times New Roman CYR"/>
                <w:color w:val="000000"/>
                <w:sz w:val="20"/>
                <w:szCs w:val="20"/>
              </w:rPr>
              <w:t>Глава администрации района</w:t>
            </w:r>
          </w:p>
        </w:tc>
        <w:tc>
          <w:tcPr>
            <w:tcW w:w="7230" w:type="dxa"/>
            <w:tcBorders>
              <w:top w:val="nil"/>
              <w:left w:val="nil"/>
              <w:bottom w:val="nil"/>
              <w:right w:val="nil"/>
            </w:tcBorders>
          </w:tcPr>
          <w:p w:rsidR="003E6845" w:rsidRPr="003E6845" w:rsidRDefault="003E6845" w:rsidP="003E6845">
            <w:pPr>
              <w:widowControl w:val="0"/>
              <w:autoSpaceDE w:val="0"/>
              <w:autoSpaceDN w:val="0"/>
              <w:adjustRightInd w:val="0"/>
              <w:ind w:left="459"/>
              <w:rPr>
                <w:rFonts w:ascii="Times New Roman CYR" w:eastAsiaTheme="minorEastAsia" w:hAnsi="Times New Roman CYR" w:cs="Times New Roman CYR"/>
                <w:color w:val="000000"/>
                <w:sz w:val="20"/>
                <w:szCs w:val="20"/>
                <w:u w:val="single"/>
              </w:rPr>
            </w:pPr>
            <w:r w:rsidRPr="003E6845">
              <w:rPr>
                <w:rFonts w:ascii="Times New Roman CYR" w:eastAsiaTheme="minorEastAsia" w:hAnsi="Times New Roman CYR" w:cs="Times New Roman CYR"/>
                <w:color w:val="000000"/>
                <w:sz w:val="20"/>
                <w:szCs w:val="20"/>
              </w:rPr>
              <w:t xml:space="preserve">_____________________________                </w:t>
            </w:r>
            <w:r w:rsidRPr="003E6845">
              <w:rPr>
                <w:rFonts w:ascii="Times New Roman CYR" w:eastAsiaTheme="minorEastAsia" w:hAnsi="Times New Roman CYR" w:cs="Times New Roman CYR"/>
                <w:color w:val="000000"/>
                <w:sz w:val="20"/>
                <w:szCs w:val="20"/>
                <w:u w:val="single"/>
              </w:rPr>
              <w:t xml:space="preserve">     С.П. Москворецкий    </w:t>
            </w:r>
          </w:p>
          <w:p w:rsidR="003E6845" w:rsidRPr="003E6845" w:rsidRDefault="003E6845" w:rsidP="003E6845">
            <w:pPr>
              <w:widowControl w:val="0"/>
              <w:autoSpaceDE w:val="0"/>
              <w:autoSpaceDN w:val="0"/>
              <w:adjustRightInd w:val="0"/>
              <w:ind w:left="1593"/>
              <w:rPr>
                <w:rFonts w:ascii="Times New Roman CYR" w:eastAsiaTheme="minorEastAsia" w:hAnsi="Times New Roman CYR" w:cs="Times New Roman CYR"/>
                <w:sz w:val="14"/>
                <w:szCs w:val="14"/>
              </w:rPr>
            </w:pPr>
            <w:r w:rsidRPr="003E6845">
              <w:rPr>
                <w:rFonts w:ascii="Times New Roman CYR" w:eastAsiaTheme="minorEastAsia" w:hAnsi="Times New Roman CYR" w:cs="Times New Roman CYR"/>
                <w:color w:val="000000"/>
                <w:sz w:val="14"/>
                <w:szCs w:val="14"/>
              </w:rPr>
              <w:t>(подпись)                                                     (расшифровка подписи)</w:t>
            </w:r>
          </w:p>
        </w:tc>
      </w:tr>
    </w:tbl>
    <w:p w:rsidR="003E6845" w:rsidRPr="003E6845" w:rsidRDefault="003E6845" w:rsidP="003E6845">
      <w:pPr>
        <w:widowControl w:val="0"/>
        <w:autoSpaceDE w:val="0"/>
        <w:autoSpaceDN w:val="0"/>
        <w:adjustRightInd w:val="0"/>
        <w:rPr>
          <w:rFonts w:ascii="Times New Roman CYR" w:eastAsiaTheme="minorEastAsia" w:hAnsi="Times New Roman CYR" w:cs="Times New Roman CYR"/>
          <w:sz w:val="16"/>
          <w:szCs w:val="16"/>
        </w:rPr>
      </w:pPr>
    </w:p>
    <w:p w:rsidR="003E6845" w:rsidRDefault="003E6845" w:rsidP="004E36BE">
      <w:pPr>
        <w:jc w:val="right"/>
      </w:pPr>
    </w:p>
    <w:p w:rsidR="003E6845" w:rsidRDefault="003E6845" w:rsidP="004E36BE">
      <w:pPr>
        <w:jc w:val="right"/>
      </w:pPr>
    </w:p>
    <w:p w:rsidR="003E6845" w:rsidRDefault="003E6845" w:rsidP="004E36BE">
      <w:pPr>
        <w:jc w:val="right"/>
      </w:pPr>
    </w:p>
    <w:p w:rsidR="003E6845" w:rsidRDefault="003E6845" w:rsidP="004E36BE">
      <w:pPr>
        <w:jc w:val="right"/>
      </w:pPr>
    </w:p>
    <w:p w:rsidR="003E6845" w:rsidRDefault="003E6845" w:rsidP="004E36BE">
      <w:pPr>
        <w:jc w:val="right"/>
      </w:pPr>
    </w:p>
    <w:p w:rsidR="003E6845" w:rsidRDefault="003E6845" w:rsidP="004E36BE">
      <w:pPr>
        <w:jc w:val="right"/>
      </w:pPr>
    </w:p>
    <w:p w:rsidR="003E6845" w:rsidRDefault="003E6845" w:rsidP="004E36BE">
      <w:pPr>
        <w:jc w:val="right"/>
      </w:pPr>
    </w:p>
    <w:p w:rsidR="003E6845" w:rsidRDefault="003E6845" w:rsidP="004E36BE">
      <w:pPr>
        <w:jc w:val="right"/>
      </w:pPr>
    </w:p>
    <w:p w:rsidR="003E6845" w:rsidRDefault="003E6845" w:rsidP="004E36BE">
      <w:pPr>
        <w:jc w:val="right"/>
      </w:pPr>
    </w:p>
    <w:p w:rsidR="003E6845" w:rsidRDefault="003E6845" w:rsidP="003E6845"/>
    <w:p w:rsidR="003E6845" w:rsidRDefault="003E6845" w:rsidP="004E36BE">
      <w:pPr>
        <w:jc w:val="right"/>
      </w:pPr>
    </w:p>
    <w:p w:rsidR="004E36BE" w:rsidRDefault="004E36BE" w:rsidP="004E36BE">
      <w:pPr>
        <w:jc w:val="center"/>
        <w:rPr>
          <w:b/>
        </w:rPr>
      </w:pPr>
      <w:r>
        <w:rPr>
          <w:b/>
        </w:rPr>
        <w:t>ЗАЯВКА</w:t>
      </w:r>
    </w:p>
    <w:p w:rsidR="004E36BE" w:rsidRDefault="004E36BE" w:rsidP="004E36BE">
      <w:pPr>
        <w:tabs>
          <w:tab w:val="left" w:pos="567"/>
        </w:tabs>
        <w:jc w:val="center"/>
        <w:rPr>
          <w:b/>
        </w:rPr>
      </w:pPr>
      <w:r>
        <w:rPr>
          <w:b/>
        </w:rPr>
        <w:t>на участие в аукционе</w:t>
      </w:r>
    </w:p>
    <w:p w:rsidR="004E36BE" w:rsidRDefault="004E36BE" w:rsidP="004E36BE">
      <w:pPr>
        <w:shd w:val="clear" w:color="auto" w:fill="FFFFFF"/>
        <w:ind w:left="54"/>
        <w:jc w:val="center"/>
        <w:rPr>
          <w:i/>
        </w:rPr>
      </w:pPr>
      <w:r>
        <w:rPr>
          <w:i/>
        </w:rPr>
        <w:t>по продаже  земельного участка, находящегося в муниципальной собственности или государственной собственности на который не разграничена, либо аукциона на право заключения договора аренды такого земельного участка на территории Добринского муниципального района</w:t>
      </w:r>
    </w:p>
    <w:p w:rsidR="004E36BE" w:rsidRDefault="004E36BE" w:rsidP="004E36BE">
      <w:pPr>
        <w:shd w:val="clear" w:color="auto" w:fill="FFFFFF"/>
        <w:rPr>
          <w:rFonts w:eastAsia="Bookman Old Style"/>
          <w:b/>
          <w:i/>
          <w:iCs/>
        </w:rPr>
      </w:pPr>
    </w:p>
    <w:p w:rsidR="004E36BE" w:rsidRDefault="004E36BE" w:rsidP="004E36BE">
      <w:pPr>
        <w:shd w:val="clear" w:color="auto" w:fill="FFFFFF"/>
        <w:rPr>
          <w:rFonts w:eastAsia="Bookman Old Style"/>
          <w:b/>
          <w:i/>
          <w:iCs/>
        </w:rPr>
      </w:pPr>
      <w:r>
        <w:rPr>
          <w:rFonts w:eastAsia="Bookman Old Style"/>
          <w:b/>
          <w:i/>
          <w:iCs/>
        </w:rPr>
        <w:t>площадью__________________________________</w:t>
      </w:r>
    </w:p>
    <w:p w:rsidR="004E36BE" w:rsidRDefault="004E36BE" w:rsidP="004E36BE">
      <w:pPr>
        <w:shd w:val="clear" w:color="auto" w:fill="FFFFFF"/>
        <w:rPr>
          <w:rFonts w:eastAsia="Bookman Old Style"/>
          <w:b/>
          <w:i/>
          <w:iCs/>
        </w:rPr>
      </w:pPr>
      <w:r>
        <w:rPr>
          <w:rFonts w:eastAsia="Bookman Old Style"/>
          <w:b/>
          <w:i/>
          <w:iCs/>
        </w:rPr>
        <w:t>местоположение________________________________________________________</w:t>
      </w:r>
    </w:p>
    <w:p w:rsidR="004E36BE" w:rsidRDefault="004E36BE" w:rsidP="004E36BE">
      <w:pPr>
        <w:tabs>
          <w:tab w:val="center" w:pos="5486"/>
          <w:tab w:val="left" w:pos="9900"/>
        </w:tabs>
      </w:pPr>
      <w:r>
        <w:rPr>
          <w:b/>
        </w:rPr>
        <w:t>Заявитель</w:t>
      </w:r>
      <w:r>
        <w:t>______________________________________________________________</w:t>
      </w:r>
    </w:p>
    <w:p w:rsidR="004E36BE" w:rsidRDefault="004E36BE" w:rsidP="004E36BE">
      <w:pPr>
        <w:tabs>
          <w:tab w:val="center" w:pos="5486"/>
          <w:tab w:val="left" w:pos="9900"/>
        </w:tabs>
      </w:pPr>
      <w:r>
        <w:t>_______________________________________________________________________</w:t>
      </w:r>
    </w:p>
    <w:p w:rsidR="004E36BE" w:rsidRDefault="004E36BE" w:rsidP="004E36BE">
      <w:pPr>
        <w:tabs>
          <w:tab w:val="center" w:pos="5486"/>
          <w:tab w:val="left" w:pos="9900"/>
        </w:tabs>
        <w:jc w:val="center"/>
      </w:pPr>
      <w:r>
        <w:t>(ФИО заявителя – физического лица/ИП, его представителя  подающего заявку,  паспортные данные, место жительства)</w:t>
      </w:r>
    </w:p>
    <w:p w:rsidR="004E36BE" w:rsidRDefault="004E36BE" w:rsidP="004E36BE">
      <w:pPr>
        <w:tabs>
          <w:tab w:val="left" w:pos="9900"/>
        </w:tabs>
      </w:pPr>
      <w:r>
        <w:t>_______________________________________________________________________</w:t>
      </w:r>
    </w:p>
    <w:p w:rsidR="004E36BE" w:rsidRDefault="004E36BE" w:rsidP="004E36BE">
      <w:pPr>
        <w:tabs>
          <w:tab w:val="center" w:pos="5486"/>
          <w:tab w:val="left" w:pos="10440"/>
        </w:tabs>
      </w:pPr>
      <w:r>
        <w:t>____________________________________________________________________</w:t>
      </w:r>
    </w:p>
    <w:p w:rsidR="004E36BE" w:rsidRDefault="004E36BE" w:rsidP="004E36BE">
      <w:pPr>
        <w:tabs>
          <w:tab w:val="center" w:pos="5486"/>
          <w:tab w:val="left" w:pos="9900"/>
        </w:tabs>
        <w:jc w:val="center"/>
      </w:pPr>
      <w:r>
        <w:t>(полное наименование заявителя – юридического лица, его место нахождения, ИНН, КПП, ОГРН)</w:t>
      </w:r>
    </w:p>
    <w:p w:rsidR="004E36BE" w:rsidRDefault="004E36BE" w:rsidP="004E36BE">
      <w:pPr>
        <w:tabs>
          <w:tab w:val="left" w:pos="540"/>
          <w:tab w:val="center" w:pos="5216"/>
          <w:tab w:val="left" w:pos="9900"/>
        </w:tabs>
      </w:pPr>
      <w:r>
        <w:t>_______________________________________________________________________</w:t>
      </w:r>
    </w:p>
    <w:p w:rsidR="004E36BE" w:rsidRDefault="004E36BE" w:rsidP="004E36BE">
      <w:pPr>
        <w:tabs>
          <w:tab w:val="left" w:pos="645"/>
          <w:tab w:val="center" w:pos="5216"/>
          <w:tab w:val="left" w:pos="9900"/>
        </w:tabs>
      </w:pPr>
      <w:r>
        <w:t xml:space="preserve">в лице_________________________________________________________________________________________________________________________________________, </w:t>
      </w:r>
    </w:p>
    <w:p w:rsidR="004E36BE" w:rsidRDefault="004E36BE" w:rsidP="004E36BE">
      <w:pPr>
        <w:tabs>
          <w:tab w:val="left" w:pos="9900"/>
        </w:tabs>
      </w:pPr>
      <w:r>
        <w:t>(должность и Ф.И.О. руководителя для заявителя юридического лица)</w:t>
      </w:r>
    </w:p>
    <w:p w:rsidR="004E36BE" w:rsidRDefault="004E36BE" w:rsidP="004E36BE">
      <w:pPr>
        <w:tabs>
          <w:tab w:val="left" w:pos="645"/>
          <w:tab w:val="center" w:pos="5216"/>
          <w:tab w:val="left" w:pos="9900"/>
        </w:tabs>
      </w:pPr>
      <w:r>
        <w:t>действующего на основании___________________________________________</w:t>
      </w:r>
    </w:p>
    <w:p w:rsidR="004E36BE" w:rsidRDefault="004E36BE" w:rsidP="004E36BE">
      <w:pPr>
        <w:tabs>
          <w:tab w:val="left" w:pos="645"/>
          <w:tab w:val="center" w:pos="5216"/>
          <w:tab w:val="left" w:pos="9900"/>
        </w:tabs>
        <w:rPr>
          <w:b/>
        </w:rPr>
      </w:pPr>
      <w:r>
        <w:rPr>
          <w:b/>
        </w:rPr>
        <w:t>Банковские реквизиты заявителя для возврата задатка:</w:t>
      </w:r>
    </w:p>
    <w:p w:rsidR="004E36BE" w:rsidRDefault="004E36BE" w:rsidP="004E36BE">
      <w:pPr>
        <w:tabs>
          <w:tab w:val="left" w:pos="2910"/>
        </w:tabs>
        <w:jc w:val="both"/>
      </w:pPr>
      <w:r>
        <w:rPr>
          <w:b/>
          <w:bCs/>
        </w:rPr>
        <w:t>Счет заявителя</w:t>
      </w:r>
      <w:r>
        <w:t>______________________________________________________________ пластиковой карты (при наличии) _________________________________________________________________</w:t>
      </w:r>
    </w:p>
    <w:p w:rsidR="004E36BE" w:rsidRDefault="004E36BE" w:rsidP="004E36BE">
      <w:pPr>
        <w:tabs>
          <w:tab w:val="left" w:pos="2910"/>
        </w:tabs>
        <w:jc w:val="both"/>
      </w:pPr>
      <w:r>
        <w:t>Наименование банка___________________________________________________________________</w:t>
      </w:r>
    </w:p>
    <w:p w:rsidR="004E36BE" w:rsidRDefault="004E36BE" w:rsidP="004E36BE">
      <w:pPr>
        <w:tabs>
          <w:tab w:val="left" w:pos="2910"/>
        </w:tabs>
        <w:jc w:val="both"/>
        <w:rPr>
          <w:b/>
        </w:rPr>
      </w:pPr>
      <w:r>
        <w:t>Местонахождение банка</w:t>
      </w:r>
      <w:r>
        <w:rPr>
          <w:b/>
        </w:rPr>
        <w:t>___________________________________________________________________</w:t>
      </w:r>
    </w:p>
    <w:p w:rsidR="004E36BE" w:rsidRDefault="004E36BE" w:rsidP="004E36BE">
      <w:pPr>
        <w:tabs>
          <w:tab w:val="left" w:pos="2910"/>
        </w:tabs>
        <w:jc w:val="both"/>
      </w:pPr>
      <w:r>
        <w:t>ИНН (банка) _________________КПП (банка) _________________БИК _</w:t>
      </w:r>
      <w:r>
        <w:rPr>
          <w:b/>
        </w:rPr>
        <w:t>_________________</w:t>
      </w:r>
      <w:r>
        <w:t>к/с________________________</w:t>
      </w:r>
    </w:p>
    <w:p w:rsidR="004E36BE" w:rsidRDefault="004E36BE" w:rsidP="004E36BE">
      <w:pPr>
        <w:pStyle w:val="31"/>
        <w:spacing w:after="0"/>
        <w:ind w:left="0"/>
        <w:rPr>
          <w:sz w:val="24"/>
          <w:szCs w:val="24"/>
        </w:rPr>
      </w:pPr>
      <w:r>
        <w:rPr>
          <w:sz w:val="24"/>
          <w:szCs w:val="24"/>
        </w:rPr>
        <w:t xml:space="preserve">____________________________________________________________     </w:t>
      </w:r>
    </w:p>
    <w:p w:rsidR="004E36BE" w:rsidRDefault="004E36BE" w:rsidP="004E36BE">
      <w:pPr>
        <w:pStyle w:val="31"/>
        <w:tabs>
          <w:tab w:val="left" w:pos="540"/>
        </w:tabs>
        <w:spacing w:after="0"/>
        <w:ind w:left="0"/>
        <w:rPr>
          <w:b/>
          <w:sz w:val="24"/>
          <w:szCs w:val="24"/>
          <w:vertAlign w:val="superscript"/>
        </w:rPr>
      </w:pPr>
      <w:r>
        <w:rPr>
          <w:b/>
          <w:sz w:val="24"/>
          <w:szCs w:val="24"/>
          <w:vertAlign w:val="superscript"/>
        </w:rPr>
        <w:t xml:space="preserve"> Заявитель (уполномоченный представитель заявителя)                                              подпись</w:t>
      </w:r>
    </w:p>
    <w:p w:rsidR="004E36BE" w:rsidRDefault="004E36BE" w:rsidP="004E36BE">
      <w:pPr>
        <w:pStyle w:val="31"/>
        <w:spacing w:after="0"/>
        <w:ind w:left="0"/>
        <w:rPr>
          <w:sz w:val="24"/>
          <w:szCs w:val="24"/>
        </w:rPr>
      </w:pPr>
      <w:r>
        <w:rPr>
          <w:sz w:val="24"/>
          <w:szCs w:val="24"/>
        </w:rPr>
        <w:t xml:space="preserve">Фамилия Имя Отчество (полностью)                                        М.П.           </w:t>
      </w:r>
    </w:p>
    <w:p w:rsidR="004E36BE" w:rsidRDefault="004E36BE" w:rsidP="004E36BE">
      <w:pPr>
        <w:pStyle w:val="31"/>
        <w:spacing w:after="0"/>
        <w:ind w:left="0"/>
        <w:rPr>
          <w:sz w:val="24"/>
          <w:szCs w:val="24"/>
        </w:rPr>
      </w:pPr>
    </w:p>
    <w:p w:rsidR="004E36BE" w:rsidRDefault="004E36BE" w:rsidP="004E36BE">
      <w:pPr>
        <w:pStyle w:val="31"/>
        <w:spacing w:after="0"/>
        <w:ind w:left="0"/>
        <w:rPr>
          <w:sz w:val="24"/>
          <w:szCs w:val="24"/>
        </w:rPr>
      </w:pPr>
      <w:r>
        <w:rPr>
          <w:sz w:val="24"/>
          <w:szCs w:val="24"/>
        </w:rPr>
        <w:t xml:space="preserve"> (необходимо указать реквизиты доверенности,  в случае подачи заявки представителем)</w:t>
      </w:r>
    </w:p>
    <w:p w:rsidR="004E36BE" w:rsidRDefault="004E36BE" w:rsidP="004E36BE">
      <w:pPr>
        <w:rPr>
          <w:b/>
        </w:rPr>
      </w:pPr>
      <w:r>
        <w:rPr>
          <w:b/>
        </w:rPr>
        <w:t xml:space="preserve">                                                                        «____ »_____________________ 201_ г.</w:t>
      </w:r>
    </w:p>
    <w:p w:rsidR="004E36BE" w:rsidRDefault="004E36BE" w:rsidP="004E36BE">
      <w:pPr>
        <w:ind w:firstLine="540"/>
        <w:jc w:val="center"/>
        <w:rPr>
          <w:b/>
        </w:rPr>
      </w:pPr>
    </w:p>
    <w:p w:rsidR="004E36BE" w:rsidRDefault="004E36BE" w:rsidP="004E36BE">
      <w:pPr>
        <w:ind w:firstLine="540"/>
        <w:jc w:val="center"/>
        <w:rPr>
          <w:b/>
        </w:rPr>
      </w:pPr>
      <w:r>
        <w:rPr>
          <w:b/>
        </w:rPr>
        <w:t>(заполняется организатором торгов)</w:t>
      </w:r>
    </w:p>
    <w:p w:rsidR="004E36BE" w:rsidRDefault="004E36BE" w:rsidP="004E36BE">
      <w:pPr>
        <w:jc w:val="center"/>
      </w:pPr>
    </w:p>
    <w:p w:rsidR="004E36BE" w:rsidRDefault="004E36BE" w:rsidP="004E36BE">
      <w:r>
        <w:t>Регистрационный номер заявки №___________   от_____________________________________</w:t>
      </w:r>
    </w:p>
    <w:p w:rsidR="004E36BE" w:rsidRDefault="004E36BE" w:rsidP="004E36BE">
      <w:r>
        <w:t xml:space="preserve">              (дата и время приема заявки)</w:t>
      </w:r>
    </w:p>
    <w:p w:rsidR="004E36BE" w:rsidRDefault="004E36BE" w:rsidP="004E36BE">
      <w:r>
        <w:lastRenderedPageBreak/>
        <w:t>_____________________________________________       ________________   ___________</w:t>
      </w:r>
    </w:p>
    <w:p w:rsidR="004E36BE" w:rsidRDefault="004E36BE" w:rsidP="004E36BE">
      <w:r>
        <w:t>(фамилия, имя, отчество уполномоченного лица аукционной комиссии)</w:t>
      </w:r>
      <w:r>
        <w:tab/>
        <w:t>(дата)</w:t>
      </w:r>
      <w:r>
        <w:tab/>
        <w:t xml:space="preserve">    (подпись)</w:t>
      </w:r>
    </w:p>
    <w:p w:rsidR="004E36BE" w:rsidRDefault="004E36BE" w:rsidP="004E36BE">
      <w:pPr>
        <w:pStyle w:val="ConsPlusNormal"/>
        <w:widowControl/>
        <w:ind w:left="4820" w:firstLine="0"/>
        <w:rPr>
          <w:rFonts w:ascii="Times New Roman" w:hAnsi="Times New Roman" w:cs="Times New Roman"/>
          <w:sz w:val="24"/>
          <w:szCs w:val="24"/>
        </w:rPr>
      </w:pPr>
    </w:p>
    <w:p w:rsidR="004E36BE" w:rsidRDefault="004E36BE" w:rsidP="00481132">
      <w:pPr>
        <w:pStyle w:val="ConsPlusTitle"/>
        <w:widowControl/>
        <w:jc w:val="both"/>
        <w:rPr>
          <w:rFonts w:ascii="Times New Roman" w:hAnsi="Times New Roman" w:cs="Times New Roman"/>
          <w:bCs w:val="0"/>
          <w:sz w:val="24"/>
          <w:szCs w:val="24"/>
        </w:rPr>
      </w:pPr>
    </w:p>
    <w:p w:rsidR="00CA3BA4" w:rsidRDefault="00CA3BA4" w:rsidP="00481132">
      <w:pPr>
        <w:pStyle w:val="ConsPlusTitle"/>
        <w:widowControl/>
        <w:jc w:val="both"/>
        <w:rPr>
          <w:rFonts w:ascii="Times New Roman" w:hAnsi="Times New Roman" w:cs="Times New Roman"/>
          <w:bCs w:val="0"/>
          <w:sz w:val="24"/>
          <w:szCs w:val="24"/>
        </w:rPr>
      </w:pPr>
    </w:p>
    <w:p w:rsidR="00CA3BA4" w:rsidRDefault="00CA3BA4" w:rsidP="00481132">
      <w:pPr>
        <w:pStyle w:val="ConsPlusTitle"/>
        <w:widowControl/>
        <w:jc w:val="both"/>
        <w:rPr>
          <w:rFonts w:ascii="Times New Roman" w:hAnsi="Times New Roman" w:cs="Times New Roman"/>
          <w:bCs w:val="0"/>
          <w:sz w:val="24"/>
          <w:szCs w:val="24"/>
        </w:rPr>
      </w:pPr>
    </w:p>
    <w:p w:rsidR="00CA3BA4" w:rsidRDefault="00CA3BA4" w:rsidP="00481132">
      <w:pPr>
        <w:pStyle w:val="ConsPlusTitle"/>
        <w:widowControl/>
        <w:jc w:val="both"/>
        <w:rPr>
          <w:rFonts w:ascii="Times New Roman" w:hAnsi="Times New Roman" w:cs="Times New Roman"/>
          <w:bCs w:val="0"/>
          <w:sz w:val="24"/>
          <w:szCs w:val="24"/>
        </w:rPr>
      </w:pPr>
    </w:p>
    <w:p w:rsidR="00CA3BA4" w:rsidRDefault="00CA3BA4" w:rsidP="00481132">
      <w:pPr>
        <w:pStyle w:val="ConsPlusTitle"/>
        <w:widowControl/>
        <w:jc w:val="both"/>
        <w:rPr>
          <w:rFonts w:ascii="Times New Roman" w:hAnsi="Times New Roman" w:cs="Times New Roman"/>
          <w:bCs w:val="0"/>
          <w:sz w:val="24"/>
          <w:szCs w:val="24"/>
        </w:rPr>
      </w:pPr>
    </w:p>
    <w:p w:rsidR="004E36BE" w:rsidRDefault="004E36BE" w:rsidP="00481132">
      <w:pPr>
        <w:pStyle w:val="ConsPlusTitle"/>
        <w:widowControl/>
        <w:jc w:val="both"/>
        <w:rPr>
          <w:rFonts w:ascii="Times New Roman" w:hAnsi="Times New Roman" w:cs="Times New Roman"/>
          <w:bCs w:val="0"/>
          <w:sz w:val="24"/>
          <w:szCs w:val="24"/>
        </w:rPr>
      </w:pPr>
    </w:p>
    <w:p w:rsidR="004E36BE" w:rsidRDefault="004E36BE" w:rsidP="00481132">
      <w:pPr>
        <w:pStyle w:val="ConsPlusTitle"/>
        <w:widowControl/>
        <w:jc w:val="both"/>
        <w:rPr>
          <w:rFonts w:ascii="Times New Roman" w:hAnsi="Times New Roman" w:cs="Times New Roman"/>
          <w:bCs w:val="0"/>
          <w:sz w:val="24"/>
          <w:szCs w:val="24"/>
        </w:rPr>
      </w:pPr>
    </w:p>
    <w:p w:rsidR="00481132" w:rsidRDefault="00481132" w:rsidP="00481132">
      <w:pPr>
        <w:pStyle w:val="ConsPlusTitle"/>
        <w:widowControl/>
        <w:jc w:val="both"/>
        <w:rPr>
          <w:rFonts w:ascii="Times New Roman" w:hAnsi="Times New Roman" w:cs="Times New Roman"/>
          <w:bCs w:val="0"/>
          <w:sz w:val="24"/>
          <w:szCs w:val="24"/>
        </w:rPr>
      </w:pPr>
    </w:p>
    <w:p w:rsidR="00481132" w:rsidRPr="0061582D" w:rsidRDefault="00481132" w:rsidP="00854E72">
      <w:pPr>
        <w:pStyle w:val="ConsPlusTitle"/>
        <w:widowControl/>
        <w:jc w:val="center"/>
        <w:rPr>
          <w:rFonts w:ascii="Times New Roman" w:hAnsi="Times New Roman" w:cs="Times New Roman"/>
          <w:bCs w:val="0"/>
          <w:sz w:val="24"/>
          <w:szCs w:val="24"/>
        </w:rPr>
      </w:pPr>
      <w:r w:rsidRPr="0061582D">
        <w:t>ДОГОВОР</w:t>
      </w:r>
    </w:p>
    <w:p w:rsidR="00481132" w:rsidRPr="0061582D" w:rsidRDefault="00481132" w:rsidP="00481132">
      <w:pPr>
        <w:pStyle w:val="p1"/>
        <w:jc w:val="center"/>
        <w:rPr>
          <w:b/>
        </w:rPr>
      </w:pPr>
      <w:r w:rsidRPr="0061582D">
        <w:rPr>
          <w:b/>
        </w:rPr>
        <w:t>о внесении задатка при проведении аукциона по предоставлению права на заключение договора аренды земельного участка</w:t>
      </w:r>
    </w:p>
    <w:p w:rsidR="00481132" w:rsidRDefault="00481132" w:rsidP="00481132">
      <w:pPr>
        <w:pStyle w:val="p2"/>
      </w:pPr>
      <w:r>
        <w:t xml:space="preserve">п.Добринка                                                                                </w:t>
      </w:r>
      <w:r w:rsidR="004A211F">
        <w:t xml:space="preserve">          "___" ___________ 2017</w:t>
      </w:r>
      <w:r>
        <w:t xml:space="preserve"> г.</w:t>
      </w:r>
    </w:p>
    <w:p w:rsidR="00481132" w:rsidRDefault="00481132" w:rsidP="004D3B20">
      <w:pPr>
        <w:pStyle w:val="p4"/>
        <w:jc w:val="both"/>
      </w:pPr>
      <w:r w:rsidRPr="003C1AAC">
        <w:rPr>
          <w:rFonts w:ascii="Bookman Old Style" w:hAnsi="Bookman Old Style"/>
          <w:sz w:val="20"/>
          <w:szCs w:val="20"/>
        </w:rPr>
        <w:t xml:space="preserve">Администрация Добринского муниципального района в лице главы администрации </w:t>
      </w:r>
      <w:r w:rsidR="004A211F">
        <w:rPr>
          <w:rFonts w:ascii="Bookman Old Style" w:hAnsi="Bookman Old Style"/>
          <w:sz w:val="20"/>
          <w:szCs w:val="20"/>
        </w:rPr>
        <w:t>Добринского муниципального района Москворецкого Сергея Петровича</w:t>
      </w:r>
      <w:r w:rsidRPr="00F064CF">
        <w:rPr>
          <w:rFonts w:ascii="Bookman Old Style" w:hAnsi="Bookman Old Style"/>
          <w:sz w:val="20"/>
          <w:szCs w:val="20"/>
        </w:rPr>
        <w:t>, действующего на основании Устава</w:t>
      </w:r>
      <w:r>
        <w:t>, именуемый в дальнейшем "Организатор",</w:t>
      </w:r>
    </w:p>
    <w:p w:rsidR="00481132" w:rsidRDefault="00481132" w:rsidP="004D3B20">
      <w:pPr>
        <w:pStyle w:val="p3"/>
        <w:jc w:val="both"/>
      </w:pPr>
      <w:r>
        <w:t>с одной стороны, и __________________________________________________________,</w:t>
      </w:r>
    </w:p>
    <w:p w:rsidR="00481132" w:rsidRDefault="00481132" w:rsidP="004D3B20">
      <w:pPr>
        <w:pStyle w:val="p3"/>
        <w:jc w:val="both"/>
      </w:pPr>
      <w:r>
        <w:t>именуем___ в дальнейшем "Претендент" в лице _________________________________,</w:t>
      </w:r>
    </w:p>
    <w:p w:rsidR="00481132" w:rsidRDefault="00481132" w:rsidP="004D3B20">
      <w:pPr>
        <w:pStyle w:val="p3"/>
        <w:jc w:val="both"/>
      </w:pPr>
      <w:r>
        <w:t>действующ___ на основании ______________________________________, с другой</w:t>
      </w:r>
    </w:p>
    <w:p w:rsidR="00481132" w:rsidRDefault="00481132" w:rsidP="004D3B20">
      <w:pPr>
        <w:pStyle w:val="p3"/>
        <w:jc w:val="both"/>
      </w:pPr>
      <w:r>
        <w:t>стороны, в соответствии со ст. 448 ГК РФ заключили настоящий Договор</w:t>
      </w:r>
    </w:p>
    <w:p w:rsidR="00481132" w:rsidRDefault="00481132" w:rsidP="004D3B20">
      <w:pPr>
        <w:pStyle w:val="p3"/>
        <w:jc w:val="both"/>
      </w:pPr>
      <w:r>
        <w:t>о нижеследующем:</w:t>
      </w:r>
    </w:p>
    <w:p w:rsidR="00481132" w:rsidRDefault="00481132" w:rsidP="004D3B20">
      <w:pPr>
        <w:pStyle w:val="p1"/>
        <w:jc w:val="both"/>
      </w:pPr>
      <w:r>
        <w:rPr>
          <w:rStyle w:val="s1"/>
        </w:rPr>
        <w:t xml:space="preserve">                                                             1. Предмет договора</w:t>
      </w:r>
    </w:p>
    <w:p w:rsidR="00481132" w:rsidRDefault="00481132" w:rsidP="004D3B20">
      <w:pPr>
        <w:pStyle w:val="p3"/>
        <w:jc w:val="both"/>
      </w:pPr>
      <w:r>
        <w:t>1.1. В соответствии с условиями настоящего договора Претендент для участия в аукционе по предоставлению права на заключение договора аренды земельного участка, находящегося в муниципальной собственности:______________________________________________________ _____________________________________________________________________________,</w:t>
      </w:r>
    </w:p>
    <w:p w:rsidR="00481132" w:rsidRDefault="00481132" w:rsidP="004D3B20">
      <w:pPr>
        <w:pStyle w:val="p3"/>
        <w:jc w:val="both"/>
      </w:pPr>
      <w:r>
        <w:t xml:space="preserve">лот № ______ (при наличии), расположенного по адресу: _____________________ </w:t>
      </w:r>
    </w:p>
    <w:p w:rsidR="00481132" w:rsidRDefault="00481132" w:rsidP="004D3B20">
      <w:pPr>
        <w:pStyle w:val="p3"/>
        <w:jc w:val="both"/>
      </w:pPr>
      <w:r>
        <w:t>_________________________________________,  площадью ______ кв. м (далее -</w:t>
      </w:r>
    </w:p>
    <w:p w:rsidR="00481132" w:rsidRDefault="00481132" w:rsidP="004D3B20">
      <w:pPr>
        <w:pStyle w:val="p3"/>
        <w:jc w:val="both"/>
      </w:pPr>
      <w:r>
        <w:t xml:space="preserve">"Участок"), который </w:t>
      </w:r>
      <w:r w:rsidR="004A211F">
        <w:t>состоится "___" ___________ 2017 г.  в    _____</w:t>
      </w:r>
      <w:r>
        <w:t xml:space="preserve"> час.</w:t>
      </w:r>
      <w:r w:rsidR="004A211F">
        <w:t xml:space="preserve">_____ </w:t>
      </w:r>
      <w:r>
        <w:t>мин.</w:t>
      </w:r>
    </w:p>
    <w:p w:rsidR="00481132" w:rsidRDefault="00481132" w:rsidP="004D3B20">
      <w:pPr>
        <w:pStyle w:val="p3"/>
        <w:jc w:val="both"/>
      </w:pPr>
      <w:r>
        <w:t>по адресу: Липецкая область Добринский район п.Добринкаул.</w:t>
      </w:r>
      <w:r w:rsidR="004A211F">
        <w:t>М.Горького, д.5, кб.3</w:t>
      </w:r>
      <w:r>
        <w:t xml:space="preserve"> перечисляет, а Организатор принимает денежные средства в размере ____________________ (________________________________________) руб. _____ коп.</w:t>
      </w:r>
    </w:p>
    <w:p w:rsidR="00481132" w:rsidRDefault="00481132" w:rsidP="004D3B20">
      <w:pPr>
        <w:pStyle w:val="p4"/>
        <w:jc w:val="both"/>
        <w:rPr>
          <w:rStyle w:val="s2"/>
        </w:rPr>
      </w:pPr>
      <w:r>
        <w:t xml:space="preserve">(далее - "Задаток") </w:t>
      </w:r>
      <w:r>
        <w:rPr>
          <w:rStyle w:val="s2"/>
        </w:rPr>
        <w:t xml:space="preserve">на счет Организатора: </w:t>
      </w:r>
    </w:p>
    <w:p w:rsidR="00854E72" w:rsidRPr="004E36BE" w:rsidRDefault="004A211F" w:rsidP="004E36BE">
      <w:pPr>
        <w:shd w:val="clear" w:color="auto" w:fill="FFFFFF"/>
        <w:ind w:firstLine="708"/>
        <w:jc w:val="both"/>
        <w:rPr>
          <w:rStyle w:val="s1"/>
          <w:bCs/>
          <w:iCs/>
        </w:rPr>
      </w:pPr>
      <w:r>
        <w:rPr>
          <w:bCs/>
          <w:iCs/>
        </w:rPr>
        <w:t>Управление финансов администрации Добринского муниципального района Липецкой области ИНН 4804003104</w:t>
      </w:r>
      <w:r w:rsidRPr="005217CE">
        <w:rPr>
          <w:bCs/>
          <w:iCs/>
        </w:rPr>
        <w:t>;</w:t>
      </w:r>
      <w:r>
        <w:rPr>
          <w:bCs/>
          <w:iCs/>
        </w:rPr>
        <w:t xml:space="preserve"> КПП 480401001</w:t>
      </w:r>
      <w:r w:rsidRPr="005217CE">
        <w:rPr>
          <w:bCs/>
          <w:iCs/>
        </w:rPr>
        <w:t>;</w:t>
      </w:r>
      <w:r>
        <w:rPr>
          <w:bCs/>
          <w:iCs/>
        </w:rPr>
        <w:t xml:space="preserve"> р/с 40302810335005071747</w:t>
      </w:r>
      <w:r w:rsidRPr="005217CE">
        <w:rPr>
          <w:bCs/>
          <w:iCs/>
        </w:rPr>
        <w:t>;</w:t>
      </w:r>
      <w:r>
        <w:rPr>
          <w:bCs/>
          <w:iCs/>
        </w:rPr>
        <w:t xml:space="preserve"> к/с </w:t>
      </w:r>
      <w:r>
        <w:rPr>
          <w:bCs/>
          <w:iCs/>
        </w:rPr>
        <w:lastRenderedPageBreak/>
        <w:t>30101810800000000604</w:t>
      </w:r>
      <w:r w:rsidRPr="005217CE">
        <w:rPr>
          <w:bCs/>
          <w:iCs/>
        </w:rPr>
        <w:t>;</w:t>
      </w:r>
      <w:r>
        <w:rPr>
          <w:bCs/>
          <w:iCs/>
        </w:rPr>
        <w:t xml:space="preserve"> ОКТМО 42612000</w:t>
      </w:r>
      <w:r w:rsidRPr="005217CE">
        <w:rPr>
          <w:bCs/>
          <w:iCs/>
        </w:rPr>
        <w:t>;</w:t>
      </w:r>
      <w:r>
        <w:rPr>
          <w:bCs/>
          <w:iCs/>
        </w:rPr>
        <w:t xml:space="preserve"> БИК 044206604</w:t>
      </w:r>
      <w:r w:rsidRPr="005217CE">
        <w:rPr>
          <w:bCs/>
          <w:iCs/>
        </w:rPr>
        <w:t>;</w:t>
      </w:r>
      <w:r>
        <w:rPr>
          <w:bCs/>
          <w:iCs/>
        </w:rPr>
        <w:t xml:space="preserve"> Банк получателя</w:t>
      </w:r>
      <w:r w:rsidRPr="005217CE">
        <w:rPr>
          <w:bCs/>
          <w:iCs/>
        </w:rPr>
        <w:t>:</w:t>
      </w:r>
      <w:r>
        <w:rPr>
          <w:bCs/>
          <w:iCs/>
        </w:rPr>
        <w:t xml:space="preserve"> Отделение №8593 Сбербанка России г.Липецк. Назначение платежа: (Адм. Добринского района (05083200100) задаток для участия в аукционе по продаже права аренды земельного участка).</w:t>
      </w:r>
    </w:p>
    <w:p w:rsidR="00481132" w:rsidRDefault="00481132" w:rsidP="004D3B20">
      <w:pPr>
        <w:pStyle w:val="p1"/>
        <w:jc w:val="both"/>
      </w:pPr>
      <w:r>
        <w:rPr>
          <w:rStyle w:val="s1"/>
        </w:rPr>
        <w:t xml:space="preserve">                                              2. Порядок внесения задатка</w:t>
      </w:r>
    </w:p>
    <w:p w:rsidR="00481132" w:rsidRDefault="00481132" w:rsidP="004D3B20">
      <w:pPr>
        <w:pStyle w:val="p6"/>
        <w:jc w:val="both"/>
      </w:pPr>
      <w:r>
        <w:t>2.1. Задаток должен быть внесен Претендентом на расчетный счет Организатора, указанный в п. 1.1 настоящего договора, не позднее окончательного срока поступления Задатка, указанного в информационном сообщении о проведении аукциона, и считается внесенным с даты поступления его в полном объеме на расчетный счет Организатора.</w:t>
      </w:r>
    </w:p>
    <w:p w:rsidR="00481132" w:rsidRDefault="00481132" w:rsidP="004D3B20">
      <w:pPr>
        <w:pStyle w:val="p6"/>
        <w:jc w:val="both"/>
      </w:pPr>
      <w:r>
        <w:t>Документом, подтверждающим внесение Задатка на расчетный счет Организатора, в соответствии с договором о задатке, заключенным с Управлением, является платежный документ (платежное поручение) с отметкой банка об исполнении.</w:t>
      </w:r>
    </w:p>
    <w:p w:rsidR="00481132" w:rsidRDefault="00481132" w:rsidP="004D3B20">
      <w:pPr>
        <w:pStyle w:val="p6"/>
        <w:jc w:val="both"/>
      </w:pPr>
      <w:r>
        <w:t>2.2. В случае не поступления Задатка на расчетный счет Организатора в установленный срок, обязательства Претендента по внесению Задатка считаются неисполненными.</w:t>
      </w:r>
    </w:p>
    <w:p w:rsidR="00481132" w:rsidRDefault="00481132" w:rsidP="004D3B20">
      <w:pPr>
        <w:pStyle w:val="p6"/>
        <w:jc w:val="both"/>
      </w:pPr>
      <w:r>
        <w:t>Претендент, не исполнивший обязательства по внесению Задатка, к участию в аукционе не допускается.</w:t>
      </w:r>
    </w:p>
    <w:p w:rsidR="00481132" w:rsidRDefault="00481132" w:rsidP="004D3B20">
      <w:pPr>
        <w:pStyle w:val="p6"/>
        <w:jc w:val="both"/>
      </w:pPr>
      <w:r>
        <w:t>2.3. Организатор не вправе распоряжаться Задатком, поступившим на его расчетный счет.</w:t>
      </w:r>
    </w:p>
    <w:p w:rsidR="00481132" w:rsidRDefault="00481132" w:rsidP="004D3B20">
      <w:pPr>
        <w:pStyle w:val="p6"/>
        <w:jc w:val="both"/>
      </w:pPr>
      <w:r>
        <w:t>2.4. На денежные средства, перечисленные в качестве Задатка в соответствии с настоящим договором, проценты не начисляются.</w:t>
      </w:r>
    </w:p>
    <w:p w:rsidR="00481132" w:rsidRDefault="00481132" w:rsidP="004D3B20">
      <w:pPr>
        <w:pStyle w:val="p6"/>
        <w:jc w:val="both"/>
      </w:pPr>
      <w:r>
        <w:t>2.5. Организатор обязуется возвратить сумму Задатка, внесенного Претендентом, в установленных настоящим договором случаях. Возврат Задатка осуществляется на счет Претендента, указанный в настоящем договоре.</w:t>
      </w:r>
    </w:p>
    <w:p w:rsidR="00481132" w:rsidRDefault="00481132" w:rsidP="004D3B20">
      <w:pPr>
        <w:pStyle w:val="p1"/>
        <w:jc w:val="both"/>
      </w:pPr>
      <w:r>
        <w:rPr>
          <w:rStyle w:val="s1"/>
        </w:rPr>
        <w:t xml:space="preserve">                                                         3. Возврат задатка</w:t>
      </w:r>
    </w:p>
    <w:p w:rsidR="00481132" w:rsidRDefault="00481132" w:rsidP="004D3B20">
      <w:pPr>
        <w:pStyle w:val="p6"/>
        <w:jc w:val="both"/>
      </w:pPr>
      <w:r>
        <w:t>3.1. Претендент обязан не позднее 1 дня с момента изменения банковских реквизитов проинформировать об этом Организатора в письменной форме.</w:t>
      </w:r>
    </w:p>
    <w:p w:rsidR="00481132" w:rsidRDefault="00481132" w:rsidP="004D3B20">
      <w:pPr>
        <w:pStyle w:val="p6"/>
        <w:jc w:val="both"/>
      </w:pPr>
      <w:r>
        <w:t>Организатор не несет ответственности за не поступление либо несвоевременное поступление Задатка на счет Претендента в случае, если Претендент своевременно не известил Организатора об изменении реквизитов, а равно, если Претендент указал недостоверные реквизиты.</w:t>
      </w:r>
    </w:p>
    <w:p w:rsidR="00481132" w:rsidRDefault="00481132" w:rsidP="004D3B20">
      <w:pPr>
        <w:pStyle w:val="p6"/>
        <w:jc w:val="both"/>
      </w:pPr>
      <w:r>
        <w:t>3.2. Организатор аукциона обязан вернуть внесенный Задаток в следующих случаях:</w:t>
      </w:r>
    </w:p>
    <w:p w:rsidR="00481132" w:rsidRDefault="00481132" w:rsidP="004D3B20">
      <w:pPr>
        <w:pStyle w:val="p6"/>
        <w:jc w:val="both"/>
      </w:pPr>
      <w:r>
        <w:t>3.2.1. Отказа Организатора от проведения аукциона - в течение 5 рабочих дней с даты отказа Организатора от проведения аукциона.</w:t>
      </w:r>
    </w:p>
    <w:p w:rsidR="00481132" w:rsidRDefault="00481132" w:rsidP="004D3B20">
      <w:pPr>
        <w:pStyle w:val="p6"/>
        <w:jc w:val="both"/>
      </w:pPr>
      <w:r>
        <w:t>3.2.2. Получения Организатором уведомления Претендента об отзыве заявки, поступившего до начала проведения аукциона, - в течение 5 рабочих дней с даты получения Организатором уведомления.</w:t>
      </w:r>
    </w:p>
    <w:p w:rsidR="00481132" w:rsidRDefault="00481132" w:rsidP="004D3B20">
      <w:pPr>
        <w:pStyle w:val="p6"/>
        <w:jc w:val="both"/>
      </w:pPr>
      <w:r>
        <w:t>3.2.3. Если Претендент не будет допущен к участию в аукционе - в течение 5 рабочих дней с даты утверждения Организатором протокола рассмотрения заявок на участие в аукционе.</w:t>
      </w:r>
    </w:p>
    <w:p w:rsidR="00481132" w:rsidRDefault="00481132" w:rsidP="004D3B20">
      <w:pPr>
        <w:pStyle w:val="p6"/>
        <w:jc w:val="both"/>
      </w:pPr>
      <w:r>
        <w:lastRenderedPageBreak/>
        <w:t>3.2.5. Если Претендент не был признан победителем аукциона - в течение 5 рабочих дней с даты утверждения Организатором протокола проведения аукциона и определения победителя аукциона (за исключением участника аукциона, который сделал предпоследнее предложение о цене договора). Задаток, внесенный Претендентом- участником аукциона, который сделал предпоследнее предложение о цене договора, возвращается такому участнику аукциона в течение пяти рабочих дней с даты подписания договора с победителем аукциона или с таким участником аукциона.</w:t>
      </w:r>
    </w:p>
    <w:p w:rsidR="00481132" w:rsidRDefault="00481132" w:rsidP="004D3B20">
      <w:pPr>
        <w:pStyle w:val="p6"/>
        <w:jc w:val="both"/>
      </w:pPr>
      <w:r>
        <w:t>3.2.6. Если Претендент был признан победителем аукциона - в течение 5 рабочих дней с даты утверждения Организатором протокола проведения аукциона и определения победителя аукциона.</w:t>
      </w:r>
    </w:p>
    <w:p w:rsidR="00481132" w:rsidRDefault="00481132" w:rsidP="004D3B20">
      <w:pPr>
        <w:pStyle w:val="p6"/>
        <w:jc w:val="both"/>
      </w:pPr>
      <w:r>
        <w:t>3.2.7. Если заявка Претендента получена после установленного в информационном сообщении срока приема заявок на аукционе - в течение пяти рабочих дней с даты подписания протокола аукциона.</w:t>
      </w:r>
    </w:p>
    <w:p w:rsidR="00481132" w:rsidRDefault="00481132" w:rsidP="004D3B20">
      <w:pPr>
        <w:pStyle w:val="p6"/>
        <w:jc w:val="both"/>
      </w:pPr>
      <w:r>
        <w:t>3.3. Внесенный Задаток не подлежит возврату в следующих случаях:</w:t>
      </w:r>
    </w:p>
    <w:p w:rsidR="00481132" w:rsidRDefault="00481132" w:rsidP="004D3B20">
      <w:pPr>
        <w:pStyle w:val="p6"/>
        <w:jc w:val="both"/>
      </w:pPr>
      <w:r>
        <w:t>3.3.1. Отказа (уклонения) Претендента - победителя аукциона от подписания протокола проведения аукциона и определения победителя аукциона.</w:t>
      </w:r>
    </w:p>
    <w:p w:rsidR="00481132" w:rsidRDefault="00481132" w:rsidP="004D3B20">
      <w:pPr>
        <w:pStyle w:val="p6"/>
        <w:jc w:val="both"/>
      </w:pPr>
      <w:r>
        <w:t>3.3.2. Отказа (уклонения) Претендента - победителя аукциона от заключения договора аренды.В случае если один Претендент- участник аукциона является одновременно победителем аукциона и участником аукциона, сделавшим предпоследнее предложение о цене договора, при уклонении указанного участника аукциона от заключения договора в качестве победителя аукциона задаток, внесенный таким участником, не возвращается.</w:t>
      </w:r>
    </w:p>
    <w:p w:rsidR="00481132" w:rsidRDefault="00481132" w:rsidP="004D3B20">
      <w:pPr>
        <w:pStyle w:val="p1"/>
        <w:jc w:val="both"/>
      </w:pPr>
      <w:r>
        <w:rPr>
          <w:rStyle w:val="s1"/>
        </w:rPr>
        <w:t xml:space="preserve">                                                    4. Срок действия договора</w:t>
      </w:r>
    </w:p>
    <w:p w:rsidR="00481132" w:rsidRDefault="00481132" w:rsidP="004D3B20">
      <w:pPr>
        <w:pStyle w:val="p6"/>
        <w:jc w:val="both"/>
      </w:pPr>
      <w:r>
        <w:t>4.1. Настоящий договор вступает в силу с момента его подписания сторонами и действует до полного исполнения ими своих обязательств, предусмотренных настоящим договором.</w:t>
      </w:r>
    </w:p>
    <w:p w:rsidR="00481132" w:rsidRDefault="00481132" w:rsidP="004D3B20">
      <w:pPr>
        <w:pStyle w:val="p1"/>
        <w:jc w:val="both"/>
      </w:pPr>
      <w:r>
        <w:rPr>
          <w:rStyle w:val="s1"/>
        </w:rPr>
        <w:t xml:space="preserve">                                                  5. Заключительные положения</w:t>
      </w:r>
    </w:p>
    <w:p w:rsidR="00481132" w:rsidRDefault="00481132" w:rsidP="004D3B20">
      <w:pPr>
        <w:pStyle w:val="p6"/>
        <w:jc w:val="both"/>
      </w:pPr>
      <w:r>
        <w:t>5.1. По всем вопросам, не урегулированным настоящим Договором, применяются нормы действующего законодательства Российской Федерации.</w:t>
      </w:r>
    </w:p>
    <w:p w:rsidR="00481132" w:rsidRDefault="00481132" w:rsidP="004D3B20">
      <w:pPr>
        <w:pStyle w:val="p6"/>
        <w:jc w:val="both"/>
      </w:pPr>
      <w:r>
        <w:t>5.2. Все возможные споры и разногласия, связанные с исполнением настоящего договора, будут разрешаться сторонами путем переговоров.</w:t>
      </w:r>
    </w:p>
    <w:p w:rsidR="00481132" w:rsidRDefault="00481132" w:rsidP="004D3B20">
      <w:pPr>
        <w:pStyle w:val="p6"/>
        <w:jc w:val="both"/>
      </w:pPr>
      <w:r>
        <w:t>В случае невозможности разрешения споров и разногласий путем переговоров, они будут переданы на разрешение Арбитражного суда Липецкой области в соответствии с действующим законодательством Российской Федерации.</w:t>
      </w:r>
    </w:p>
    <w:p w:rsidR="00155320" w:rsidRDefault="00481132" w:rsidP="00FF70C3">
      <w:pPr>
        <w:pStyle w:val="p6"/>
        <w:jc w:val="both"/>
        <w:rPr>
          <w:rStyle w:val="s1"/>
        </w:rPr>
      </w:pPr>
      <w:r>
        <w:t>5.3. Настоящий договор составлен в двух экземплярах, имеющих одинаковую юридическую силу, - по одному экземпляру для каждой из сторон.</w:t>
      </w:r>
    </w:p>
    <w:p w:rsidR="00481132" w:rsidRDefault="00481132" w:rsidP="00481132">
      <w:pPr>
        <w:pStyle w:val="p1"/>
      </w:pPr>
      <w:r>
        <w:rPr>
          <w:rStyle w:val="s1"/>
        </w:rPr>
        <w:t xml:space="preserve">                                         6. Адреса и реквизиты сторон</w:t>
      </w:r>
    </w:p>
    <w:p w:rsidR="00481132" w:rsidRDefault="00481132" w:rsidP="00481132">
      <w:pPr>
        <w:pStyle w:val="p2"/>
      </w:pPr>
      <w:r>
        <w:rPr>
          <w:rStyle w:val="s1"/>
        </w:rPr>
        <w:t>Организатор:                                                 Претендент:</w:t>
      </w:r>
    </w:p>
    <w:tbl>
      <w:tblPr>
        <w:tblW w:w="0" w:type="auto"/>
        <w:tblCellSpacing w:w="15" w:type="dxa"/>
        <w:tblCellMar>
          <w:top w:w="15" w:type="dxa"/>
          <w:left w:w="15" w:type="dxa"/>
          <w:bottom w:w="15" w:type="dxa"/>
          <w:right w:w="15" w:type="dxa"/>
        </w:tblCellMar>
        <w:tblLook w:val="04A0"/>
      </w:tblPr>
      <w:tblGrid>
        <w:gridCol w:w="4448"/>
        <w:gridCol w:w="4997"/>
      </w:tblGrid>
      <w:tr w:rsidR="00481132" w:rsidTr="00A37C46">
        <w:trPr>
          <w:tblCellSpacing w:w="15" w:type="dxa"/>
        </w:trPr>
        <w:tc>
          <w:tcPr>
            <w:tcW w:w="0" w:type="auto"/>
            <w:vAlign w:val="center"/>
            <w:hideMark/>
          </w:tcPr>
          <w:p w:rsidR="00481132" w:rsidRDefault="00481132" w:rsidP="00155320">
            <w:pPr>
              <w:pStyle w:val="p2"/>
            </w:pPr>
            <w:r>
              <w:t>Администрация Добринского муниципального района Липецкой области</w:t>
            </w:r>
          </w:p>
        </w:tc>
        <w:tc>
          <w:tcPr>
            <w:tcW w:w="0" w:type="auto"/>
            <w:vAlign w:val="center"/>
            <w:hideMark/>
          </w:tcPr>
          <w:p w:rsidR="00481132" w:rsidRDefault="00481132" w:rsidP="00A37C46">
            <w:pPr>
              <w:pStyle w:val="p2"/>
            </w:pPr>
            <w:r>
              <w:t>____________________________________</w:t>
            </w:r>
          </w:p>
          <w:p w:rsidR="00481132" w:rsidRDefault="00481132" w:rsidP="00A37C46">
            <w:pPr>
              <w:pStyle w:val="p2"/>
            </w:pPr>
            <w:r>
              <w:lastRenderedPageBreak/>
              <w:t>(Ф.И.О. либо наименование</w:t>
            </w:r>
          </w:p>
          <w:p w:rsidR="00481132" w:rsidRDefault="00481132" w:rsidP="00A37C46">
            <w:pPr>
              <w:pStyle w:val="p2"/>
            </w:pPr>
            <w:r>
              <w:t>____________________________________</w:t>
            </w:r>
          </w:p>
          <w:p w:rsidR="00481132" w:rsidRDefault="00481132" w:rsidP="00A37C46">
            <w:pPr>
              <w:pStyle w:val="p2"/>
            </w:pPr>
            <w:r>
              <w:t>Претендента, адрес, телефон)</w:t>
            </w:r>
          </w:p>
        </w:tc>
      </w:tr>
      <w:tr w:rsidR="00481132" w:rsidTr="00A37C46">
        <w:trPr>
          <w:tblCellSpacing w:w="15" w:type="dxa"/>
        </w:trPr>
        <w:tc>
          <w:tcPr>
            <w:tcW w:w="0" w:type="auto"/>
            <w:vAlign w:val="center"/>
            <w:hideMark/>
          </w:tcPr>
          <w:p w:rsidR="00481132" w:rsidRDefault="00481132" w:rsidP="00A37C46">
            <w:pPr>
              <w:pStyle w:val="p2"/>
            </w:pPr>
            <w:r>
              <w:lastRenderedPageBreak/>
              <w:t>399430, Липецкая обл., Добринский район, п.Добринка ул.</w:t>
            </w:r>
            <w:r w:rsidR="00155320">
              <w:t>М.Горького,д.5</w:t>
            </w:r>
          </w:p>
          <w:p w:rsidR="00481132" w:rsidRDefault="00481132" w:rsidP="00A37C46">
            <w:pPr>
              <w:pStyle w:val="p2"/>
              <w:rPr>
                <w:rStyle w:val="s6"/>
              </w:rPr>
            </w:pPr>
            <w:r>
              <w:t xml:space="preserve">ИНН </w:t>
            </w:r>
            <w:r w:rsidR="00155320">
              <w:rPr>
                <w:rStyle w:val="s6"/>
              </w:rPr>
              <w:t>4804002990</w:t>
            </w:r>
          </w:p>
          <w:p w:rsidR="00481132" w:rsidRDefault="00481132" w:rsidP="00A37C46">
            <w:pPr>
              <w:pStyle w:val="p2"/>
            </w:pPr>
            <w:r>
              <w:t xml:space="preserve">КПП </w:t>
            </w:r>
            <w:r>
              <w:rPr>
                <w:rStyle w:val="s6"/>
              </w:rPr>
              <w:t>48040100</w:t>
            </w:r>
            <w:r w:rsidR="00155320">
              <w:rPr>
                <w:rStyle w:val="s6"/>
              </w:rPr>
              <w:t>1</w:t>
            </w:r>
          </w:p>
          <w:p w:rsidR="00481132" w:rsidRDefault="00481132" w:rsidP="00A37C46">
            <w:pPr>
              <w:pStyle w:val="p2"/>
            </w:pPr>
            <w:r>
              <w:t>Банк:  Отделение Липецк г. Липецк</w:t>
            </w:r>
          </w:p>
          <w:p w:rsidR="00481132" w:rsidRDefault="00481132" w:rsidP="00A37C46">
            <w:pPr>
              <w:pStyle w:val="p2"/>
            </w:pPr>
            <w:r>
              <w:t>р/сч  40204810400000000056</w:t>
            </w:r>
          </w:p>
          <w:p w:rsidR="00481132" w:rsidRDefault="00481132" w:rsidP="00A37C46">
            <w:pPr>
              <w:pStyle w:val="p2"/>
            </w:pPr>
            <w:r>
              <w:t>БИК 044206001</w:t>
            </w:r>
          </w:p>
        </w:tc>
        <w:tc>
          <w:tcPr>
            <w:tcW w:w="0" w:type="auto"/>
            <w:vAlign w:val="center"/>
            <w:hideMark/>
          </w:tcPr>
          <w:p w:rsidR="00481132" w:rsidRDefault="00481132" w:rsidP="00A37C46">
            <w:pPr>
              <w:pStyle w:val="p2"/>
            </w:pPr>
            <w:r>
              <w:t>р/с ________________________________</w:t>
            </w:r>
          </w:p>
          <w:p w:rsidR="00481132" w:rsidRDefault="00481132" w:rsidP="00A37C46">
            <w:pPr>
              <w:pStyle w:val="p2"/>
            </w:pPr>
            <w:r>
              <w:t>в _________________________________,</w:t>
            </w:r>
          </w:p>
          <w:p w:rsidR="00481132" w:rsidRDefault="00481132" w:rsidP="00A37C46">
            <w:pPr>
              <w:pStyle w:val="p2"/>
            </w:pPr>
            <w:r>
              <w:t>ИНН ___________, КПП ______________,</w:t>
            </w:r>
          </w:p>
          <w:p w:rsidR="00481132" w:rsidRDefault="00481132" w:rsidP="00A37C46">
            <w:pPr>
              <w:pStyle w:val="p2"/>
            </w:pPr>
            <w:r>
              <w:t>БИК ___________, ОКПО _____________,</w:t>
            </w:r>
          </w:p>
          <w:p w:rsidR="00481132" w:rsidRDefault="00481132" w:rsidP="00A37C46">
            <w:pPr>
              <w:pStyle w:val="p2"/>
            </w:pPr>
            <w:r>
              <w:t>к/с _______________________________,</w:t>
            </w:r>
          </w:p>
          <w:p w:rsidR="00481132" w:rsidRDefault="00481132" w:rsidP="00A37C46">
            <w:pPr>
              <w:pStyle w:val="p2"/>
            </w:pPr>
            <w:r>
              <w:t>паспорт (для физ.лиц): серия ________________, N ______________, кем и когда выдан</w:t>
            </w:r>
          </w:p>
        </w:tc>
      </w:tr>
      <w:tr w:rsidR="00481132" w:rsidTr="00A37C46">
        <w:trPr>
          <w:tblCellSpacing w:w="15" w:type="dxa"/>
        </w:trPr>
        <w:tc>
          <w:tcPr>
            <w:tcW w:w="0" w:type="auto"/>
            <w:vAlign w:val="center"/>
            <w:hideMark/>
          </w:tcPr>
          <w:p w:rsidR="00481132" w:rsidRDefault="00481132" w:rsidP="00A37C46">
            <w:pPr>
              <w:pStyle w:val="p2"/>
            </w:pPr>
          </w:p>
        </w:tc>
        <w:tc>
          <w:tcPr>
            <w:tcW w:w="0" w:type="auto"/>
            <w:vAlign w:val="center"/>
            <w:hideMark/>
          </w:tcPr>
          <w:p w:rsidR="00481132" w:rsidRDefault="00481132" w:rsidP="00A37C46">
            <w:pPr>
              <w:pStyle w:val="p2"/>
            </w:pPr>
            <w:r>
              <w:t>______________________________</w:t>
            </w:r>
          </w:p>
          <w:p w:rsidR="00481132" w:rsidRDefault="00481132" w:rsidP="00A37C46">
            <w:pPr>
              <w:pStyle w:val="p2"/>
            </w:pPr>
            <w:r>
              <w:t>__________________________________,</w:t>
            </w:r>
          </w:p>
          <w:p w:rsidR="00481132" w:rsidRDefault="00481132" w:rsidP="00A37C46">
            <w:pPr>
              <w:pStyle w:val="p2"/>
            </w:pPr>
            <w:r>
              <w:t>код подразделения ________-________,</w:t>
            </w:r>
          </w:p>
          <w:p w:rsidR="00481132" w:rsidRDefault="00481132" w:rsidP="00A37C46">
            <w:pPr>
              <w:pStyle w:val="p2"/>
            </w:pPr>
            <w:r>
              <w:t>зарегистрирован по адресу: _________</w:t>
            </w:r>
          </w:p>
          <w:p w:rsidR="00481132" w:rsidRDefault="00481132" w:rsidP="00A37C46">
            <w:pPr>
              <w:pStyle w:val="p2"/>
            </w:pPr>
            <w:r>
              <w:t>___________________________________.</w:t>
            </w:r>
          </w:p>
        </w:tc>
      </w:tr>
      <w:tr w:rsidR="00481132" w:rsidTr="00A37C46">
        <w:trPr>
          <w:tblCellSpacing w:w="15" w:type="dxa"/>
        </w:trPr>
        <w:tc>
          <w:tcPr>
            <w:tcW w:w="0" w:type="auto"/>
            <w:vAlign w:val="center"/>
            <w:hideMark/>
          </w:tcPr>
          <w:p w:rsidR="00481132" w:rsidRDefault="00481132" w:rsidP="00A37C46">
            <w:pPr>
              <w:pStyle w:val="p2"/>
            </w:pPr>
            <w:r>
              <w:t>Глава администрации</w:t>
            </w:r>
          </w:p>
          <w:p w:rsidR="00481132" w:rsidRDefault="005B6F19" w:rsidP="00A37C46">
            <w:pPr>
              <w:pStyle w:val="p2"/>
            </w:pPr>
            <w:r>
              <w:t>________________С.П.Москворецкий</w:t>
            </w:r>
          </w:p>
          <w:p w:rsidR="00481132" w:rsidRDefault="00481132" w:rsidP="00A37C46">
            <w:pPr>
              <w:pStyle w:val="p2"/>
            </w:pPr>
            <w:r>
              <w:t>М.П.</w:t>
            </w:r>
          </w:p>
          <w:p w:rsidR="00481132" w:rsidRDefault="00481132" w:rsidP="00A37C46">
            <w:pPr>
              <w:pStyle w:val="p2"/>
            </w:pPr>
          </w:p>
        </w:tc>
        <w:tc>
          <w:tcPr>
            <w:tcW w:w="0" w:type="auto"/>
            <w:vAlign w:val="center"/>
            <w:hideMark/>
          </w:tcPr>
          <w:p w:rsidR="00481132" w:rsidRDefault="00481132" w:rsidP="00A37C46">
            <w:pPr>
              <w:pStyle w:val="p2"/>
            </w:pPr>
            <w:r>
              <w:t>/_________________/</w:t>
            </w:r>
          </w:p>
          <w:p w:rsidR="00481132" w:rsidRDefault="00481132" w:rsidP="00A37C46">
            <w:pPr>
              <w:pStyle w:val="p2"/>
            </w:pPr>
            <w:r>
              <w:t xml:space="preserve"> М.П.</w:t>
            </w:r>
          </w:p>
        </w:tc>
      </w:tr>
    </w:tbl>
    <w:p w:rsidR="00481132" w:rsidRDefault="00481132" w:rsidP="00481132"/>
    <w:p w:rsidR="00481132" w:rsidRDefault="00481132" w:rsidP="00481132"/>
    <w:p w:rsidR="00481132" w:rsidRDefault="00481132" w:rsidP="00D436E2"/>
    <w:p w:rsidR="00D436E2" w:rsidRDefault="00D436E2" w:rsidP="00D436E2"/>
    <w:p w:rsidR="00D436E2" w:rsidRPr="00264E19" w:rsidRDefault="00D436E2" w:rsidP="00D436E2"/>
    <w:p w:rsidR="00D436E2" w:rsidRPr="00264E19" w:rsidRDefault="00D436E2" w:rsidP="00D436E2"/>
    <w:p w:rsidR="00B22846" w:rsidRDefault="00B22846" w:rsidP="00D436E2"/>
    <w:p w:rsidR="00764B9A" w:rsidRDefault="00764B9A" w:rsidP="00D436E2"/>
    <w:p w:rsidR="00764B9A" w:rsidRDefault="00764B9A" w:rsidP="00D436E2"/>
    <w:p w:rsidR="00764B9A" w:rsidRDefault="00764B9A" w:rsidP="00D436E2"/>
    <w:p w:rsidR="00764B9A" w:rsidRDefault="00764B9A" w:rsidP="00D436E2"/>
    <w:p w:rsidR="00764B9A" w:rsidRDefault="00764B9A" w:rsidP="00D436E2"/>
    <w:p w:rsidR="00764B9A" w:rsidRDefault="00764B9A" w:rsidP="00D436E2"/>
    <w:p w:rsidR="00764B9A" w:rsidRDefault="00764B9A" w:rsidP="00D436E2"/>
    <w:p w:rsidR="00764B9A" w:rsidRDefault="00764B9A" w:rsidP="00D436E2"/>
    <w:p w:rsidR="00764B9A" w:rsidRDefault="00764B9A" w:rsidP="00D436E2"/>
    <w:p w:rsidR="00764B9A" w:rsidRDefault="00764B9A" w:rsidP="00D436E2"/>
    <w:p w:rsidR="00764B9A" w:rsidRDefault="00764B9A" w:rsidP="00D436E2"/>
    <w:p w:rsidR="00764B9A" w:rsidRDefault="00764B9A" w:rsidP="00D436E2"/>
    <w:p w:rsidR="00764B9A" w:rsidRDefault="00764B9A" w:rsidP="00D436E2"/>
    <w:p w:rsidR="00764B9A" w:rsidRDefault="00764B9A" w:rsidP="00D436E2"/>
    <w:p w:rsidR="00764B9A" w:rsidRDefault="00764B9A" w:rsidP="00D436E2"/>
    <w:p w:rsidR="00764B9A" w:rsidRDefault="00764B9A" w:rsidP="00D436E2"/>
    <w:p w:rsidR="00764B9A" w:rsidRDefault="00764B9A" w:rsidP="00D436E2"/>
    <w:p w:rsidR="00764B9A" w:rsidRDefault="00764B9A" w:rsidP="00D436E2"/>
    <w:p w:rsidR="00764B9A" w:rsidRDefault="00764B9A" w:rsidP="00D436E2"/>
    <w:p w:rsidR="00764B9A" w:rsidRDefault="00764B9A" w:rsidP="00D436E2"/>
    <w:p w:rsidR="00764B9A" w:rsidRDefault="00764B9A" w:rsidP="00D436E2"/>
    <w:sectPr w:rsidR="00764B9A" w:rsidSect="0085166B">
      <w:pgSz w:w="11906" w:h="16838"/>
      <w:pgMar w:top="568"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20002A87" w:usb1="80000000" w:usb2="00000008" w:usb3="00000000" w:csb0="000001FF" w:csb1="00000000"/>
  </w:font>
  <w:font w:name="Times New Roman CYR">
    <w:panose1 w:val="02020603050405020304"/>
    <w:charset w:val="CC"/>
    <w:family w:val="roman"/>
    <w:pitch w:val="variable"/>
    <w:sig w:usb0="20002A87" w:usb1="80000000" w:usb2="00000008" w:usb3="00000000" w:csb0="000001FF" w:csb1="00000000"/>
  </w:font>
  <w:font w:name="Tahoma">
    <w:panose1 w:val="00000000000000000000"/>
    <w:charset w:val="00"/>
    <w:family w:val="swiss"/>
    <w:notTrueType/>
    <w:pitch w:val="variable"/>
    <w:sig w:usb0="00000003" w:usb1="00000000" w:usb2="00000000" w:usb3="00000000" w:csb0="00000001" w:csb1="00000000"/>
  </w:font>
  <w:font w:name="Arial">
    <w:panose1 w:val="020B0604020202020204"/>
    <w:charset w:val="CC"/>
    <w:family w:val="swiss"/>
    <w:pitch w:val="variable"/>
    <w:sig w:usb0="20002A87" w:usb1="80000000" w:usb2="00000008" w:usb3="00000000" w:csb0="000001FF" w:csb1="00000000"/>
  </w:font>
  <w:font w:name="Arial CYR">
    <w:panose1 w:val="020B0604020202020204"/>
    <w:charset w:val="CC"/>
    <w:family w:val="swiss"/>
    <w:pitch w:val="variable"/>
    <w:sig w:usb0="E0002AFF" w:usb1="C0007843"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Cambria">
    <w:panose1 w:val="02040503050406030204"/>
    <w:charset w:val="CC"/>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defaultTabStop w:val="708"/>
  <w:characterSpacingControl w:val="doNotCompress"/>
  <w:compat/>
  <w:rsids>
    <w:rsidRoot w:val="00D436E2"/>
    <w:rsid w:val="000A1A1A"/>
    <w:rsid w:val="000B2CD6"/>
    <w:rsid w:val="000B3D52"/>
    <w:rsid w:val="00155320"/>
    <w:rsid w:val="00156014"/>
    <w:rsid w:val="001653A2"/>
    <w:rsid w:val="00252000"/>
    <w:rsid w:val="002A78ED"/>
    <w:rsid w:val="003B145B"/>
    <w:rsid w:val="003E6845"/>
    <w:rsid w:val="00481132"/>
    <w:rsid w:val="004820ED"/>
    <w:rsid w:val="004926E3"/>
    <w:rsid w:val="004A211F"/>
    <w:rsid w:val="004D3B20"/>
    <w:rsid w:val="004E36BE"/>
    <w:rsid w:val="00551B02"/>
    <w:rsid w:val="005B6F19"/>
    <w:rsid w:val="00662489"/>
    <w:rsid w:val="0066783B"/>
    <w:rsid w:val="006D00E4"/>
    <w:rsid w:val="00703602"/>
    <w:rsid w:val="007107FC"/>
    <w:rsid w:val="00764B9A"/>
    <w:rsid w:val="008101ED"/>
    <w:rsid w:val="00830D92"/>
    <w:rsid w:val="0085166B"/>
    <w:rsid w:val="00854E72"/>
    <w:rsid w:val="009F793F"/>
    <w:rsid w:val="00A84A59"/>
    <w:rsid w:val="00B22846"/>
    <w:rsid w:val="00B279DC"/>
    <w:rsid w:val="00B32751"/>
    <w:rsid w:val="00C724E7"/>
    <w:rsid w:val="00CA3BA4"/>
    <w:rsid w:val="00D436E2"/>
    <w:rsid w:val="00D93885"/>
    <w:rsid w:val="00E61AD6"/>
    <w:rsid w:val="00E71694"/>
    <w:rsid w:val="00F14B96"/>
    <w:rsid w:val="00F23E4E"/>
    <w:rsid w:val="00FF70C3"/>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436E2"/>
    <w:pPr>
      <w:spacing w:after="0" w:line="240" w:lineRule="auto"/>
    </w:pPr>
    <w:rPr>
      <w:rFonts w:ascii="Times New Roman" w:eastAsia="Times New Roman" w:hAnsi="Times New Roman" w:cs="Times New Roman"/>
      <w:sz w:val="24"/>
      <w:szCs w:val="24"/>
      <w:lang w:eastAsia="ru-RU"/>
    </w:rPr>
  </w:style>
  <w:style w:type="paragraph" w:styleId="4">
    <w:name w:val="heading 4"/>
    <w:basedOn w:val="a"/>
    <w:next w:val="a"/>
    <w:link w:val="40"/>
    <w:uiPriority w:val="99"/>
    <w:qFormat/>
    <w:rsid w:val="00E61AD6"/>
    <w:pPr>
      <w:widowControl w:val="0"/>
      <w:autoSpaceDE w:val="0"/>
      <w:autoSpaceDN w:val="0"/>
      <w:adjustRightInd w:val="0"/>
      <w:ind w:firstLine="567"/>
      <w:jc w:val="both"/>
      <w:outlineLvl w:val="3"/>
    </w:pPr>
    <w:rPr>
      <w:rFonts w:ascii="Times New Roman CYR" w:eastAsiaTheme="minorEastAsia" w:hAnsi="Times New Roman CYR" w:cs="Times New Roman CYR"/>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sid w:val="00D436E2"/>
    <w:rPr>
      <w:color w:val="0000FF"/>
      <w:u w:val="single"/>
    </w:rPr>
  </w:style>
  <w:style w:type="paragraph" w:styleId="a4">
    <w:name w:val="Balloon Text"/>
    <w:basedOn w:val="a"/>
    <w:link w:val="a5"/>
    <w:uiPriority w:val="99"/>
    <w:semiHidden/>
    <w:unhideWhenUsed/>
    <w:rsid w:val="00481132"/>
    <w:rPr>
      <w:rFonts w:ascii="Tahoma" w:hAnsi="Tahoma" w:cs="Tahoma"/>
      <w:sz w:val="16"/>
      <w:szCs w:val="16"/>
    </w:rPr>
  </w:style>
  <w:style w:type="character" w:customStyle="1" w:styleId="a5">
    <w:name w:val="Текст выноски Знак"/>
    <w:basedOn w:val="a0"/>
    <w:link w:val="a4"/>
    <w:uiPriority w:val="99"/>
    <w:semiHidden/>
    <w:rsid w:val="00481132"/>
    <w:rPr>
      <w:rFonts w:ascii="Tahoma" w:eastAsia="Times New Roman" w:hAnsi="Tahoma" w:cs="Tahoma"/>
      <w:sz w:val="16"/>
      <w:szCs w:val="16"/>
      <w:lang w:eastAsia="ru-RU"/>
    </w:rPr>
  </w:style>
  <w:style w:type="paragraph" w:customStyle="1" w:styleId="ConsPlusTitle">
    <w:name w:val="ConsPlusTitle"/>
    <w:rsid w:val="00481132"/>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customStyle="1" w:styleId="p1">
    <w:name w:val="p1"/>
    <w:basedOn w:val="a"/>
    <w:rsid w:val="00481132"/>
    <w:pPr>
      <w:spacing w:before="100" w:beforeAutospacing="1" w:after="100" w:afterAutospacing="1"/>
    </w:pPr>
  </w:style>
  <w:style w:type="character" w:customStyle="1" w:styleId="s1">
    <w:name w:val="s1"/>
    <w:basedOn w:val="a0"/>
    <w:rsid w:val="00481132"/>
  </w:style>
  <w:style w:type="paragraph" w:customStyle="1" w:styleId="p2">
    <w:name w:val="p2"/>
    <w:basedOn w:val="a"/>
    <w:rsid w:val="00481132"/>
    <w:pPr>
      <w:spacing w:before="100" w:beforeAutospacing="1" w:after="100" w:afterAutospacing="1"/>
    </w:pPr>
  </w:style>
  <w:style w:type="character" w:customStyle="1" w:styleId="s2">
    <w:name w:val="s2"/>
    <w:basedOn w:val="a0"/>
    <w:rsid w:val="00481132"/>
  </w:style>
  <w:style w:type="character" w:customStyle="1" w:styleId="s3">
    <w:name w:val="s3"/>
    <w:basedOn w:val="a0"/>
    <w:rsid w:val="00481132"/>
  </w:style>
  <w:style w:type="character" w:customStyle="1" w:styleId="s4">
    <w:name w:val="s4"/>
    <w:basedOn w:val="a0"/>
    <w:rsid w:val="00481132"/>
  </w:style>
  <w:style w:type="paragraph" w:customStyle="1" w:styleId="p3">
    <w:name w:val="p3"/>
    <w:basedOn w:val="a"/>
    <w:rsid w:val="00481132"/>
    <w:pPr>
      <w:spacing w:before="100" w:beforeAutospacing="1" w:after="100" w:afterAutospacing="1"/>
    </w:pPr>
  </w:style>
  <w:style w:type="paragraph" w:customStyle="1" w:styleId="p4">
    <w:name w:val="p4"/>
    <w:basedOn w:val="a"/>
    <w:rsid w:val="00481132"/>
    <w:pPr>
      <w:spacing w:before="100" w:beforeAutospacing="1" w:after="100" w:afterAutospacing="1"/>
    </w:pPr>
  </w:style>
  <w:style w:type="paragraph" w:customStyle="1" w:styleId="p5">
    <w:name w:val="p5"/>
    <w:basedOn w:val="a"/>
    <w:rsid w:val="00481132"/>
    <w:pPr>
      <w:spacing w:before="100" w:beforeAutospacing="1" w:after="100" w:afterAutospacing="1"/>
    </w:pPr>
  </w:style>
  <w:style w:type="paragraph" w:customStyle="1" w:styleId="p6">
    <w:name w:val="p6"/>
    <w:basedOn w:val="a"/>
    <w:rsid w:val="00481132"/>
    <w:pPr>
      <w:spacing w:before="100" w:beforeAutospacing="1" w:after="100" w:afterAutospacing="1"/>
    </w:pPr>
  </w:style>
  <w:style w:type="character" w:customStyle="1" w:styleId="s6">
    <w:name w:val="s6"/>
    <w:basedOn w:val="a0"/>
    <w:rsid w:val="00481132"/>
  </w:style>
  <w:style w:type="character" w:customStyle="1" w:styleId="40">
    <w:name w:val="Заголовок 4 Знак"/>
    <w:basedOn w:val="a0"/>
    <w:link w:val="4"/>
    <w:uiPriority w:val="99"/>
    <w:rsid w:val="00E61AD6"/>
    <w:rPr>
      <w:rFonts w:ascii="Times New Roman CYR" w:eastAsiaTheme="minorEastAsia" w:hAnsi="Times New Roman CYR" w:cs="Times New Roman CYR"/>
      <w:sz w:val="24"/>
      <w:szCs w:val="24"/>
      <w:lang w:eastAsia="ru-RU"/>
    </w:rPr>
  </w:style>
  <w:style w:type="table" w:styleId="a6">
    <w:name w:val="Table Grid"/>
    <w:basedOn w:val="a1"/>
    <w:uiPriority w:val="39"/>
    <w:rsid w:val="00E61AD6"/>
    <w:pPr>
      <w:spacing w:after="0" w:line="240" w:lineRule="auto"/>
      <w:ind w:firstLine="567"/>
      <w:jc w:val="both"/>
    </w:pPr>
    <w:rPr>
      <w:rFonts w:eastAsiaTheme="minorEastAsia" w:cs="Times New Roman"/>
      <w:lang w:eastAsia="ru-RU"/>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7">
    <w:name w:val="Body Text"/>
    <w:basedOn w:val="a"/>
    <w:link w:val="a8"/>
    <w:uiPriority w:val="99"/>
    <w:rsid w:val="00E61AD6"/>
    <w:pPr>
      <w:jc w:val="both"/>
    </w:pPr>
    <w:rPr>
      <w:rFonts w:eastAsiaTheme="minorEastAsia"/>
      <w:sz w:val="28"/>
      <w:szCs w:val="28"/>
    </w:rPr>
  </w:style>
  <w:style w:type="character" w:customStyle="1" w:styleId="a8">
    <w:name w:val="Основной текст Знак"/>
    <w:basedOn w:val="a0"/>
    <w:link w:val="a7"/>
    <w:uiPriority w:val="99"/>
    <w:rsid w:val="00E61AD6"/>
    <w:rPr>
      <w:rFonts w:ascii="Times New Roman" w:eastAsiaTheme="minorEastAsia" w:hAnsi="Times New Roman" w:cs="Times New Roman"/>
      <w:sz w:val="28"/>
      <w:szCs w:val="28"/>
      <w:lang w:eastAsia="ru-RU"/>
    </w:rPr>
  </w:style>
  <w:style w:type="paragraph" w:customStyle="1" w:styleId="ConsPlusNormal">
    <w:name w:val="ConsPlusNormal"/>
    <w:rsid w:val="004E36BE"/>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31">
    <w:name w:val="Основной текст с отступом 31"/>
    <w:basedOn w:val="a"/>
    <w:rsid w:val="004E36BE"/>
    <w:pPr>
      <w:suppressAutoHyphens/>
      <w:spacing w:after="120"/>
      <w:ind w:left="283"/>
    </w:pPr>
    <w:rPr>
      <w:sz w:val="16"/>
      <w:szCs w:val="16"/>
      <w:lang w:eastAsia="zh-CN"/>
    </w:rPr>
  </w:style>
  <w:style w:type="table" w:customStyle="1" w:styleId="1">
    <w:name w:val="Сетка таблицы1"/>
    <w:basedOn w:val="a1"/>
    <w:next w:val="a6"/>
    <w:uiPriority w:val="59"/>
    <w:rsid w:val="003E6845"/>
    <w:pPr>
      <w:spacing w:after="0" w:line="240" w:lineRule="auto"/>
    </w:pPr>
    <w:rPr>
      <w:rFonts w:eastAsiaTheme="minorEastAsia"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12</Pages>
  <Words>4784</Words>
  <Characters>27272</Characters>
  <Application>Microsoft Office Word</Application>
  <DocSecurity>0</DocSecurity>
  <Lines>227</Lines>
  <Paragraphs>63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31993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Администрация</dc:creator>
  <cp:lastModifiedBy>Леня</cp:lastModifiedBy>
  <cp:revision>2</cp:revision>
  <dcterms:created xsi:type="dcterms:W3CDTF">2017-10-06T12:36:00Z</dcterms:created>
  <dcterms:modified xsi:type="dcterms:W3CDTF">2017-10-06T12:36:00Z</dcterms:modified>
</cp:coreProperties>
</file>