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48AF" w14:textId="77777777"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54642E86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14:paraId="2259B96D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14:paraId="672B4FE7" w14:textId="77777777"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83"/>
        <w:gridCol w:w="1766"/>
        <w:gridCol w:w="406"/>
        <w:gridCol w:w="2779"/>
        <w:gridCol w:w="356"/>
        <w:gridCol w:w="340"/>
        <w:gridCol w:w="2504"/>
      </w:tblGrid>
      <w:tr w:rsidR="0043661D" w14:paraId="783FC2C4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551CC" w14:textId="77777777"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 w14:paraId="74FC5411" w14:textId="77777777">
        <w:tc>
          <w:tcPr>
            <w:tcW w:w="907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1FDA3B" w14:textId="77777777" w:rsidR="0043661D" w:rsidRPr="003338C6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начало "19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июля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E03DB2D" w14:textId="77777777" w:rsidR="0043661D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окончание "13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августа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0C5545E3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3200CC" w14:textId="77777777"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 w14:paraId="2934D5A3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DCA6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9537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14:paraId="22080858" w14:textId="77777777" w:rsidR="0043661D" w:rsidRDefault="0095263F" w:rsidP="005B5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Липецкой области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порядке осуществления муниципального контроля </w:t>
            </w:r>
            <w:r w:rsidR="005B52FD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Добринского муниципального района Липецкой области»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2AA6E07B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947F" w14:textId="77777777"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B483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Добринского муниципального района Липецкой области</w:t>
            </w:r>
          </w:p>
        </w:tc>
      </w:tr>
      <w:tr w:rsidR="0043661D" w14:paraId="6801C0AB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E8ED2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FAB5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14:paraId="07D3EB97" w14:textId="4186B0DF" w:rsidR="0043661D" w:rsidRDefault="0095263F" w:rsidP="00F54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порядок осуществления муниципального контроля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Добринский муниципальный район Липецкой области</w:t>
            </w:r>
          </w:p>
        </w:tc>
      </w:tr>
      <w:tr w:rsidR="0043661D" w14:paraId="3149370A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3E88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BC26" w14:textId="77777777" w:rsidR="0043661D" w:rsidRDefault="005B07C8" w:rsidP="008F7E8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14:paraId="486EE85A" w14:textId="77777777" w:rsidR="0095263F" w:rsidRPr="006316A7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Чернова Ольга Игорьевна, заместитель начальника юридического отдела администрации Добринского муниципального района Липецкой области.</w:t>
            </w:r>
          </w:p>
          <w:p w14:paraId="61D4A9C6" w14:textId="77777777" w:rsidR="0095263F" w:rsidRPr="0095263F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8(47462) 2-21-67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81EC0B" w14:textId="77777777" w:rsidR="0043661D" w:rsidRDefault="0095263F" w:rsidP="00631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-2701@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3661D" w14:paraId="5A910CE5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D15AB0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 w14:paraId="6B7DE4E1" w14:textId="77777777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89CE" w14:textId="77777777" w:rsidR="0043661D" w:rsidRDefault="005B07C8">
            <w:pPr>
              <w:pStyle w:val="ConsPlusNormal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6ACC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14:paraId="2DFCC81C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595B642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 w14:paraId="107210DE" w14:textId="77777777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C282F3" w14:textId="77777777" w:rsidR="0043661D" w:rsidRDefault="005B07C8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7DD1" w14:textId="77777777" w:rsidR="003338C6" w:rsidRPr="003338C6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</w:p>
          <w:p w14:paraId="4BB59716" w14:textId="77777777" w:rsidR="0095263F" w:rsidRPr="003338C6" w:rsidRDefault="003338C6" w:rsidP="003338C6">
            <w:pPr>
              <w:pStyle w:val="ConsPlusNonformat"/>
              <w:jc w:val="both"/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Добринского муниципального района, затрагивающих вопросы осуществления предпринимательской и инвестиционной деятельности</w:t>
            </w:r>
            <w:r w:rsidR="00785B4D" w:rsidRPr="003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60BBF9B6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FDE161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661D" w14:paraId="3414CA9C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B328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CF8F" w14:textId="77777777" w:rsidR="001F45B0" w:rsidRDefault="005B07C8" w:rsidP="00A337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14:paraId="7E378C78" w14:textId="77777777" w:rsidR="0043661D" w:rsidRPr="008A7B4D" w:rsidRDefault="008A7B4D" w:rsidP="00156723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недостаточность регулирования вопросов профилактики нарушений обязательных тр</w:t>
            </w:r>
            <w:r w:rsidR="00156723">
              <w:rPr>
                <w:rFonts w:eastAsia="DejaVu Sans"/>
              </w:rPr>
              <w:t xml:space="preserve">ебований. </w:t>
            </w:r>
          </w:p>
        </w:tc>
      </w:tr>
      <w:tr w:rsidR="0043661D" w14:paraId="7C63CF80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959F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AB29" w14:textId="673C3C0B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</w:t>
            </w:r>
            <w:r w:rsidR="006D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наличием проблемы:</w:t>
            </w:r>
          </w:p>
          <w:p w14:paraId="3A2018CA" w14:textId="77777777" w:rsidR="0043661D" w:rsidRPr="006011F7" w:rsidRDefault="00156723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 w:rsidRPr="00156723">
              <w:rPr>
                <w:rFonts w:eastAsia="DejaVu Sans"/>
              </w:rPr>
              <w:t>акцент на проведении проверок, являющихся наиболее затратным как для бизнеса, так и для контрольно-надзорных органов мероприятием.</w:t>
            </w:r>
          </w:p>
        </w:tc>
      </w:tr>
      <w:tr w:rsidR="0043661D" w14:paraId="008E92B4" w14:textId="77777777" w:rsidTr="000338DD">
        <w:tc>
          <w:tcPr>
            <w:tcW w:w="9071" w:type="dxa"/>
            <w:gridSpan w:val="8"/>
            <w:shd w:val="clear" w:color="auto" w:fill="auto"/>
          </w:tcPr>
          <w:p w14:paraId="1C1C64B4" w14:textId="77777777"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14:paraId="085002F8" w14:textId="77777777" w:rsidR="0043661D" w:rsidRDefault="008A7B4D" w:rsidP="008A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Проект разработан в рамках реформирования контрольной (надзорной) деятельности на территории Липецкой области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положениями Федерального закона от 31 июля 2020 года № 248-ФЗ «О государственном контроле (надзоре) и муниципальном к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Федерации»,</w:t>
            </w:r>
            <w:r w:rsidR="00156723">
              <w:t xml:space="preserve">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</w:r>
          </w:p>
        </w:tc>
      </w:tr>
      <w:tr w:rsidR="0043661D" w14:paraId="7BBD759D" w14:textId="77777777" w:rsidTr="000338DD">
        <w:tc>
          <w:tcPr>
            <w:tcW w:w="9071" w:type="dxa"/>
            <w:gridSpan w:val="8"/>
            <w:shd w:val="clear" w:color="auto" w:fill="auto"/>
          </w:tcPr>
          <w:p w14:paraId="789EB61D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 w14:paraId="24511549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EFD0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C811" w14:textId="77777777" w:rsidR="0043661D" w:rsidRDefault="005B07C8" w:rsidP="0015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43661D" w14:paraId="5BEC0558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5494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A16A" w14:textId="77777777" w:rsidR="0043661D" w:rsidRDefault="005B07C8" w:rsidP="000338DD">
            <w:pPr>
              <w:autoSpaceDE w:val="0"/>
              <w:autoSpaceDN w:val="0"/>
              <w:adjustRightInd w:val="0"/>
              <w:jc w:val="both"/>
            </w:pPr>
            <w:r>
              <w:t>Конституция</w:t>
            </w:r>
            <w:r w:rsidR="00CC187F" w:rsidRPr="001A4D11">
              <w:t xml:space="preserve"> Российской Федерации</w:t>
            </w:r>
            <w:r>
              <w:t>;</w:t>
            </w:r>
          </w:p>
        </w:tc>
      </w:tr>
      <w:tr w:rsidR="005B07C8" w14:paraId="3183EDEB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F6C3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4FA2" w14:textId="622CB38A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</w:t>
            </w:r>
            <w:r w:rsidR="006D0D9A" w:rsidRPr="000338DD">
              <w:rPr>
                <w:rFonts w:ascii="Times New Roman" w:hAnsi="Times New Roman" w:cs="Times New Roman"/>
                <w:sz w:val="24"/>
                <w:szCs w:val="24"/>
              </w:rPr>
              <w:t>ФЗ «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</w:t>
            </w:r>
          </w:p>
        </w:tc>
      </w:tr>
      <w:tr w:rsidR="005B07C8" w14:paraId="02A1B6EC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11C9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1573" w14:textId="136E11D9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6D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от 26.12.2008 N294-</w:t>
            </w:r>
            <w:r w:rsidR="006D0D9A" w:rsidRPr="000338DD">
              <w:rPr>
                <w:rFonts w:ascii="Times New Roman" w:hAnsi="Times New Roman" w:cs="Times New Roman"/>
                <w:sz w:val="24"/>
                <w:szCs w:val="24"/>
              </w:rPr>
              <w:t>ФЗ «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</w:tc>
      </w:tr>
      <w:tr w:rsidR="005B07C8" w14:paraId="336C9480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1C8E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3C7E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5B07C8" w14:paraId="7AEB6C8A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CD76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1557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14:paraId="5AD7C155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AFE458" w14:textId="77777777"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 w14:paraId="576EFD79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D104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F58F3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3B97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3661D" w14:paraId="3705D06F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0131" w14:textId="77777777" w:rsidR="0043661D" w:rsidRPr="00156723" w:rsidRDefault="005B52FD" w:rsidP="005B52F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всех форм собственности осуществляющие деятельность в сфере благоустройства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A6C4" w14:textId="77777777" w:rsidR="0043661D" w:rsidRPr="00E15361" w:rsidRDefault="005B52FD" w:rsidP="005B2D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3919C" w14:textId="77777777" w:rsidR="0043661D" w:rsidRPr="005B2D9E" w:rsidRDefault="005B52FD" w:rsidP="00372A9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3661D" w14:paraId="0268A369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1A0617" w14:textId="77777777"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7. Новые функции, полномочия, обязанности и права органов местного самоуправления Добринского   муниципального района или сведения об их изменении, а также порядок их реализации</w:t>
            </w:r>
          </w:p>
        </w:tc>
      </w:tr>
      <w:tr w:rsidR="0043661D" w14:paraId="74577F1B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19AC9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C7DE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7EFD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3661D" w14:paraId="15E3B649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42EC9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14:paraId="2A73B827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6C6F8F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, индикативных показателей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контроля;</w:t>
            </w:r>
          </w:p>
          <w:p w14:paraId="3F008E0D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565F0B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7388E60F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  <w:p w14:paraId="65EECF13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AEF09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EBAA" w14:textId="77777777"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порядке осуществления муниципального контроля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на территории Добринского муниципального района Липецкой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5D7F7F" w14:textId="77777777" w:rsidR="00CB4F50" w:rsidRDefault="00CB4F5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9B2FD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муниципального контроля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 и ее принятие распоряжением администрации муниципального района,</w:t>
            </w:r>
          </w:p>
          <w:p w14:paraId="21F10175" w14:textId="77777777" w:rsidR="00CB4F50" w:rsidRPr="00CB4F50" w:rsidRDefault="00CB4F50" w:rsidP="00CB4F50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 w:rsidR="00156723">
              <w:t xml:space="preserve">иципального </w:t>
            </w:r>
            <w:r>
              <w:t>контроля (</w:t>
            </w:r>
            <w:r w:rsidRPr="00CB4F50">
              <w:t>утверждаются Советом депутатов Добринского муниципального района Липецкой области</w:t>
            </w:r>
            <w:r>
              <w:t>)</w:t>
            </w:r>
            <w:r w:rsidRPr="00CB4F50">
              <w:t>.</w:t>
            </w:r>
          </w:p>
          <w:p w14:paraId="35D1A292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6964D" w14:textId="77777777"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EAF5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14:paraId="23D26A75" w14:textId="77777777" w:rsidR="0043661D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5A4ADFD9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A7468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74D3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EA196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9D6A6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C925E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807DA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1F8A9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D234B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FBB0E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7D483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89EC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7DE87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0B8EF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3909A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F2D73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F75E2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A4887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2C53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A385B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0CA7B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4BF34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804A9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787E8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B82E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A1F0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C5D3D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B9F7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7F32D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8D2E7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14:paraId="1B0F9B52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40C6637E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14:paraId="1016F7CA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D4DC5E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Оценка дополнительных расходов (доходов) бюджета Добринского муниципального района</w:t>
            </w:r>
          </w:p>
        </w:tc>
      </w:tr>
      <w:tr w:rsidR="0043661D" w14:paraId="46B8D125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BA9A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F84F4" w14:textId="77777777"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расходов (доходов) бюджета Добринского</w:t>
            </w:r>
            <w:r w:rsidR="00E1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6AC4" w14:textId="77777777"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Добринского муниципального района (тыс. руб.), в том числе 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расходов (поступления доходов)</w:t>
            </w:r>
          </w:p>
        </w:tc>
      </w:tr>
      <w:tr w:rsidR="0043661D" w14:paraId="2D1BB3E5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60AB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при осуществлении муниципального контроля:</w:t>
            </w:r>
          </w:p>
          <w:p w14:paraId="16554D00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14:paraId="6177BA69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значений, индикативных показател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ей для муниципального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14:paraId="49373DF0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14:paraId="674FFA53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02432FB4" w14:textId="77777777"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5307" w14:textId="77777777" w:rsidR="006D0D9A" w:rsidRPr="006D0D9A" w:rsidRDefault="006D0D9A" w:rsidP="006D0D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асходов</w:t>
            </w:r>
          </w:p>
          <w:p w14:paraId="6689AEEE" w14:textId="12E10FE4" w:rsidR="0043661D" w:rsidRDefault="006D0D9A" w:rsidP="006D0D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тся.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EB37" w14:textId="77777777" w:rsidR="006D0D9A" w:rsidRPr="006D0D9A" w:rsidRDefault="006D0D9A" w:rsidP="006D0D9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</w:p>
          <w:p w14:paraId="4B08D68D" w14:textId="39395FAB" w:rsidR="0043661D" w:rsidRDefault="006D0D9A" w:rsidP="006D0D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не потребуется.</w:t>
            </w:r>
          </w:p>
        </w:tc>
      </w:tr>
      <w:tr w:rsidR="0043661D" w14:paraId="622F1FFB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D11569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 w14:paraId="529D503A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BAEC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C84C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E0046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43661D" w14:paraId="13BC4492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B8FE4" w14:textId="77777777" w:rsidR="0043661D" w:rsidRDefault="005B52FD" w:rsidP="0037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FD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всех форм собственности осуществляющие деятельность в сфере благоустройства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2154" w14:textId="77777777" w:rsidR="00156723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выполнение предписаний органа муниципального контроля в случае наличия нарушений обязательных требований, </w:t>
            </w:r>
          </w:p>
          <w:p w14:paraId="534764F6" w14:textId="77777777" w:rsidR="0043661D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совместно с органом муниципального контроля (информирование, консультирование)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1C36" w14:textId="3EE9853E" w:rsidR="0043661D" w:rsidRDefault="006D0D9A" w:rsidP="00AA412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не потребуется.</w:t>
            </w:r>
          </w:p>
        </w:tc>
      </w:tr>
      <w:tr w:rsidR="0043661D" w14:paraId="5528D988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5FBE" w14:textId="77777777" w:rsidR="0043661D" w:rsidRPr="00AC3F2C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 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3661D" w14:paraId="29D06ADB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2A9F" w14:textId="77777777"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14:paraId="5525E509" w14:textId="77777777"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43661D" w14:paraId="715D4265" w14:textId="77777777" w:rsidTr="000338DD">
        <w:tc>
          <w:tcPr>
            <w:tcW w:w="9071" w:type="dxa"/>
            <w:gridSpan w:val="8"/>
            <w:shd w:val="clear" w:color="auto" w:fill="auto"/>
          </w:tcPr>
          <w:p w14:paraId="3BA00C34" w14:textId="77777777"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Оценка рисков возникновения неблагоприятных последствий принятия (издания) нормативного правового акта</w:t>
            </w:r>
          </w:p>
          <w:p w14:paraId="06010D06" w14:textId="77777777" w:rsidR="0043661D" w:rsidRPr="008E2976" w:rsidRDefault="005B07C8" w:rsidP="00AC3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3661D" w14:paraId="37C8B895" w14:textId="77777777" w:rsidTr="000338DD">
        <w:tc>
          <w:tcPr>
            <w:tcW w:w="9071" w:type="dxa"/>
            <w:gridSpan w:val="8"/>
            <w:shd w:val="clear" w:color="auto" w:fill="auto"/>
          </w:tcPr>
          <w:p w14:paraId="21C904C5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 w14:paraId="5442740A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FCC1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3CAB" w14:textId="77777777"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ления в силу: сентябрь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60C8C09A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90A8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3B85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</w:p>
          <w:p w14:paraId="3CC449E3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</w:p>
          <w:p w14:paraId="51536ADF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0837CBF3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</w:t>
            </w:r>
          </w:p>
          <w:p w14:paraId="5F97E212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сроки)</w:t>
            </w:r>
          </w:p>
        </w:tc>
      </w:tr>
      <w:tr w:rsidR="0043661D" w14:paraId="040AB210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1BBA6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91C4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</w:t>
            </w:r>
          </w:p>
          <w:p w14:paraId="2C5CEA77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 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39B9E0B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43661D" w14:paraId="3DA94BC6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DCDC8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2D74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14:paraId="7E586CAA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214DB86F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21725019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CCAF6B" w14:textId="77777777" w:rsidR="0043661D" w:rsidRDefault="005B07C8">
            <w:pPr>
              <w:pStyle w:val="ConsPlusNormal"/>
              <w:jc w:val="center"/>
              <w:outlineLvl w:val="2"/>
            </w:pPr>
            <w:bookmarkStart w:id="2" w:name="P52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 w14:paraId="1E7C4F0D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99B6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4063C" w14:textId="7DEFFB2E" w:rsidR="00AA4123" w:rsidRPr="00AA4123" w:rsidRDefault="005B07C8" w:rsidP="00AA4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  <w:r w:rsidR="00AA4123">
              <w:t xml:space="preserve"> </w:t>
            </w:r>
            <w:r w:rsidR="00AA4123" w:rsidRPr="00AA4123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"Кристалл"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123" w:rsidRPr="00AA4123">
              <w:rPr>
                <w:rFonts w:ascii="Times New Roman" w:hAnsi="Times New Roman" w:cs="Times New Roman"/>
                <w:sz w:val="24"/>
                <w:szCs w:val="24"/>
              </w:rPr>
              <w:t>ТСЖ «Ул.Воронского,39»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123" w:rsidRPr="00AA4123">
              <w:rPr>
                <w:rFonts w:ascii="Times New Roman" w:hAnsi="Times New Roman" w:cs="Times New Roman"/>
                <w:sz w:val="24"/>
                <w:szCs w:val="24"/>
              </w:rPr>
              <w:t>УК «Добринская ЖУК»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123" w:rsidRPr="00AA4123">
              <w:rPr>
                <w:rFonts w:ascii="Times New Roman" w:hAnsi="Times New Roman" w:cs="Times New Roman"/>
                <w:sz w:val="24"/>
                <w:szCs w:val="24"/>
              </w:rPr>
              <w:t>ООО "ДОБРИНКА ПРОМ СЕРВИС"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123" w:rsidRPr="00AA4123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A4123" w:rsidRPr="00AA4123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Липецкой области</w:t>
            </w:r>
          </w:p>
          <w:p w14:paraId="7EBC725D" w14:textId="77777777" w:rsidR="0043661D" w:rsidRDefault="005B07C8" w:rsidP="00AA4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293051D4" w14:textId="77777777" w:rsidTr="00F54025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638A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4795A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 w14:paraId="22170E4F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00D94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5BF42" w14:textId="606A2295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 w14:paraId="3BE5C599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C38A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672FA" w14:textId="77777777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 w14:paraId="224EA695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642F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449A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14:paraId="66C06A9D" w14:textId="77777777" w:rsidTr="000338DD">
        <w:tc>
          <w:tcPr>
            <w:tcW w:w="907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06975191" w14:textId="33598069" w:rsidR="0043661D" w:rsidRDefault="005B07C8" w:rsidP="00AA4123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4123">
              <w:t xml:space="preserve"> </w:t>
            </w:r>
          </w:p>
          <w:p w14:paraId="1C2BAB38" w14:textId="77777777" w:rsidR="00AA4123" w:rsidRDefault="00AA4123" w:rsidP="00AA4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123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31 июля 2020 года № 248-ФЗ «О государственном контроле (надзоре) и муниципальном контроле в Российской Федерации», </w:t>
            </w:r>
          </w:p>
          <w:p w14:paraId="29B5C3A8" w14:textId="2CAE2D3F" w:rsidR="00AA4123" w:rsidRDefault="00AA4123" w:rsidP="00AA4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123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</w:t>
            </w:r>
            <w:r w:rsidRPr="00AA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</w:t>
            </w:r>
          </w:p>
          <w:p w14:paraId="7620E364" w14:textId="77777777" w:rsidR="0043661D" w:rsidRDefault="005B07C8" w:rsidP="00AA4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14:paraId="7EC6E977" w14:textId="77777777"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Разработчик:</w:t>
      </w:r>
    </w:p>
    <w:p w14:paraId="522FFB8F" w14:textId="3C25808E" w:rsidR="0043661D" w:rsidRDefault="00065D59" w:rsidP="005B5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Чернова Ольга Игорьевна, заместитель начальника</w:t>
      </w:r>
      <w:r w:rsidR="00AA4123">
        <w:rPr>
          <w:rFonts w:ascii="Times New Roman" w:hAnsi="Times New Roman" w:cs="Times New Roman"/>
          <w:sz w:val="24"/>
          <w:szCs w:val="24"/>
        </w:rPr>
        <w:t xml:space="preserve"> </w:t>
      </w:r>
      <w:r w:rsidRPr="00065D59">
        <w:rPr>
          <w:rFonts w:ascii="Times New Roman" w:hAnsi="Times New Roman" w:cs="Times New Roman"/>
          <w:sz w:val="24"/>
          <w:szCs w:val="24"/>
        </w:rPr>
        <w:t>юридического отдела администрации Добринского</w:t>
      </w:r>
      <w:r w:rsidR="00AA4123">
        <w:rPr>
          <w:rFonts w:ascii="Times New Roman" w:hAnsi="Times New Roman" w:cs="Times New Roman"/>
          <w:sz w:val="24"/>
          <w:szCs w:val="24"/>
        </w:rPr>
        <w:t xml:space="preserve"> </w:t>
      </w:r>
      <w:r w:rsidRPr="00065D59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="00B1086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F15B9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F15B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.2021г.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</w:p>
    <w:sectPr w:rsidR="0043661D" w:rsidSect="00E15361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0357" w14:textId="77777777" w:rsidR="00B6603F" w:rsidRDefault="00B6603F" w:rsidP="00E15361">
      <w:r>
        <w:separator/>
      </w:r>
    </w:p>
  </w:endnote>
  <w:endnote w:type="continuationSeparator" w:id="0">
    <w:p w14:paraId="34CA4B31" w14:textId="77777777" w:rsidR="00B6603F" w:rsidRDefault="00B6603F" w:rsidP="00E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4207" w14:textId="77777777" w:rsidR="00B6603F" w:rsidRDefault="00B6603F" w:rsidP="00E15361">
      <w:r>
        <w:separator/>
      </w:r>
    </w:p>
  </w:footnote>
  <w:footnote w:type="continuationSeparator" w:id="0">
    <w:p w14:paraId="0AD7FC2D" w14:textId="77777777" w:rsidR="00B6603F" w:rsidRDefault="00B6603F" w:rsidP="00E1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227883"/>
      <w:docPartObj>
        <w:docPartGallery w:val="Page Numbers (Top of Page)"/>
        <w:docPartUnique/>
      </w:docPartObj>
    </w:sdtPr>
    <w:sdtEndPr/>
    <w:sdtContent>
      <w:p w14:paraId="0D001A4A" w14:textId="77777777" w:rsidR="00E15361" w:rsidRDefault="00E1536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2FD">
          <w:rPr>
            <w:noProof/>
          </w:rPr>
          <w:t>4</w:t>
        </w:r>
        <w:r>
          <w:fldChar w:fldCharType="end"/>
        </w:r>
      </w:p>
    </w:sdtContent>
  </w:sdt>
  <w:p w14:paraId="57FD4007" w14:textId="77777777" w:rsidR="00E15361" w:rsidRDefault="00E1536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1D"/>
    <w:rsid w:val="000338DD"/>
    <w:rsid w:val="00065D59"/>
    <w:rsid w:val="00156723"/>
    <w:rsid w:val="001C5743"/>
    <w:rsid w:val="001F45B0"/>
    <w:rsid w:val="003338C6"/>
    <w:rsid w:val="00372A9B"/>
    <w:rsid w:val="0043661D"/>
    <w:rsid w:val="00515A39"/>
    <w:rsid w:val="00564145"/>
    <w:rsid w:val="005B07C8"/>
    <w:rsid w:val="005B2D9E"/>
    <w:rsid w:val="005B52FD"/>
    <w:rsid w:val="006011F7"/>
    <w:rsid w:val="006316A7"/>
    <w:rsid w:val="00682775"/>
    <w:rsid w:val="006D0D9A"/>
    <w:rsid w:val="00785B4D"/>
    <w:rsid w:val="007C1CC5"/>
    <w:rsid w:val="00803562"/>
    <w:rsid w:val="008A7B4D"/>
    <w:rsid w:val="008D7BC0"/>
    <w:rsid w:val="008E2976"/>
    <w:rsid w:val="008F7E85"/>
    <w:rsid w:val="0093361C"/>
    <w:rsid w:val="0095263F"/>
    <w:rsid w:val="009B2FD7"/>
    <w:rsid w:val="009E3E63"/>
    <w:rsid w:val="00A0795D"/>
    <w:rsid w:val="00A3374C"/>
    <w:rsid w:val="00AA4123"/>
    <w:rsid w:val="00AC3F2C"/>
    <w:rsid w:val="00B10864"/>
    <w:rsid w:val="00B6603F"/>
    <w:rsid w:val="00BA152D"/>
    <w:rsid w:val="00CB4F50"/>
    <w:rsid w:val="00CC187F"/>
    <w:rsid w:val="00CD14F9"/>
    <w:rsid w:val="00CE5083"/>
    <w:rsid w:val="00D50F21"/>
    <w:rsid w:val="00D84091"/>
    <w:rsid w:val="00DA46E0"/>
    <w:rsid w:val="00E15361"/>
    <w:rsid w:val="00EF15B9"/>
    <w:rsid w:val="00F241BF"/>
    <w:rsid w:val="00F5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D2E3"/>
  <w15:docId w15:val="{C7062DC8-1634-4A0D-AA42-229BC6EA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E15361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E15361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4A27-E99C-4778-A92D-524F861A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1_2</cp:lastModifiedBy>
  <cp:revision>3</cp:revision>
  <cp:lastPrinted>2021-07-17T11:56:00Z</cp:lastPrinted>
  <dcterms:created xsi:type="dcterms:W3CDTF">2021-08-31T08:24:00Z</dcterms:created>
  <dcterms:modified xsi:type="dcterms:W3CDTF">2021-08-31T08:24:00Z</dcterms:modified>
  <dc:language>en-US</dc:language>
</cp:coreProperties>
</file>