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D" w:rsidRPr="003744DD" w:rsidRDefault="003744DD" w:rsidP="003744DD">
      <w:pPr>
        <w:jc w:val="center"/>
        <w:rPr>
          <w:b/>
          <w:sz w:val="28"/>
          <w:szCs w:val="28"/>
        </w:rPr>
      </w:pPr>
      <w:r w:rsidRPr="003744DD">
        <w:rPr>
          <w:b/>
          <w:sz w:val="28"/>
          <w:szCs w:val="28"/>
        </w:rPr>
        <w:t xml:space="preserve">Малый </w:t>
      </w:r>
      <w:r w:rsidR="00AA6425">
        <w:rPr>
          <w:b/>
          <w:sz w:val="28"/>
          <w:szCs w:val="28"/>
        </w:rPr>
        <w:t xml:space="preserve">и средний </w:t>
      </w:r>
      <w:bookmarkStart w:id="0" w:name="_GoBack"/>
      <w:bookmarkEnd w:id="0"/>
      <w:r w:rsidRPr="003744DD">
        <w:rPr>
          <w:b/>
          <w:sz w:val="28"/>
          <w:szCs w:val="28"/>
        </w:rPr>
        <w:t>бизнес 2018г.</w:t>
      </w:r>
    </w:p>
    <w:p w:rsidR="00FE2D80" w:rsidRDefault="003744DD" w:rsidP="00271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D80" w:rsidRPr="00FE2D80">
        <w:rPr>
          <w:sz w:val="28"/>
          <w:szCs w:val="28"/>
        </w:rPr>
        <w:t xml:space="preserve">Развитие малого предпринимательства является неотъемлемой частью эффективного функционирования рыночной экономики. Предпринимательство способно решать многие задачи: производство товаров, услуг, внедрение новых технологий, «производство» рабочих мест, активность общества. Важным фактором роста экономики </w:t>
      </w:r>
      <w:proofErr w:type="spellStart"/>
      <w:r w:rsidR="00FE2D80" w:rsidRPr="00FE2D80">
        <w:rPr>
          <w:sz w:val="28"/>
          <w:szCs w:val="28"/>
        </w:rPr>
        <w:t>Добринского</w:t>
      </w:r>
      <w:proofErr w:type="spellEnd"/>
      <w:r w:rsidR="00FE2D80" w:rsidRPr="00FE2D80">
        <w:rPr>
          <w:sz w:val="28"/>
          <w:szCs w:val="28"/>
        </w:rPr>
        <w:t xml:space="preserve"> муниципального района является малый с средний бизнес –  от сельского хозяйства до сферы услуг и торговли. </w:t>
      </w:r>
      <w:r w:rsidR="00271B0C">
        <w:rPr>
          <w:sz w:val="28"/>
          <w:szCs w:val="28"/>
        </w:rPr>
        <w:t xml:space="preserve"> </w:t>
      </w:r>
    </w:p>
    <w:p w:rsidR="00AE4F08" w:rsidRDefault="00271B0C" w:rsidP="00271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5E08">
        <w:rPr>
          <w:sz w:val="28"/>
          <w:szCs w:val="28"/>
        </w:rPr>
        <w:t>За 201</w:t>
      </w:r>
      <w:r>
        <w:rPr>
          <w:sz w:val="28"/>
          <w:szCs w:val="28"/>
        </w:rPr>
        <w:t xml:space="preserve">8 </w:t>
      </w:r>
      <w:r w:rsidRPr="00915E08">
        <w:rPr>
          <w:sz w:val="28"/>
          <w:szCs w:val="28"/>
        </w:rPr>
        <w:t xml:space="preserve">год численность субъектов МСП в целом </w:t>
      </w:r>
      <w:r>
        <w:rPr>
          <w:sz w:val="28"/>
          <w:szCs w:val="28"/>
        </w:rPr>
        <w:t>составляет 871 субъект</w:t>
      </w:r>
      <w:r w:rsidR="00AE4F08">
        <w:rPr>
          <w:sz w:val="28"/>
          <w:szCs w:val="28"/>
        </w:rPr>
        <w:t xml:space="preserve"> </w:t>
      </w:r>
      <w:r w:rsidR="00AE4F08" w:rsidRPr="00AE4F08">
        <w:rPr>
          <w:sz w:val="28"/>
          <w:szCs w:val="28"/>
        </w:rPr>
        <w:t>(данные ЕРСМСП</w:t>
      </w:r>
      <w:r w:rsidR="00AE4F08">
        <w:rPr>
          <w:sz w:val="28"/>
          <w:szCs w:val="28"/>
        </w:rPr>
        <w:t>)</w:t>
      </w:r>
      <w:r w:rsidRPr="00AE4F08">
        <w:rPr>
          <w:sz w:val="28"/>
          <w:szCs w:val="28"/>
        </w:rPr>
        <w:t>.</w:t>
      </w:r>
      <w:r>
        <w:rPr>
          <w:sz w:val="28"/>
          <w:szCs w:val="28"/>
        </w:rPr>
        <w:t xml:space="preserve"> В том числе: </w:t>
      </w:r>
    </w:p>
    <w:p w:rsidR="00271B0C" w:rsidRDefault="00AE4F08" w:rsidP="00271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71B0C">
        <w:rPr>
          <w:sz w:val="28"/>
          <w:szCs w:val="28"/>
        </w:rPr>
        <w:t>юридических лиц – 129 (средних – 4</w:t>
      </w:r>
      <w:r>
        <w:rPr>
          <w:sz w:val="28"/>
          <w:szCs w:val="28"/>
        </w:rPr>
        <w:t>,</w:t>
      </w:r>
      <w:r w:rsidR="00271B0C">
        <w:rPr>
          <w:sz w:val="28"/>
          <w:szCs w:val="28"/>
        </w:rPr>
        <w:t xml:space="preserve"> малых и микро – 125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60 кооперативов: кредитных – 23, </w:t>
      </w:r>
      <w:proofErr w:type="spellStart"/>
      <w:r>
        <w:rPr>
          <w:sz w:val="28"/>
          <w:szCs w:val="28"/>
        </w:rPr>
        <w:t>снабженческо</w:t>
      </w:r>
      <w:proofErr w:type="spellEnd"/>
      <w:r>
        <w:rPr>
          <w:sz w:val="28"/>
          <w:szCs w:val="28"/>
        </w:rPr>
        <w:t>–сбытовых и перерабатывающих - 37</w:t>
      </w:r>
      <w:r w:rsidR="00271B0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E4F08" w:rsidRDefault="00AE4F08" w:rsidP="003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индивидуальных предпринимателей – 742. </w:t>
      </w:r>
    </w:p>
    <w:p w:rsidR="00FE2D80" w:rsidRDefault="003744DD" w:rsidP="003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2D80" w:rsidRPr="00FE2D80">
        <w:rPr>
          <w:sz w:val="28"/>
          <w:szCs w:val="28"/>
        </w:rPr>
        <w:t>Доля индивидуальных предпринимателей от общего числа субъектов составляет 8</w:t>
      </w:r>
      <w:r w:rsidR="00FE2D80">
        <w:rPr>
          <w:sz w:val="28"/>
          <w:szCs w:val="28"/>
        </w:rPr>
        <w:t>5</w:t>
      </w:r>
      <w:r w:rsidR="00FE2D80" w:rsidRPr="00FE2D80">
        <w:rPr>
          <w:sz w:val="28"/>
          <w:szCs w:val="28"/>
        </w:rPr>
        <w:t>,</w:t>
      </w:r>
      <w:r w:rsidR="00FE2D80">
        <w:rPr>
          <w:sz w:val="28"/>
          <w:szCs w:val="28"/>
        </w:rPr>
        <w:t>2</w:t>
      </w:r>
      <w:r w:rsidR="00FE2D80" w:rsidRPr="00FE2D80">
        <w:rPr>
          <w:sz w:val="28"/>
          <w:szCs w:val="28"/>
        </w:rPr>
        <w:t>%, малых предприятий – 14,</w:t>
      </w:r>
      <w:r w:rsidR="00FE2D80">
        <w:rPr>
          <w:sz w:val="28"/>
          <w:szCs w:val="28"/>
        </w:rPr>
        <w:t>5</w:t>
      </w:r>
      <w:r w:rsidR="0054241B">
        <w:rPr>
          <w:sz w:val="28"/>
          <w:szCs w:val="28"/>
        </w:rPr>
        <w:t>%, средних – 0,3</w:t>
      </w:r>
      <w:r w:rsidR="00FE2D80" w:rsidRPr="00FE2D80">
        <w:rPr>
          <w:sz w:val="28"/>
          <w:szCs w:val="28"/>
        </w:rPr>
        <w:t>%.</w:t>
      </w:r>
    </w:p>
    <w:p w:rsidR="00271B0C" w:rsidRDefault="00FE2D80" w:rsidP="003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2D80">
        <w:rPr>
          <w:sz w:val="28"/>
          <w:szCs w:val="28"/>
        </w:rPr>
        <w:t>Число субъектов малого и среднего бизнеса на 1 тыс. жителей по району составило 26,6 ед., что на 1,1% больше в сравнении с аналогичным периодом прошлого года (26,3ед.).</w:t>
      </w:r>
      <w:r w:rsidR="003744DD">
        <w:rPr>
          <w:sz w:val="28"/>
          <w:szCs w:val="28"/>
        </w:rPr>
        <w:t xml:space="preserve"> </w:t>
      </w:r>
      <w:r w:rsidR="003744DD" w:rsidRPr="003744DD">
        <w:rPr>
          <w:sz w:val="28"/>
          <w:szCs w:val="28"/>
        </w:rPr>
        <w:t xml:space="preserve">Среднесписочная численность работников малых и средних предприятий 2673 человека. Немалый вклад вносят субъекты предпринимательства и в наполняемость доходной части бюджета. Сумма налоговых поступлений от субъектов малого и среднего предпринимательства </w:t>
      </w:r>
      <w:r w:rsidR="003744DD" w:rsidRPr="00BB4677">
        <w:rPr>
          <w:sz w:val="28"/>
          <w:szCs w:val="28"/>
        </w:rPr>
        <w:t>за 9 месяцев 2018 года составила более 75 млн. руб.,</w:t>
      </w:r>
      <w:r w:rsidR="003744DD" w:rsidRPr="003744DD">
        <w:rPr>
          <w:sz w:val="28"/>
          <w:szCs w:val="28"/>
        </w:rPr>
        <w:t xml:space="preserve"> что ниже аналогичного периода прошлого года на 27 млн. руб. (26,3%).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   В целях развития малого и среднего предпринимательства в районе реализуется муниципальная программа </w:t>
      </w:r>
      <w:proofErr w:type="spellStart"/>
      <w:r w:rsidRPr="003744DD">
        <w:rPr>
          <w:sz w:val="28"/>
          <w:szCs w:val="28"/>
        </w:rPr>
        <w:t>Добринского</w:t>
      </w:r>
      <w:proofErr w:type="spellEnd"/>
      <w:r w:rsidRPr="003744DD">
        <w:rPr>
          <w:sz w:val="28"/>
          <w:szCs w:val="28"/>
        </w:rPr>
        <w:t xml:space="preserve"> муниципального района Липецкой области «Создание условий для развития экономики </w:t>
      </w:r>
      <w:proofErr w:type="spellStart"/>
      <w:r w:rsidRPr="003744DD">
        <w:rPr>
          <w:sz w:val="28"/>
          <w:szCs w:val="28"/>
        </w:rPr>
        <w:t>Добринского</w:t>
      </w:r>
      <w:proofErr w:type="spellEnd"/>
      <w:r w:rsidRPr="003744DD">
        <w:rPr>
          <w:sz w:val="28"/>
          <w:szCs w:val="28"/>
        </w:rPr>
        <w:t xml:space="preserve"> муниципального района Липецкой области на 2014 - 2020 годы». За 2018г. получена поддержка из всех уровней бюджетов на </w:t>
      </w:r>
      <w:r w:rsidRPr="00ED500C">
        <w:rPr>
          <w:sz w:val="28"/>
          <w:szCs w:val="28"/>
        </w:rPr>
        <w:t xml:space="preserve">сумму </w:t>
      </w:r>
      <w:r w:rsidR="00ED500C" w:rsidRPr="00ED500C">
        <w:rPr>
          <w:sz w:val="28"/>
          <w:szCs w:val="28"/>
        </w:rPr>
        <w:t>4</w:t>
      </w:r>
      <w:r w:rsidRPr="00ED500C">
        <w:rPr>
          <w:sz w:val="28"/>
          <w:szCs w:val="28"/>
        </w:rPr>
        <w:t>,</w:t>
      </w:r>
      <w:r w:rsidR="00ED500C" w:rsidRPr="00ED500C">
        <w:rPr>
          <w:sz w:val="28"/>
          <w:szCs w:val="28"/>
        </w:rPr>
        <w:t>4</w:t>
      </w:r>
      <w:r w:rsidRPr="00ED500C">
        <w:rPr>
          <w:sz w:val="28"/>
          <w:szCs w:val="28"/>
        </w:rPr>
        <w:t xml:space="preserve"> млн. руб.</w:t>
      </w:r>
      <w:r w:rsidRPr="003744DD">
        <w:rPr>
          <w:sz w:val="28"/>
          <w:szCs w:val="28"/>
        </w:rPr>
        <w:t xml:space="preserve"> Субъекты малого бизнеса активно берут займы под низкие проценты в Липецком областном фонде поддержки малого и среднего предпринимательства. В текущем году воспользовались </w:t>
      </w:r>
      <w:proofErr w:type="spellStart"/>
      <w:r w:rsidRPr="006E483A">
        <w:rPr>
          <w:sz w:val="28"/>
          <w:szCs w:val="28"/>
        </w:rPr>
        <w:t>микрозаймами</w:t>
      </w:r>
      <w:proofErr w:type="spellEnd"/>
      <w:r w:rsidRPr="006E483A">
        <w:rPr>
          <w:sz w:val="28"/>
          <w:szCs w:val="28"/>
        </w:rPr>
        <w:t xml:space="preserve"> 1</w:t>
      </w:r>
      <w:r w:rsidR="006E483A" w:rsidRPr="006E483A">
        <w:rPr>
          <w:sz w:val="28"/>
          <w:szCs w:val="28"/>
        </w:rPr>
        <w:t>6</w:t>
      </w:r>
      <w:r w:rsidRPr="006E483A">
        <w:rPr>
          <w:sz w:val="28"/>
          <w:szCs w:val="28"/>
        </w:rPr>
        <w:t xml:space="preserve"> </w:t>
      </w:r>
      <w:r w:rsidRPr="00ED500C">
        <w:rPr>
          <w:sz w:val="28"/>
          <w:szCs w:val="28"/>
        </w:rPr>
        <w:t>субъектов малого бизнеса на сумму около 2</w:t>
      </w:r>
      <w:r w:rsidR="00ED500C" w:rsidRPr="00ED500C">
        <w:rPr>
          <w:sz w:val="28"/>
          <w:szCs w:val="28"/>
        </w:rPr>
        <w:t>8</w:t>
      </w:r>
      <w:r w:rsidRPr="00ED500C">
        <w:rPr>
          <w:sz w:val="28"/>
          <w:szCs w:val="28"/>
        </w:rPr>
        <w:t xml:space="preserve"> млн. руб.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Одним из приоритетных видов деятельности является сельское хозяйство. В этой сфере занято 47,5% общего числа субъектов МСП. Экологически чистая выращенная продукция требует переработки на месте, поэтому дальнейшее развитие района в сфере малого бизнеса видим в расширении услуг обрабатывающего производства. Одним из примеров - СПССК «Идеал» имеет цех по переработке молока, закупленного у местных производителей. Предприятие производит пакетированное молоко, сметану, творог, масло, которые реализуются в магазинах района, осуществляют поставку в детские учреждения (школы, детские сады). «Идеал» - один из участников строительства кооперативного рынка, где откроется магазин по реализации собственной продукции. Предприятие ежегодно увеличивает рабочие места. </w:t>
      </w:r>
      <w:r w:rsidR="00AA6425">
        <w:rPr>
          <w:sz w:val="28"/>
          <w:szCs w:val="28"/>
        </w:rPr>
        <w:t xml:space="preserve"> СППК «</w:t>
      </w:r>
      <w:proofErr w:type="spellStart"/>
      <w:r w:rsidR="00AA6425">
        <w:rPr>
          <w:sz w:val="28"/>
          <w:szCs w:val="28"/>
        </w:rPr>
        <w:t>Добринское</w:t>
      </w:r>
      <w:proofErr w:type="spellEnd"/>
      <w:r w:rsidR="00AA6425">
        <w:rPr>
          <w:sz w:val="28"/>
          <w:szCs w:val="28"/>
        </w:rPr>
        <w:t xml:space="preserve"> молоко» так </w:t>
      </w:r>
      <w:r w:rsidRPr="003744DD">
        <w:rPr>
          <w:sz w:val="28"/>
          <w:szCs w:val="28"/>
        </w:rPr>
        <w:t xml:space="preserve">же занимается переработкой молока. Он </w:t>
      </w:r>
      <w:r w:rsidRPr="003744DD">
        <w:rPr>
          <w:sz w:val="28"/>
          <w:szCs w:val="28"/>
        </w:rPr>
        <w:lastRenderedPageBreak/>
        <w:t xml:space="preserve">производит основу для сыров, масло. Работает кооператив 3 года, расширяет свои мощности, в текущем году закуплено новое оборудование по углубленной переработке молока, модернизировал производство. СПССК «Русь» занимается разведением овец, поголовье которых превышает </w:t>
      </w:r>
      <w:r w:rsidRPr="00B01FAE">
        <w:rPr>
          <w:sz w:val="28"/>
          <w:szCs w:val="28"/>
        </w:rPr>
        <w:t>400 голов. Помимо</w:t>
      </w:r>
      <w:r w:rsidRPr="003744DD">
        <w:rPr>
          <w:sz w:val="28"/>
          <w:szCs w:val="28"/>
        </w:rPr>
        <w:t xml:space="preserve"> реализации мяса спросом пользуются чехлы для автомобилей, различные коврики, из шерсти </w:t>
      </w:r>
      <w:r w:rsidR="00AA6425">
        <w:rPr>
          <w:sz w:val="28"/>
          <w:szCs w:val="28"/>
        </w:rPr>
        <w:t>производят</w:t>
      </w:r>
      <w:r w:rsidRPr="003744DD">
        <w:rPr>
          <w:sz w:val="28"/>
          <w:szCs w:val="28"/>
        </w:rPr>
        <w:t xml:space="preserve"> валенки</w:t>
      </w:r>
      <w:r w:rsidR="00AA6425">
        <w:rPr>
          <w:sz w:val="28"/>
          <w:szCs w:val="28"/>
        </w:rPr>
        <w:t xml:space="preserve"> (давальческое сырье)</w:t>
      </w:r>
      <w:r w:rsidRPr="003744DD">
        <w:rPr>
          <w:sz w:val="28"/>
          <w:szCs w:val="28"/>
        </w:rPr>
        <w:t xml:space="preserve"> и другие изделия. </w:t>
      </w:r>
      <w:r w:rsidR="00122B9E">
        <w:rPr>
          <w:sz w:val="28"/>
          <w:szCs w:val="28"/>
        </w:rPr>
        <w:t xml:space="preserve">Эти кооперативы тоже </w:t>
      </w:r>
      <w:r w:rsidR="00122B9E" w:rsidRPr="00122B9E">
        <w:rPr>
          <w:sz w:val="28"/>
          <w:szCs w:val="28"/>
        </w:rPr>
        <w:t>участник</w:t>
      </w:r>
      <w:r w:rsidR="00122B9E">
        <w:rPr>
          <w:sz w:val="28"/>
          <w:szCs w:val="28"/>
        </w:rPr>
        <w:t>и</w:t>
      </w:r>
      <w:r w:rsidR="00122B9E" w:rsidRPr="00122B9E">
        <w:rPr>
          <w:sz w:val="28"/>
          <w:szCs w:val="28"/>
        </w:rPr>
        <w:t xml:space="preserve"> строительства кооперативного рынка, </w:t>
      </w:r>
      <w:r w:rsidR="00AA6425">
        <w:rPr>
          <w:sz w:val="28"/>
          <w:szCs w:val="28"/>
        </w:rPr>
        <w:t xml:space="preserve">которые </w:t>
      </w:r>
      <w:r w:rsidR="00122B9E" w:rsidRPr="00122B9E">
        <w:rPr>
          <w:sz w:val="28"/>
          <w:szCs w:val="28"/>
        </w:rPr>
        <w:t>откро</w:t>
      </w:r>
      <w:r w:rsidR="00122B9E">
        <w:rPr>
          <w:sz w:val="28"/>
          <w:szCs w:val="28"/>
        </w:rPr>
        <w:t>ю</w:t>
      </w:r>
      <w:r w:rsidR="00122B9E" w:rsidRPr="00122B9E">
        <w:rPr>
          <w:sz w:val="28"/>
          <w:szCs w:val="28"/>
        </w:rPr>
        <w:t>т</w:t>
      </w:r>
      <w:r w:rsidR="00122B9E">
        <w:rPr>
          <w:sz w:val="28"/>
          <w:szCs w:val="28"/>
        </w:rPr>
        <w:t xml:space="preserve"> свои торговые точки</w:t>
      </w:r>
      <w:r w:rsidR="00122B9E" w:rsidRPr="00122B9E">
        <w:rPr>
          <w:sz w:val="28"/>
          <w:szCs w:val="28"/>
        </w:rPr>
        <w:t xml:space="preserve"> по реализации собственной продукции.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  В районе развива</w:t>
      </w:r>
      <w:r w:rsidR="00122B9E">
        <w:rPr>
          <w:sz w:val="28"/>
          <w:szCs w:val="28"/>
        </w:rPr>
        <w:t>ю</w:t>
      </w:r>
      <w:r w:rsidRPr="003744DD">
        <w:rPr>
          <w:sz w:val="28"/>
          <w:szCs w:val="28"/>
        </w:rPr>
        <w:t>т</w:t>
      </w:r>
      <w:r w:rsidR="00122B9E">
        <w:rPr>
          <w:sz w:val="28"/>
          <w:szCs w:val="28"/>
        </w:rPr>
        <w:t>ся</w:t>
      </w:r>
      <w:r w:rsidRPr="003744DD">
        <w:rPr>
          <w:sz w:val="28"/>
          <w:szCs w:val="28"/>
        </w:rPr>
        <w:t xml:space="preserve"> разные виды услуг: бытовые, медицинские, транспортные, в сфере торговли. Здесь занято 38% общего числа субъектов МСП. Открываются новые магазины, салоны красоты. Например, в </w:t>
      </w:r>
      <w:proofErr w:type="spellStart"/>
      <w:r w:rsidRPr="003744DD">
        <w:rPr>
          <w:sz w:val="28"/>
          <w:szCs w:val="28"/>
        </w:rPr>
        <w:t>Добринском</w:t>
      </w:r>
      <w:proofErr w:type="spellEnd"/>
      <w:r w:rsidRPr="003744DD">
        <w:rPr>
          <w:sz w:val="28"/>
          <w:szCs w:val="28"/>
        </w:rPr>
        <w:t xml:space="preserve"> сельском поселении это магазины «Олимп строй» (строительные товары), «Московская ярмарка», «Семейный» (непродовольственные товары), магазин цветов, студия красоты «СТОУН». В </w:t>
      </w:r>
      <w:proofErr w:type="spellStart"/>
      <w:r w:rsidRPr="003744DD">
        <w:rPr>
          <w:sz w:val="28"/>
          <w:szCs w:val="28"/>
        </w:rPr>
        <w:t>Талицком</w:t>
      </w:r>
      <w:proofErr w:type="spellEnd"/>
      <w:r w:rsidRPr="003744DD">
        <w:rPr>
          <w:sz w:val="28"/>
          <w:szCs w:val="28"/>
        </w:rPr>
        <w:t xml:space="preserve"> поселении открыт торговый дом «Чамлык».</w:t>
      </w:r>
    </w:p>
    <w:p w:rsidR="00AA6425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На территории </w:t>
      </w:r>
      <w:proofErr w:type="spellStart"/>
      <w:r w:rsidRPr="003744DD">
        <w:rPr>
          <w:sz w:val="28"/>
          <w:szCs w:val="28"/>
        </w:rPr>
        <w:t>Добринского</w:t>
      </w:r>
      <w:proofErr w:type="spellEnd"/>
      <w:r w:rsidRPr="003744DD">
        <w:rPr>
          <w:sz w:val="28"/>
          <w:szCs w:val="28"/>
        </w:rPr>
        <w:t xml:space="preserve"> муниципального района успешно развивается кредитная кооперация. Созданный кредитный кооператив второго уровня «Альянс» за </w:t>
      </w:r>
      <w:r w:rsidR="00122B9E">
        <w:rPr>
          <w:sz w:val="28"/>
          <w:szCs w:val="28"/>
        </w:rPr>
        <w:t>прошедший год</w:t>
      </w:r>
      <w:r w:rsidRPr="003744DD">
        <w:rPr>
          <w:sz w:val="28"/>
          <w:szCs w:val="28"/>
        </w:rPr>
        <w:t xml:space="preserve"> выдал займов на сумму </w:t>
      </w:r>
      <w:r w:rsidRPr="00861DF8">
        <w:rPr>
          <w:sz w:val="28"/>
          <w:szCs w:val="28"/>
        </w:rPr>
        <w:t xml:space="preserve">более </w:t>
      </w:r>
      <w:r w:rsidR="00861DF8" w:rsidRPr="00861DF8">
        <w:rPr>
          <w:sz w:val="28"/>
          <w:szCs w:val="28"/>
        </w:rPr>
        <w:t>7</w:t>
      </w:r>
      <w:r w:rsidRPr="00861DF8">
        <w:rPr>
          <w:sz w:val="28"/>
          <w:szCs w:val="28"/>
        </w:rPr>
        <w:t xml:space="preserve"> млн. руб., привлечено - 3,0 млн. руб. В кооперат</w:t>
      </w:r>
      <w:r w:rsidRPr="003744DD">
        <w:rPr>
          <w:sz w:val="28"/>
          <w:szCs w:val="28"/>
        </w:rPr>
        <w:t xml:space="preserve">ив вступил ассоциированным членом Липецкий областной фонд поддержки малого и среднего предпринимательства, что позволило получить </w:t>
      </w:r>
      <w:proofErr w:type="spellStart"/>
      <w:r w:rsidRPr="003744DD">
        <w:rPr>
          <w:sz w:val="28"/>
          <w:szCs w:val="28"/>
        </w:rPr>
        <w:t>микрозайм</w:t>
      </w:r>
      <w:proofErr w:type="spellEnd"/>
      <w:r w:rsidRPr="003744DD">
        <w:rPr>
          <w:sz w:val="28"/>
          <w:szCs w:val="28"/>
        </w:rPr>
        <w:t xml:space="preserve"> в сумме 1,0</w:t>
      </w:r>
      <w:r w:rsidR="00122B9E">
        <w:rPr>
          <w:sz w:val="28"/>
          <w:szCs w:val="28"/>
        </w:rPr>
        <w:t xml:space="preserve"> </w:t>
      </w:r>
      <w:r w:rsidRPr="003744DD">
        <w:rPr>
          <w:sz w:val="28"/>
          <w:szCs w:val="28"/>
        </w:rPr>
        <w:t>млн. руб. и выдать своим членам - кооперативам 1 уровня на пополнение фонда финансовой взаимопомощи.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В целях активизации работы по созданию условий для развития малого и среднего бизнеса в районе, информированию населения, индивидуальных предпринимателей, предприятий о кредитовании, об имеющейся государственной поддержке субъектов малого и среднего бизнеса, о налогообложении данных субъектов  регулярно </w:t>
      </w:r>
      <w:r w:rsidR="00CC0505">
        <w:rPr>
          <w:sz w:val="28"/>
          <w:szCs w:val="28"/>
        </w:rPr>
        <w:t>печатается</w:t>
      </w:r>
      <w:r w:rsidRPr="003744DD">
        <w:rPr>
          <w:sz w:val="28"/>
          <w:szCs w:val="28"/>
        </w:rPr>
        <w:t xml:space="preserve"> информаци</w:t>
      </w:r>
      <w:r w:rsidR="00CC0505">
        <w:rPr>
          <w:sz w:val="28"/>
          <w:szCs w:val="28"/>
        </w:rPr>
        <w:t>я</w:t>
      </w:r>
      <w:r w:rsidRPr="003744DD">
        <w:rPr>
          <w:sz w:val="28"/>
          <w:szCs w:val="28"/>
        </w:rPr>
        <w:t xml:space="preserve"> в местной газете и на сайте, провод</w:t>
      </w:r>
      <w:r w:rsidR="00CC0505">
        <w:rPr>
          <w:sz w:val="28"/>
          <w:szCs w:val="28"/>
        </w:rPr>
        <w:t>ятся</w:t>
      </w:r>
      <w:r w:rsidRPr="003744DD">
        <w:rPr>
          <w:sz w:val="28"/>
          <w:szCs w:val="28"/>
        </w:rPr>
        <w:t xml:space="preserve"> акции, совещания, анкетирование, семинары, конференции, </w:t>
      </w:r>
      <w:proofErr w:type="spellStart"/>
      <w:r w:rsidRPr="003744DD">
        <w:rPr>
          <w:sz w:val="28"/>
          <w:szCs w:val="28"/>
        </w:rPr>
        <w:t>бизнесэкскурсии</w:t>
      </w:r>
      <w:proofErr w:type="spellEnd"/>
      <w:r w:rsidRPr="003744DD">
        <w:rPr>
          <w:sz w:val="28"/>
          <w:szCs w:val="28"/>
        </w:rPr>
        <w:t xml:space="preserve"> с детьми «Примеры успешного бизнеса»… Активно работает бизнес со школами, с ГОБПОУ «</w:t>
      </w:r>
      <w:proofErr w:type="spellStart"/>
      <w:r w:rsidRPr="003744DD">
        <w:rPr>
          <w:sz w:val="28"/>
          <w:szCs w:val="28"/>
        </w:rPr>
        <w:t>Добринское</w:t>
      </w:r>
      <w:proofErr w:type="spellEnd"/>
      <w:r w:rsidRPr="003744DD">
        <w:rPr>
          <w:sz w:val="28"/>
          <w:szCs w:val="28"/>
        </w:rPr>
        <w:t xml:space="preserve"> техническое училище» в рамках профориентации.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  Предприниматели района являются активными участниками областных мероприятий. Приняв участие в региональном этапе Всероссийского конкурса «Молодой предприниматель России – 2018», в номинации «Интернет предпринимательство» наши молодые бизнесмены заняли 1 место (</w:t>
      </w:r>
      <w:proofErr w:type="spellStart"/>
      <w:r w:rsidRPr="003744DD">
        <w:rPr>
          <w:sz w:val="28"/>
          <w:szCs w:val="28"/>
        </w:rPr>
        <w:t>Талицкое</w:t>
      </w:r>
      <w:proofErr w:type="spellEnd"/>
      <w:r w:rsidRPr="003744DD">
        <w:rPr>
          <w:sz w:val="28"/>
          <w:szCs w:val="28"/>
        </w:rPr>
        <w:t xml:space="preserve"> сельское поселение, ИП </w:t>
      </w:r>
      <w:proofErr w:type="spellStart"/>
      <w:r w:rsidRPr="003744DD">
        <w:rPr>
          <w:sz w:val="28"/>
          <w:szCs w:val="28"/>
        </w:rPr>
        <w:t>Дедяев</w:t>
      </w:r>
      <w:proofErr w:type="spellEnd"/>
      <w:r w:rsidRPr="003744DD">
        <w:rPr>
          <w:sz w:val="28"/>
          <w:szCs w:val="28"/>
        </w:rPr>
        <w:t xml:space="preserve"> Максим). Мы бесспорные лидеры в номинации «Сельскохозяйственное предпринимательство»</w:t>
      </w:r>
      <w:r w:rsidR="00122B9E">
        <w:rPr>
          <w:sz w:val="28"/>
          <w:szCs w:val="28"/>
        </w:rPr>
        <w:t xml:space="preserve"> </w:t>
      </w:r>
      <w:r w:rsidRPr="003744DD">
        <w:rPr>
          <w:sz w:val="28"/>
          <w:szCs w:val="28"/>
        </w:rPr>
        <w:t>(</w:t>
      </w:r>
      <w:proofErr w:type="spellStart"/>
      <w:r w:rsidRPr="003744DD">
        <w:rPr>
          <w:sz w:val="28"/>
          <w:szCs w:val="28"/>
        </w:rPr>
        <w:t>Богородицкое</w:t>
      </w:r>
      <w:proofErr w:type="spellEnd"/>
      <w:r w:rsidRPr="003744DD">
        <w:rPr>
          <w:sz w:val="28"/>
          <w:szCs w:val="28"/>
        </w:rPr>
        <w:t xml:space="preserve"> сельское поселение, </w:t>
      </w:r>
      <w:proofErr w:type="spellStart"/>
      <w:r w:rsidRPr="003744DD">
        <w:rPr>
          <w:sz w:val="28"/>
          <w:szCs w:val="28"/>
        </w:rPr>
        <w:t>Крутских</w:t>
      </w:r>
      <w:proofErr w:type="spellEnd"/>
      <w:r w:rsidRPr="003744DD">
        <w:rPr>
          <w:sz w:val="28"/>
          <w:szCs w:val="28"/>
        </w:rPr>
        <w:t xml:space="preserve"> Денис председатель СССПК «</w:t>
      </w:r>
      <w:proofErr w:type="spellStart"/>
      <w:r w:rsidRPr="003744DD">
        <w:rPr>
          <w:sz w:val="28"/>
          <w:szCs w:val="28"/>
        </w:rPr>
        <w:t>Плавицкий</w:t>
      </w:r>
      <w:proofErr w:type="spellEnd"/>
      <w:r w:rsidRPr="003744DD">
        <w:rPr>
          <w:sz w:val="28"/>
          <w:szCs w:val="28"/>
        </w:rPr>
        <w:t>»). Необходимо не останавливаться на достигнутом. Обязательно должны быть резервы в данном направлении.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    Совершенствование предпринимательского климата, создание условий для устойчивого развития малого и среднего предпринимательства, увеличение числа субъектов малого и среднего предпринимательства, </w:t>
      </w:r>
      <w:r w:rsidRPr="003744DD">
        <w:rPr>
          <w:sz w:val="28"/>
          <w:szCs w:val="28"/>
        </w:rPr>
        <w:lastRenderedPageBreak/>
        <w:t xml:space="preserve">сохранение и развитие действующих - одна из приоритетных задач, которые </w:t>
      </w:r>
      <w:r w:rsidR="00CC0505">
        <w:rPr>
          <w:sz w:val="28"/>
          <w:szCs w:val="28"/>
        </w:rPr>
        <w:t>продолжим</w:t>
      </w:r>
      <w:r w:rsidRPr="003744DD">
        <w:rPr>
          <w:sz w:val="28"/>
          <w:szCs w:val="28"/>
        </w:rPr>
        <w:t xml:space="preserve"> реша</w:t>
      </w:r>
      <w:r w:rsidR="00CC0505">
        <w:rPr>
          <w:sz w:val="28"/>
          <w:szCs w:val="28"/>
        </w:rPr>
        <w:t>ть</w:t>
      </w:r>
      <w:r w:rsidRPr="003744DD">
        <w:rPr>
          <w:sz w:val="28"/>
          <w:szCs w:val="28"/>
        </w:rPr>
        <w:t xml:space="preserve">. Но </w:t>
      </w:r>
      <w:r w:rsidR="00CC0505" w:rsidRPr="00CC0505">
        <w:rPr>
          <w:sz w:val="28"/>
          <w:szCs w:val="28"/>
        </w:rPr>
        <w:t xml:space="preserve">первостепенной </w:t>
      </w:r>
      <w:r w:rsidR="00CC0505">
        <w:rPr>
          <w:sz w:val="28"/>
          <w:szCs w:val="28"/>
        </w:rPr>
        <w:t>является задача повышения</w:t>
      </w:r>
      <w:r w:rsidRPr="003744DD">
        <w:rPr>
          <w:sz w:val="28"/>
          <w:szCs w:val="28"/>
        </w:rPr>
        <w:t xml:space="preserve"> благосостояния жителей </w:t>
      </w:r>
      <w:r w:rsidR="00CC0505">
        <w:rPr>
          <w:sz w:val="28"/>
          <w:szCs w:val="28"/>
        </w:rPr>
        <w:t>района</w:t>
      </w:r>
      <w:r w:rsidRPr="003744DD">
        <w:rPr>
          <w:sz w:val="28"/>
          <w:szCs w:val="28"/>
        </w:rPr>
        <w:t xml:space="preserve">. Кооперация, наряду с </w:t>
      </w:r>
      <w:proofErr w:type="spellStart"/>
      <w:r w:rsidRPr="003744DD">
        <w:rPr>
          <w:sz w:val="28"/>
          <w:szCs w:val="28"/>
        </w:rPr>
        <w:t>самозанятостью</w:t>
      </w:r>
      <w:proofErr w:type="spellEnd"/>
      <w:r w:rsidRPr="003744DD">
        <w:rPr>
          <w:sz w:val="28"/>
          <w:szCs w:val="28"/>
        </w:rPr>
        <w:t xml:space="preserve">, может и должна стать эффективным инструментом повышения уровня дохода сельских </w:t>
      </w:r>
      <w:r w:rsidR="00AA6425">
        <w:rPr>
          <w:sz w:val="28"/>
          <w:szCs w:val="28"/>
        </w:rPr>
        <w:t>жителей</w:t>
      </w:r>
      <w:r w:rsidRPr="003744DD">
        <w:rPr>
          <w:sz w:val="28"/>
          <w:szCs w:val="28"/>
        </w:rPr>
        <w:t xml:space="preserve">.  </w:t>
      </w: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</w:p>
    <w:p w:rsidR="003744DD" w:rsidRPr="003744DD" w:rsidRDefault="003744DD" w:rsidP="003744DD">
      <w:pPr>
        <w:jc w:val="both"/>
        <w:rPr>
          <w:sz w:val="28"/>
          <w:szCs w:val="28"/>
        </w:rPr>
      </w:pPr>
      <w:r w:rsidRPr="003744DD">
        <w:rPr>
          <w:sz w:val="28"/>
          <w:szCs w:val="28"/>
        </w:rPr>
        <w:t xml:space="preserve">      </w:t>
      </w:r>
    </w:p>
    <w:p w:rsidR="003744DD" w:rsidRDefault="003744DD" w:rsidP="00271B0C">
      <w:pPr>
        <w:jc w:val="both"/>
        <w:rPr>
          <w:sz w:val="28"/>
          <w:szCs w:val="28"/>
        </w:rPr>
      </w:pPr>
    </w:p>
    <w:sectPr w:rsidR="0037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C"/>
    <w:rsid w:val="00097354"/>
    <w:rsid w:val="00122B9E"/>
    <w:rsid w:val="00271B0C"/>
    <w:rsid w:val="003744DD"/>
    <w:rsid w:val="0054241B"/>
    <w:rsid w:val="00696BD5"/>
    <w:rsid w:val="006E483A"/>
    <w:rsid w:val="008079A9"/>
    <w:rsid w:val="00861DF8"/>
    <w:rsid w:val="00AA6425"/>
    <w:rsid w:val="00AE4F08"/>
    <w:rsid w:val="00B01FAE"/>
    <w:rsid w:val="00BB4677"/>
    <w:rsid w:val="00CC0505"/>
    <w:rsid w:val="00ED500C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55EA"/>
  <w15:chartTrackingRefBased/>
  <w15:docId w15:val="{B030E8F1-7ED0-49B7-8977-95385C1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dcterms:created xsi:type="dcterms:W3CDTF">2019-01-28T13:26:00Z</dcterms:created>
  <dcterms:modified xsi:type="dcterms:W3CDTF">2019-01-28T13:26:00Z</dcterms:modified>
</cp:coreProperties>
</file>