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CB3A84">
        <w:rPr>
          <w:rFonts w:ascii="Times New Roman" w:hAnsi="Times New Roman" w:cs="Times New Roman"/>
          <w:sz w:val="32"/>
          <w:szCs w:val="32"/>
        </w:rPr>
        <w:t>27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BF5787">
        <w:rPr>
          <w:rFonts w:ascii="Times New Roman" w:hAnsi="Times New Roman" w:cs="Times New Roman"/>
          <w:sz w:val="32"/>
          <w:szCs w:val="32"/>
        </w:rPr>
        <w:t>6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CB3A84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BF5787">
        <w:rPr>
          <w:rFonts w:ascii="Times New Roman" w:hAnsi="Times New Roman" w:cs="Times New Roman"/>
          <w:sz w:val="32"/>
          <w:szCs w:val="32"/>
        </w:rPr>
        <w:t>6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257F36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BF5787"/>
    <w:rsid w:val="00C914D9"/>
    <w:rsid w:val="00CB3A84"/>
    <w:rsid w:val="00CE490B"/>
    <w:rsid w:val="00CF50FA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dcterms:created xsi:type="dcterms:W3CDTF">2018-06-06T07:27:00Z</dcterms:created>
  <dcterms:modified xsi:type="dcterms:W3CDTF">2018-07-09T05:18:00Z</dcterms:modified>
</cp:coreProperties>
</file>