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A2" w:rsidRPr="00097C6E" w:rsidRDefault="00DD04A2" w:rsidP="005B541D">
      <w:pPr>
        <w:pStyle w:val="40"/>
        <w:shd w:val="clear" w:color="auto" w:fill="auto"/>
        <w:spacing w:before="100" w:beforeAutospacing="1" w:after="0" w:line="240" w:lineRule="auto"/>
        <w:ind w:left="3839" w:right="40"/>
        <w:jc w:val="right"/>
        <w:rPr>
          <w:rFonts w:ascii="Times New Roman" w:hAnsi="Times New Roman" w:cs="Times New Roman"/>
          <w:sz w:val="24"/>
          <w:szCs w:val="24"/>
        </w:rPr>
      </w:pPr>
      <w:r w:rsidRPr="00097C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  <w:r w:rsidR="005B541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DD04A2" w:rsidRDefault="00DD04A2" w:rsidP="005B541D">
      <w:pPr>
        <w:pStyle w:val="40"/>
        <w:shd w:val="clear" w:color="auto" w:fill="auto"/>
        <w:spacing w:before="0" w:after="0" w:line="240" w:lineRule="auto"/>
        <w:ind w:left="3839" w:right="40"/>
        <w:jc w:val="right"/>
        <w:rPr>
          <w:rFonts w:ascii="Times New Roman" w:hAnsi="Times New Roman" w:cs="Times New Roman"/>
          <w:sz w:val="24"/>
          <w:szCs w:val="24"/>
        </w:rPr>
      </w:pPr>
      <w:r w:rsidRPr="00097C6E">
        <w:rPr>
          <w:rFonts w:ascii="Times New Roman" w:hAnsi="Times New Roman" w:cs="Times New Roman"/>
          <w:sz w:val="24"/>
          <w:szCs w:val="24"/>
        </w:rPr>
        <w:t>к учетной политик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7C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04A2" w:rsidRDefault="00DD04A2" w:rsidP="005B541D">
      <w:pPr>
        <w:pStyle w:val="40"/>
        <w:shd w:val="clear" w:color="auto" w:fill="auto"/>
        <w:spacing w:before="0" w:after="0" w:line="240" w:lineRule="auto"/>
        <w:ind w:left="3839" w:right="40"/>
        <w:jc w:val="right"/>
        <w:rPr>
          <w:rFonts w:ascii="Times New Roman" w:hAnsi="Times New Roman" w:cs="Times New Roman"/>
          <w:sz w:val="24"/>
          <w:szCs w:val="24"/>
        </w:rPr>
      </w:pPr>
      <w:r w:rsidRPr="00097C6E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97C6E">
        <w:rPr>
          <w:rFonts w:ascii="Times New Roman" w:hAnsi="Times New Roman" w:cs="Times New Roman"/>
          <w:sz w:val="24"/>
          <w:szCs w:val="24"/>
        </w:rPr>
        <w:t xml:space="preserve"> финансов администрации </w:t>
      </w:r>
    </w:p>
    <w:p w:rsidR="00DD04A2" w:rsidRDefault="00DD04A2" w:rsidP="005B541D">
      <w:pPr>
        <w:pStyle w:val="40"/>
        <w:shd w:val="clear" w:color="auto" w:fill="auto"/>
        <w:spacing w:before="0" w:after="0" w:line="240" w:lineRule="auto"/>
        <w:ind w:left="3839" w:right="40"/>
        <w:jc w:val="right"/>
        <w:rPr>
          <w:rFonts w:ascii="Times New Roman" w:hAnsi="Times New Roman" w:cs="Times New Roman"/>
          <w:sz w:val="24"/>
          <w:szCs w:val="24"/>
        </w:rPr>
      </w:pPr>
      <w:r w:rsidRPr="00097C6E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515388" w:rsidRDefault="00515388" w:rsidP="00DD04A2">
      <w:pPr>
        <w:jc w:val="right"/>
      </w:pPr>
    </w:p>
    <w:p w:rsidR="00DD04A2" w:rsidRDefault="00DD04A2" w:rsidP="00DD04A2">
      <w:pPr>
        <w:jc w:val="right"/>
      </w:pPr>
    </w:p>
    <w:p w:rsidR="00DD04A2" w:rsidRPr="00DD04A2" w:rsidRDefault="00DD04A2" w:rsidP="00DD04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4A2">
        <w:rPr>
          <w:rFonts w:ascii="Times New Roman" w:hAnsi="Times New Roman" w:cs="Times New Roman"/>
          <w:b/>
          <w:sz w:val="32"/>
          <w:szCs w:val="32"/>
        </w:rPr>
        <w:t>Перечень документов,</w:t>
      </w:r>
    </w:p>
    <w:p w:rsidR="00DD04A2" w:rsidRDefault="00DD04A2" w:rsidP="00DD04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DD04A2">
        <w:rPr>
          <w:rFonts w:ascii="Times New Roman" w:hAnsi="Times New Roman" w:cs="Times New Roman"/>
          <w:b/>
          <w:sz w:val="32"/>
          <w:szCs w:val="32"/>
        </w:rPr>
        <w:t>одтверждающих принятие обязательств и денежных обязательств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3327"/>
        <w:gridCol w:w="2337"/>
      </w:tblGrid>
      <w:tr w:rsidR="00DD04A2" w:rsidTr="00DD04A2">
        <w:tc>
          <w:tcPr>
            <w:tcW w:w="3681" w:type="dxa"/>
            <w:gridSpan w:val="2"/>
          </w:tcPr>
          <w:p w:rsidR="00DD04A2" w:rsidRPr="00DD04A2" w:rsidRDefault="00DD04A2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A2">
              <w:rPr>
                <w:rFonts w:ascii="Times New Roman" w:hAnsi="Times New Roman" w:cs="Times New Roman"/>
                <w:sz w:val="28"/>
                <w:szCs w:val="28"/>
              </w:rPr>
              <w:t>Классификация операций сектора государственного управления</w:t>
            </w:r>
          </w:p>
        </w:tc>
        <w:tc>
          <w:tcPr>
            <w:tcW w:w="5664" w:type="dxa"/>
            <w:gridSpan w:val="2"/>
          </w:tcPr>
          <w:p w:rsidR="00DD04A2" w:rsidRPr="00DD04A2" w:rsidRDefault="00DD04A2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Документ-основание для принятия</w:t>
            </w:r>
          </w:p>
        </w:tc>
      </w:tr>
      <w:tr w:rsidR="00DD04A2" w:rsidRPr="00DD04A2" w:rsidTr="00DD04A2">
        <w:tc>
          <w:tcPr>
            <w:tcW w:w="1271" w:type="dxa"/>
          </w:tcPr>
          <w:p w:rsidR="00DD04A2" w:rsidRPr="00DD04A2" w:rsidRDefault="00DD04A2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A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410" w:type="dxa"/>
          </w:tcPr>
          <w:p w:rsidR="00DD04A2" w:rsidRPr="00DD04A2" w:rsidRDefault="00DD04A2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A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27" w:type="dxa"/>
          </w:tcPr>
          <w:p w:rsidR="00DD04A2" w:rsidRPr="00DD04A2" w:rsidRDefault="00DD04A2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A2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</w:p>
        </w:tc>
        <w:tc>
          <w:tcPr>
            <w:tcW w:w="2337" w:type="dxa"/>
          </w:tcPr>
          <w:p w:rsidR="00DD04A2" w:rsidRPr="00DD04A2" w:rsidRDefault="00DD04A2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04A2">
              <w:rPr>
                <w:rFonts w:ascii="Times New Roman" w:hAnsi="Times New Roman" w:cs="Times New Roman"/>
                <w:sz w:val="28"/>
                <w:szCs w:val="28"/>
              </w:rPr>
              <w:t>енежного обязательства</w:t>
            </w:r>
          </w:p>
        </w:tc>
      </w:tr>
      <w:tr w:rsidR="00DD04A2" w:rsidRPr="00DD04A2" w:rsidTr="00DD04A2">
        <w:tc>
          <w:tcPr>
            <w:tcW w:w="1271" w:type="dxa"/>
          </w:tcPr>
          <w:p w:rsidR="00DD04A2" w:rsidRPr="00DD04A2" w:rsidRDefault="00DD04A2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D04A2" w:rsidRPr="00DD04A2" w:rsidRDefault="00DD04A2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7" w:type="dxa"/>
          </w:tcPr>
          <w:p w:rsidR="00DD04A2" w:rsidRPr="00DD04A2" w:rsidRDefault="00DD04A2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DD04A2" w:rsidRPr="00DD04A2" w:rsidRDefault="00DD04A2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04A2" w:rsidRPr="00DD04A2" w:rsidTr="00DD04A2">
        <w:tc>
          <w:tcPr>
            <w:tcW w:w="1271" w:type="dxa"/>
          </w:tcPr>
          <w:p w:rsidR="00DD04A2" w:rsidRPr="00DD04A2" w:rsidRDefault="00F545C6" w:rsidP="00DD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410" w:type="dxa"/>
          </w:tcPr>
          <w:p w:rsidR="00DD04A2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327" w:type="dxa"/>
          </w:tcPr>
          <w:p w:rsidR="00DD04A2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 смета</w:t>
            </w:r>
          </w:p>
        </w:tc>
        <w:tc>
          <w:tcPr>
            <w:tcW w:w="2337" w:type="dxa"/>
          </w:tcPr>
          <w:p w:rsidR="00DD04A2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ведомость ф.0504402</w:t>
            </w:r>
          </w:p>
        </w:tc>
      </w:tr>
      <w:tr w:rsidR="00F545C6" w:rsidRPr="00DD04A2" w:rsidTr="00DD04A2">
        <w:tc>
          <w:tcPr>
            <w:tcW w:w="1271" w:type="dxa"/>
          </w:tcPr>
          <w:p w:rsidR="00F545C6" w:rsidRPr="00DD04A2" w:rsidRDefault="00F545C6" w:rsidP="00F5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410" w:type="dxa"/>
          </w:tcPr>
          <w:p w:rsidR="00F545C6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3327" w:type="dxa"/>
          </w:tcPr>
          <w:p w:rsidR="00F545C6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смета в части компенсационной выплаты в размере 50 рублей сотрудникам, находящимся в отпуске по уходу за ребенком до достижения им возраста 3 лет </w:t>
            </w:r>
          </w:p>
        </w:tc>
        <w:tc>
          <w:tcPr>
            <w:tcW w:w="2337" w:type="dxa"/>
          </w:tcPr>
          <w:p w:rsidR="00F545C6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ведомость ф.0504402</w:t>
            </w:r>
          </w:p>
        </w:tc>
      </w:tr>
      <w:tr w:rsidR="00F545C6" w:rsidRPr="00DD04A2" w:rsidTr="00DD04A2">
        <w:tc>
          <w:tcPr>
            <w:tcW w:w="1271" w:type="dxa"/>
          </w:tcPr>
          <w:p w:rsidR="00F545C6" w:rsidRPr="00DD04A2" w:rsidRDefault="00F545C6" w:rsidP="00F5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410" w:type="dxa"/>
          </w:tcPr>
          <w:p w:rsidR="00F545C6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3327" w:type="dxa"/>
          </w:tcPr>
          <w:p w:rsidR="00F545C6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5C6">
              <w:rPr>
                <w:rFonts w:ascii="Times New Roman" w:hAnsi="Times New Roman" w:cs="Times New Roman"/>
                <w:sz w:val="28"/>
                <w:szCs w:val="28"/>
              </w:rPr>
              <w:t>Бюджетная смета</w:t>
            </w:r>
          </w:p>
        </w:tc>
        <w:tc>
          <w:tcPr>
            <w:tcW w:w="2337" w:type="dxa"/>
          </w:tcPr>
          <w:p w:rsidR="00F545C6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операций расчетов по оплате труда</w:t>
            </w:r>
          </w:p>
        </w:tc>
      </w:tr>
      <w:tr w:rsidR="00F545C6" w:rsidRPr="00DD04A2" w:rsidTr="00DD04A2">
        <w:tc>
          <w:tcPr>
            <w:tcW w:w="1271" w:type="dxa"/>
          </w:tcPr>
          <w:p w:rsidR="00F545C6" w:rsidRPr="00DD04A2" w:rsidRDefault="00F545C6" w:rsidP="00F5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221-226</w:t>
            </w:r>
          </w:p>
        </w:tc>
        <w:tc>
          <w:tcPr>
            <w:tcW w:w="2410" w:type="dxa"/>
          </w:tcPr>
          <w:p w:rsidR="00F545C6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связи- прочие работы, услуги</w:t>
            </w:r>
          </w:p>
        </w:tc>
        <w:tc>
          <w:tcPr>
            <w:tcW w:w="3327" w:type="dxa"/>
          </w:tcPr>
          <w:p w:rsidR="00F545C6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контракт, договор</w:t>
            </w:r>
          </w:p>
        </w:tc>
        <w:tc>
          <w:tcPr>
            <w:tcW w:w="2337" w:type="dxa"/>
          </w:tcPr>
          <w:p w:rsidR="00F545C6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работ(услуг), акт приемки-передачи</w:t>
            </w:r>
          </w:p>
        </w:tc>
      </w:tr>
      <w:tr w:rsidR="00F545C6" w:rsidRPr="00DD04A2" w:rsidTr="00DD04A2">
        <w:tc>
          <w:tcPr>
            <w:tcW w:w="1271" w:type="dxa"/>
          </w:tcPr>
          <w:p w:rsidR="00F545C6" w:rsidRPr="00DD04A2" w:rsidRDefault="00F545C6" w:rsidP="00F5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45C6" w:rsidRPr="00DD04A2" w:rsidRDefault="00F545C6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F545C6" w:rsidRPr="00DD04A2" w:rsidRDefault="00C736A0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Расходный кассовый ордер ф.0310002 в части выданного аванса на хозяйственные расходы</w:t>
            </w:r>
          </w:p>
        </w:tc>
        <w:tc>
          <w:tcPr>
            <w:tcW w:w="2337" w:type="dxa"/>
          </w:tcPr>
          <w:p w:rsidR="00F545C6" w:rsidRPr="00DD04A2" w:rsidRDefault="00C736A0" w:rsidP="00F5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Расходный кассовый ордер ф.0310002 в части выданного аванса на хозяйственные расходы</w:t>
            </w:r>
          </w:p>
        </w:tc>
      </w:tr>
      <w:tr w:rsidR="00C736A0" w:rsidRPr="00DD04A2" w:rsidTr="00DD04A2">
        <w:tc>
          <w:tcPr>
            <w:tcW w:w="1271" w:type="dxa"/>
          </w:tcPr>
          <w:p w:rsidR="00C736A0" w:rsidRPr="00DD04A2" w:rsidRDefault="00C736A0" w:rsidP="00C7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Приходный кассовый ордер ф.0310001 в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возврата остатка аванса н хозяйственные расходы</w:t>
            </w:r>
          </w:p>
        </w:tc>
        <w:tc>
          <w:tcPr>
            <w:tcW w:w="2337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Приходный кассовый ордер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ф.0310001 в части возврата остатка аванса н хозяйственные расходы</w:t>
            </w:r>
          </w:p>
        </w:tc>
      </w:tr>
      <w:tr w:rsidR="00C736A0" w:rsidRPr="00DD04A2" w:rsidTr="00DD04A2">
        <w:tc>
          <w:tcPr>
            <w:tcW w:w="1271" w:type="dxa"/>
          </w:tcPr>
          <w:p w:rsidR="00C736A0" w:rsidRPr="00DD04A2" w:rsidRDefault="00C736A0" w:rsidP="00C7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290</w:t>
            </w:r>
          </w:p>
        </w:tc>
        <w:tc>
          <w:tcPr>
            <w:tcW w:w="2410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327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декларация</w:t>
            </w:r>
          </w:p>
        </w:tc>
        <w:tc>
          <w:tcPr>
            <w:tcW w:w="2337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декларация</w:t>
            </w:r>
          </w:p>
        </w:tc>
      </w:tr>
      <w:tr w:rsidR="00C736A0" w:rsidRPr="00DD04A2" w:rsidTr="00DD04A2">
        <w:tc>
          <w:tcPr>
            <w:tcW w:w="1271" w:type="dxa"/>
          </w:tcPr>
          <w:p w:rsidR="00C736A0" w:rsidRPr="00DD04A2" w:rsidRDefault="00C736A0" w:rsidP="00C7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Расходный кассовый ордер ф.0310002 в части выданного аванса на хозяйственные расходы</w:t>
            </w:r>
          </w:p>
        </w:tc>
        <w:tc>
          <w:tcPr>
            <w:tcW w:w="2337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Расходный кассовый ордер ф.0310002 в части выданного аванса на хозяйственные расходы</w:t>
            </w:r>
          </w:p>
        </w:tc>
      </w:tr>
      <w:tr w:rsidR="00C736A0" w:rsidRPr="00DD04A2" w:rsidTr="00DD04A2">
        <w:tc>
          <w:tcPr>
            <w:tcW w:w="1271" w:type="dxa"/>
          </w:tcPr>
          <w:p w:rsidR="00C736A0" w:rsidRPr="00DD04A2" w:rsidRDefault="00C736A0" w:rsidP="00C7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Приходный кассовый ордер ф.0310001 в части возврата остатка аванса н хозяйственные расходы</w:t>
            </w:r>
          </w:p>
        </w:tc>
        <w:tc>
          <w:tcPr>
            <w:tcW w:w="2337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Приходный кассовый ордер ф.0310001 в части возврата остатка аванса н хозяйственные расходы</w:t>
            </w:r>
          </w:p>
        </w:tc>
      </w:tr>
      <w:tr w:rsidR="00C736A0" w:rsidRPr="00DD04A2" w:rsidTr="00DD04A2">
        <w:tc>
          <w:tcPr>
            <w:tcW w:w="1271" w:type="dxa"/>
          </w:tcPr>
          <w:p w:rsidR="00C736A0" w:rsidRPr="00DD04A2" w:rsidRDefault="00C736A0" w:rsidP="00C7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410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3327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контракт, договор</w:t>
            </w:r>
          </w:p>
        </w:tc>
        <w:tc>
          <w:tcPr>
            <w:tcW w:w="2337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C736A0" w:rsidRPr="00DD04A2" w:rsidTr="00DD04A2">
        <w:tc>
          <w:tcPr>
            <w:tcW w:w="1271" w:type="dxa"/>
          </w:tcPr>
          <w:p w:rsidR="00C736A0" w:rsidRPr="00DD04A2" w:rsidRDefault="00C736A0" w:rsidP="00C7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410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3327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контракт, договор</w:t>
            </w:r>
          </w:p>
        </w:tc>
        <w:tc>
          <w:tcPr>
            <w:tcW w:w="2337" w:type="dxa"/>
          </w:tcPr>
          <w:p w:rsidR="00C736A0" w:rsidRPr="00DD04A2" w:rsidRDefault="00C736A0" w:rsidP="00C7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</w:tbl>
    <w:p w:rsidR="00DD04A2" w:rsidRPr="00DD04A2" w:rsidRDefault="00DD04A2" w:rsidP="00DD04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D04A2" w:rsidRPr="00DD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A2"/>
    <w:rsid w:val="00515388"/>
    <w:rsid w:val="005B541D"/>
    <w:rsid w:val="00C311A9"/>
    <w:rsid w:val="00C736A0"/>
    <w:rsid w:val="00DD04A2"/>
    <w:rsid w:val="00F5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557C"/>
  <w15:chartTrackingRefBased/>
  <w15:docId w15:val="{6C89F645-07D1-4ABD-8516-67940A6C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DD04A2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04A2"/>
    <w:pPr>
      <w:shd w:val="clear" w:color="auto" w:fill="FFFFFF"/>
      <w:spacing w:before="720" w:after="600" w:line="245" w:lineRule="exact"/>
    </w:pPr>
    <w:rPr>
      <w:sz w:val="27"/>
      <w:szCs w:val="27"/>
    </w:rPr>
  </w:style>
  <w:style w:type="table" w:styleId="a3">
    <w:name w:val="Table Grid"/>
    <w:basedOn w:val="a1"/>
    <w:uiPriority w:val="39"/>
    <w:rsid w:val="00DD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Незнамова ЕМ</cp:lastModifiedBy>
  <cp:revision>5</cp:revision>
  <cp:lastPrinted>2016-05-11T10:51:00Z</cp:lastPrinted>
  <dcterms:created xsi:type="dcterms:W3CDTF">2016-05-10T13:31:00Z</dcterms:created>
  <dcterms:modified xsi:type="dcterms:W3CDTF">2018-04-02T08:32:00Z</dcterms:modified>
</cp:coreProperties>
</file>