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9" w:rsidRDefault="00F37119" w:rsidP="00F37119">
      <w:pPr>
        <w:spacing w:before="390" w:after="150" w:line="450" w:lineRule="atLeast"/>
        <w:jc w:val="right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НОВОСТЬ</w:t>
      </w:r>
    </w:p>
    <w:p w:rsidR="00F37119" w:rsidRPr="00B751C3" w:rsidRDefault="00F37119" w:rsidP="00F37119">
      <w:pPr>
        <w:spacing w:before="390" w:after="150" w:line="450" w:lineRule="atLeast"/>
        <w:jc w:val="center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B751C3">
        <w:rPr>
          <w:rFonts w:eastAsia="Times New Roman" w:cs="Times New Roman"/>
          <w:b/>
          <w:bCs/>
          <w:sz w:val="28"/>
          <w:szCs w:val="28"/>
        </w:rPr>
        <w:t>Банки, страховщики и нотариусы будут самостоятельно запрашивать сведения из государственного кадастра недвижимости</w:t>
      </w:r>
    </w:p>
    <w:p w:rsidR="00F37119" w:rsidRPr="00B751C3" w:rsidRDefault="00F37119" w:rsidP="00F37119">
      <w:pPr>
        <w:shd w:val="clear" w:color="auto" w:fill="FFFFFF"/>
        <w:spacing w:before="100" w:beforeAutospacing="1" w:after="0"/>
        <w:ind w:firstLine="680"/>
        <w:contextualSpacing/>
        <w:jc w:val="both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B751C3">
        <w:rPr>
          <w:rFonts w:eastAsia="Times New Roman" w:cs="Times New Roman"/>
          <w:color w:val="000000"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color w:val="000000"/>
          <w:sz w:val="24"/>
          <w:szCs w:val="24"/>
        </w:rPr>
        <w:t xml:space="preserve"> по Липецкой области сообщает, что </w:t>
      </w:r>
      <w:r w:rsidRPr="00B751C3">
        <w:rPr>
          <w:rFonts w:eastAsia="Times New Roman" w:cs="Times New Roman"/>
          <w:b/>
          <w:bCs/>
          <w:color w:val="000000"/>
          <w:sz w:val="24"/>
          <w:szCs w:val="24"/>
        </w:rPr>
        <w:t xml:space="preserve">с 12 октября 2015 года </w:t>
      </w:r>
      <w:r w:rsidRPr="00B751C3">
        <w:rPr>
          <w:rFonts w:eastAsia="Times New Roman" w:cs="Times New Roman"/>
          <w:color w:val="000000"/>
          <w:sz w:val="24"/>
          <w:szCs w:val="24"/>
        </w:rPr>
        <w:t>нотариусы, а также кредитные и страховые организации, </w:t>
      </w:r>
      <w:r w:rsidRPr="00B751C3">
        <w:rPr>
          <w:rFonts w:eastAsia="Times New Roman" w:cs="Times New Roman"/>
          <w:b/>
          <w:bCs/>
          <w:color w:val="000000"/>
          <w:sz w:val="24"/>
          <w:szCs w:val="24"/>
        </w:rPr>
        <w:t>не смогут </w:t>
      </w:r>
      <w:r w:rsidRPr="00B751C3">
        <w:rPr>
          <w:rFonts w:eastAsia="Times New Roman" w:cs="Times New Roman"/>
          <w:color w:val="000000"/>
          <w:sz w:val="24"/>
          <w:szCs w:val="24"/>
        </w:rPr>
        <w:t>подавать заявки на получение сведений из государственного кадастра недвижимости через пункты приема-выдачи документов, так как необходимо будет подавать и получать их исключительно в электронной форме.</w:t>
      </w:r>
    </w:p>
    <w:p w:rsidR="00F37119" w:rsidRPr="00B751C3" w:rsidRDefault="00F37119" w:rsidP="00F37119">
      <w:pPr>
        <w:shd w:val="clear" w:color="auto" w:fill="FFFFFF"/>
        <w:spacing w:before="100" w:beforeAutospacing="1" w:after="0"/>
        <w:ind w:firstLine="680"/>
        <w:contextualSpacing/>
        <w:jc w:val="both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sz w:val="24"/>
          <w:szCs w:val="24"/>
        </w:rPr>
        <w:t xml:space="preserve">В соответствии с действующим законодательством банки, страховщики и нотариусы будут не вправе требовать предоставления такой информации от заявителей. Все необходимые документы они смогут запросить в </w:t>
      </w:r>
      <w:proofErr w:type="spellStart"/>
      <w:r w:rsidRPr="00B751C3">
        <w:rPr>
          <w:rFonts w:eastAsia="Times New Roman" w:cs="Times New Roman"/>
          <w:sz w:val="24"/>
          <w:szCs w:val="24"/>
        </w:rPr>
        <w:t>Росреестре</w:t>
      </w:r>
      <w:proofErr w:type="spellEnd"/>
      <w:r w:rsidRPr="00B751C3">
        <w:rPr>
          <w:rFonts w:eastAsia="Times New Roman" w:cs="Times New Roman"/>
          <w:sz w:val="24"/>
          <w:szCs w:val="24"/>
        </w:rPr>
        <w:t xml:space="preserve"> только в электронном виде через Интернет или другие сети общего пользования.</w:t>
      </w:r>
    </w:p>
    <w:p w:rsidR="00F37119" w:rsidRPr="00B751C3" w:rsidRDefault="00F37119" w:rsidP="00F37119">
      <w:pPr>
        <w:shd w:val="clear" w:color="auto" w:fill="FFFFFF"/>
        <w:spacing w:before="100" w:beforeAutospacing="1" w:after="0"/>
        <w:ind w:firstLine="680"/>
        <w:contextualSpacing/>
        <w:jc w:val="both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sz w:val="24"/>
          <w:szCs w:val="24"/>
        </w:rPr>
        <w:t xml:space="preserve">Отметим, что данная мера значительно упростит сбор необходимых документов, а также сэкономит время и денежные средства </w:t>
      </w:r>
      <w:proofErr w:type="spellStart"/>
      <w:r w:rsidRPr="00B751C3">
        <w:rPr>
          <w:rFonts w:eastAsia="Times New Roman" w:cs="Times New Roman"/>
          <w:sz w:val="24"/>
          <w:szCs w:val="24"/>
        </w:rPr>
        <w:t>липчан</w:t>
      </w:r>
      <w:proofErr w:type="spellEnd"/>
      <w:r w:rsidRPr="00B751C3">
        <w:rPr>
          <w:rFonts w:eastAsia="Times New Roman" w:cs="Times New Roman"/>
          <w:sz w:val="24"/>
          <w:szCs w:val="24"/>
        </w:rPr>
        <w:t xml:space="preserve">. К тому же, напомним, что в настоящее время, в электронном виде на официальном сайте </w:t>
      </w:r>
      <w:proofErr w:type="spellStart"/>
      <w:r w:rsidRPr="00B751C3">
        <w:rPr>
          <w:rFonts w:eastAsia="Times New Roman" w:cs="Times New Roman"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sz w:val="24"/>
          <w:szCs w:val="24"/>
        </w:rPr>
        <w:t xml:space="preserve"> (rosreestr.ru) доступны все базовые услуги ведомства: государственная регистрация прав, кадастровый учет, получение сведений из Единого государственного реестра прав и сделок с ним (ЕГРП) и государственного кадастра недвижимости (ГКН).</w:t>
      </w:r>
    </w:p>
    <w:p w:rsidR="00F37119" w:rsidRPr="00B751C3" w:rsidRDefault="00F37119" w:rsidP="00F3711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076774">
        <w:rPr>
          <w:rFonts w:ascii="Calibri" w:eastAsia="Times New Roman" w:hAnsi="Calibri" w:cs="Times New Roman"/>
          <w:sz w:val="24"/>
          <w:szCs w:val="24"/>
        </w:rPr>
        <w:br/>
      </w: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F37119" w:rsidRPr="00B751C3" w:rsidRDefault="00F37119" w:rsidP="00F37119"/>
    <w:p w:rsidR="00F37119" w:rsidRPr="00B751C3" w:rsidRDefault="00F37119" w:rsidP="00F37119"/>
    <w:p w:rsidR="00057C55" w:rsidRDefault="00057C55">
      <w:bookmarkStart w:id="0" w:name="_GoBack"/>
      <w:bookmarkEnd w:id="0"/>
    </w:p>
    <w:sectPr w:rsidR="0005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19"/>
    <w:rsid w:val="00057C55"/>
    <w:rsid w:val="007E7973"/>
    <w:rsid w:val="00F3711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3</cp:revision>
  <dcterms:created xsi:type="dcterms:W3CDTF">2015-10-16T06:27:00Z</dcterms:created>
  <dcterms:modified xsi:type="dcterms:W3CDTF">2015-10-16T09:32:00Z</dcterms:modified>
</cp:coreProperties>
</file>