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A7" w:rsidRDefault="00B948A7" w:rsidP="00B948A7">
      <w:pPr>
        <w:pStyle w:val="a3"/>
        <w:ind w:firstLine="708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3175</wp:posOffset>
            </wp:positionV>
            <wp:extent cx="2682875" cy="20097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26 апреля 2017 года в Большом зале администрации Добринского муниципального района проведено расширенное заседание комиссии по делам несовершеннолетних и защите их прав. Мероприятие прошло в рамках областного двухмесячника по защите прав семьи и детей «Вместе ради детей!».</w:t>
      </w:r>
    </w:p>
    <w:p w:rsidR="00B948A7" w:rsidRDefault="00B948A7" w:rsidP="00B948A7">
      <w:pPr>
        <w:pStyle w:val="a3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C24C92" wp14:editId="26004F3D">
            <wp:simplePos x="0" y="0"/>
            <wp:positionH relativeFrom="column">
              <wp:posOffset>3475355</wp:posOffset>
            </wp:positionH>
            <wp:positionV relativeFrom="paragraph">
              <wp:posOffset>1330960</wp:posOffset>
            </wp:positionV>
            <wp:extent cx="2568575" cy="192405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 заседание комиссии были приглашены главы  сельских поселений района, психологи и социальные педагоги школ , семьи, находящиеся в трудной жизненной ситуации, представитель духовенства Никольского храма </w:t>
      </w:r>
      <w:proofErr w:type="spellStart"/>
      <w:r>
        <w:t>пос</w:t>
      </w:r>
      <w:proofErr w:type="gramStart"/>
      <w:r>
        <w:t>.Д</w:t>
      </w:r>
      <w:proofErr w:type="gramEnd"/>
      <w:r>
        <w:t>обринка</w:t>
      </w:r>
      <w:proofErr w:type="spellEnd"/>
      <w:r>
        <w:t xml:space="preserve"> – отец Михаил, представители  районной прокуратуры, соц. защиты населения, отдела по опеке и попечительству, отдела  культуры администрации Добринского муниципального района. Члены комиссии и присутствующие обсудили актуальные проблемы организации работы по профилактике правонарушений среди подростков.</w:t>
      </w:r>
    </w:p>
    <w:p w:rsidR="00B948A7" w:rsidRDefault="00B948A7" w:rsidP="00B948A7">
      <w:pPr>
        <w:pStyle w:val="a3"/>
        <w:jc w:val="both"/>
      </w:pPr>
      <w:r>
        <w:t xml:space="preserve">Главным специалистом-экспертом КДН и ЗП </w:t>
      </w:r>
      <w:proofErr w:type="spellStart"/>
      <w:r>
        <w:t>Н.В.Кудрявцевой</w:t>
      </w:r>
      <w:proofErr w:type="spellEnd"/>
      <w:r>
        <w:t xml:space="preserve"> было сообщено  проведение  профилактических мероприятий в апреле месяце.</w:t>
      </w:r>
    </w:p>
    <w:p w:rsidR="00B948A7" w:rsidRDefault="00B948A7" w:rsidP="00B948A7">
      <w:pPr>
        <w:pStyle w:val="a3"/>
        <w:ind w:firstLine="708"/>
        <w:jc w:val="both"/>
      </w:pPr>
      <w:r>
        <w:t xml:space="preserve">Старший инспектор ПДН ОМВД Добринского района майор полиции </w:t>
      </w:r>
      <w:proofErr w:type="spellStart"/>
      <w:r>
        <w:t>И.К.Хованцева</w:t>
      </w:r>
      <w:proofErr w:type="spellEnd"/>
      <w:r>
        <w:t xml:space="preserve">  сообщила присутствующим   о состоянии подростковой преступности в районе за текущий период 2017 года.</w:t>
      </w:r>
    </w:p>
    <w:p w:rsidR="00B948A7" w:rsidRDefault="00B948A7" w:rsidP="00B948A7">
      <w:pPr>
        <w:pStyle w:val="a3"/>
        <w:ind w:firstLine="708"/>
        <w:jc w:val="both"/>
      </w:pPr>
      <w:r>
        <w:t xml:space="preserve">О  проблемах социализации детей сирот  подробно сообщила начальник отдела по опеке и попечительству администрации  Добринского муниципального района </w:t>
      </w:r>
      <w:proofErr w:type="spellStart"/>
      <w:r>
        <w:t>М.А.Черникина</w:t>
      </w:r>
      <w:proofErr w:type="spellEnd"/>
      <w:r>
        <w:t xml:space="preserve"> (с показом видеоролика).</w:t>
      </w:r>
    </w:p>
    <w:p w:rsidR="00B948A7" w:rsidRDefault="00B948A7" w:rsidP="00B948A7">
      <w:pPr>
        <w:pStyle w:val="a3"/>
        <w:ind w:firstLine="708"/>
        <w:jc w:val="both"/>
      </w:pPr>
      <w:r>
        <w:t xml:space="preserve">С выступлением «Девиз по жизни – здоровый образ жизни» сообщила психолог отделения психолого-педагогической помощи семьи и детям ОБУ «ЦСЗН по </w:t>
      </w:r>
      <w:proofErr w:type="spellStart"/>
      <w:r>
        <w:t>Добринскому</w:t>
      </w:r>
      <w:proofErr w:type="spellEnd"/>
      <w:r>
        <w:t xml:space="preserve"> району» </w:t>
      </w:r>
      <w:proofErr w:type="spellStart"/>
      <w:r>
        <w:t>Е.Е.Родина</w:t>
      </w:r>
      <w:proofErr w:type="spellEnd"/>
      <w:r>
        <w:t>.</w:t>
      </w:r>
    </w:p>
    <w:p w:rsidR="00B948A7" w:rsidRDefault="00B948A7" w:rsidP="00B948A7">
      <w:pPr>
        <w:pStyle w:val="a3"/>
        <w:ind w:firstLine="708"/>
        <w:jc w:val="both"/>
      </w:pPr>
      <w:r>
        <w:t xml:space="preserve"> Положительным опытом работы с несовершеннолетними  поделилась завуч по воспитательной работе МБОУ СОШ </w:t>
      </w:r>
      <w:proofErr w:type="spellStart"/>
      <w:r>
        <w:t>пос</w:t>
      </w:r>
      <w:proofErr w:type="gramStart"/>
      <w:r>
        <w:t>.П</w:t>
      </w:r>
      <w:proofErr w:type="gramEnd"/>
      <w:r>
        <w:t>етровский</w:t>
      </w:r>
      <w:proofErr w:type="spellEnd"/>
      <w:r>
        <w:t xml:space="preserve"> </w:t>
      </w:r>
      <w:proofErr w:type="spellStart"/>
      <w:r>
        <w:t>Н.Ю.Несмеянова</w:t>
      </w:r>
      <w:proofErr w:type="spellEnd"/>
      <w:r>
        <w:t>.</w:t>
      </w:r>
    </w:p>
    <w:p w:rsidR="00B948A7" w:rsidRDefault="00B948A7" w:rsidP="00B948A7">
      <w:pPr>
        <w:pStyle w:val="a3"/>
        <w:ind w:firstLine="708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заседания комиссии были вручены почётные грамоты за успешную  профилактическую работу с  несовершеннолетними и  неблагополучными семьями главам </w:t>
      </w:r>
      <w:proofErr w:type="spellStart"/>
      <w:r>
        <w:t>Среднематрёнского</w:t>
      </w:r>
      <w:proofErr w:type="spellEnd"/>
      <w:r>
        <w:t xml:space="preserve"> сельсовета </w:t>
      </w:r>
      <w:proofErr w:type="spellStart"/>
      <w:r>
        <w:t>Н.А.Гущиной</w:t>
      </w:r>
      <w:proofErr w:type="spellEnd"/>
      <w:r>
        <w:t xml:space="preserve"> и </w:t>
      </w:r>
      <w:proofErr w:type="spellStart"/>
      <w:r>
        <w:t>Березнеговатского</w:t>
      </w:r>
      <w:proofErr w:type="spellEnd"/>
      <w:r>
        <w:t xml:space="preserve"> сельсовета </w:t>
      </w:r>
      <w:proofErr w:type="spellStart"/>
      <w:r>
        <w:t>Т.Л.Пчельниковой</w:t>
      </w:r>
      <w:proofErr w:type="spellEnd"/>
      <w:r>
        <w:t>.</w:t>
      </w:r>
    </w:p>
    <w:p w:rsidR="00B948A7" w:rsidRDefault="00B948A7" w:rsidP="00B948A7">
      <w:pPr>
        <w:pStyle w:val="a3"/>
        <w:ind w:firstLine="708"/>
        <w:jc w:val="both"/>
      </w:pPr>
      <w:r>
        <w:t>Положительным моментом расширенного заседания комиссии были прозвучавшие благодарственные слова в адрес органов системы профилактики, от присутствующих семей, находящихся в трудной жизненной  ситуации.</w:t>
      </w:r>
    </w:p>
    <w:p w:rsidR="00B948A7" w:rsidRDefault="00B948A7" w:rsidP="00B948A7">
      <w:pPr>
        <w:pStyle w:val="a3"/>
        <w:ind w:firstLine="708"/>
        <w:jc w:val="both"/>
      </w:pPr>
      <w:r>
        <w:t xml:space="preserve">  </w:t>
      </w:r>
    </w:p>
    <w:p w:rsidR="00662EE6" w:rsidRDefault="00662EE6"/>
    <w:sectPr w:rsidR="0066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7"/>
    <w:rsid w:val="00662EE6"/>
    <w:rsid w:val="00B948A7"/>
    <w:rsid w:val="00C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948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948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948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948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2017-04-27T06:03:00Z</dcterms:created>
  <dcterms:modified xsi:type="dcterms:W3CDTF">2017-04-27T06:04:00Z</dcterms:modified>
</cp:coreProperties>
</file>