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02DB1" w:rsidRPr="008F7F0E" w:rsidTr="00D215D6">
        <w:trPr>
          <w:cantSplit/>
          <w:trHeight w:val="1293"/>
        </w:trPr>
        <w:tc>
          <w:tcPr>
            <w:tcW w:w="4608" w:type="dxa"/>
          </w:tcPr>
          <w:p w:rsidR="00B02DB1" w:rsidRPr="008F7F0E" w:rsidRDefault="00B02DB1" w:rsidP="00D215D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</w:rPr>
            </w:pPr>
            <w:r w:rsidRPr="008F7F0E">
              <w:rPr>
                <w:noProof/>
              </w:rPr>
              <w:drawing>
                <wp:inline distT="0" distB="0" distL="0" distR="0" wp14:anchorId="1809A156" wp14:editId="447F2613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DB1" w:rsidRPr="008F7F0E" w:rsidRDefault="00B02DB1" w:rsidP="00B02DB1">
      <w:pPr>
        <w:pStyle w:val="a5"/>
        <w:ind w:right="-94"/>
      </w:pPr>
      <w:r w:rsidRPr="008F7F0E">
        <w:br w:type="textWrapping" w:clear="all"/>
        <w:t>СОВЕТ  ДЕПУТАТОВ</w:t>
      </w:r>
    </w:p>
    <w:p w:rsidR="00B02DB1" w:rsidRPr="008F7F0E" w:rsidRDefault="00B02DB1" w:rsidP="00B02DB1">
      <w:pPr>
        <w:pStyle w:val="a5"/>
        <w:ind w:right="-94"/>
      </w:pPr>
      <w:r w:rsidRPr="008F7F0E">
        <w:t xml:space="preserve"> ДОБРИНСКОГО МУНИЦИПАЛЬНОГО РАЙОНА</w:t>
      </w:r>
    </w:p>
    <w:p w:rsidR="00B02DB1" w:rsidRPr="008F7F0E" w:rsidRDefault="00B02DB1" w:rsidP="00B02DB1">
      <w:pPr>
        <w:ind w:right="-94"/>
        <w:jc w:val="center"/>
        <w:rPr>
          <w:sz w:val="32"/>
        </w:rPr>
      </w:pPr>
      <w:r w:rsidRPr="008F7F0E">
        <w:rPr>
          <w:sz w:val="32"/>
        </w:rPr>
        <w:t>Липецкой области</w:t>
      </w:r>
    </w:p>
    <w:p w:rsidR="00B02DB1" w:rsidRPr="008F7F0E" w:rsidRDefault="00B02DB1" w:rsidP="00B02DB1">
      <w:pPr>
        <w:ind w:right="-94"/>
        <w:jc w:val="center"/>
        <w:rPr>
          <w:sz w:val="28"/>
        </w:rPr>
      </w:pPr>
      <w:r w:rsidRPr="008F7F0E">
        <w:rPr>
          <w:sz w:val="28"/>
        </w:rPr>
        <w:t xml:space="preserve">15-я сессия </w:t>
      </w:r>
      <w:r w:rsidRPr="008F7F0E">
        <w:rPr>
          <w:sz w:val="28"/>
          <w:lang w:val="en-US"/>
        </w:rPr>
        <w:t>VII</w:t>
      </w:r>
      <w:r w:rsidRPr="008F7F0E">
        <w:rPr>
          <w:sz w:val="28"/>
        </w:rPr>
        <w:t>-го созыва</w:t>
      </w:r>
    </w:p>
    <w:p w:rsidR="00B02DB1" w:rsidRPr="008F7F0E" w:rsidRDefault="00B02DB1" w:rsidP="00B02DB1">
      <w:pPr>
        <w:ind w:right="-94"/>
        <w:jc w:val="center"/>
        <w:rPr>
          <w:sz w:val="32"/>
        </w:rPr>
      </w:pPr>
    </w:p>
    <w:p w:rsidR="00B02DB1" w:rsidRPr="008F7F0E" w:rsidRDefault="00B02DB1" w:rsidP="00B02DB1">
      <w:pPr>
        <w:ind w:right="-94"/>
        <w:jc w:val="center"/>
        <w:rPr>
          <w:i/>
          <w:sz w:val="32"/>
        </w:rPr>
      </w:pPr>
      <w:r w:rsidRPr="008F7F0E">
        <w:rPr>
          <w:i/>
          <w:sz w:val="32"/>
        </w:rPr>
        <w:t xml:space="preserve"> </w:t>
      </w:r>
    </w:p>
    <w:p w:rsidR="00B02DB1" w:rsidRPr="00B02DB1" w:rsidRDefault="00B02DB1" w:rsidP="00B02DB1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B02DB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B02DB1" w:rsidRPr="008F7F0E" w:rsidRDefault="00B02DB1" w:rsidP="00B02DB1">
      <w:pPr>
        <w:rPr>
          <w:color w:val="000000" w:themeColor="text1"/>
        </w:rPr>
      </w:pPr>
    </w:p>
    <w:p w:rsidR="00B02DB1" w:rsidRPr="008F7F0E" w:rsidRDefault="00B02DB1" w:rsidP="00B02DB1">
      <w:pPr>
        <w:pStyle w:val="31"/>
        <w:jc w:val="center"/>
        <w:rPr>
          <w:color w:val="000000" w:themeColor="text1"/>
          <w:sz w:val="28"/>
          <w:szCs w:val="28"/>
        </w:rPr>
      </w:pPr>
      <w:r w:rsidRPr="008F7F0E">
        <w:rPr>
          <w:color w:val="000000" w:themeColor="text1"/>
          <w:sz w:val="28"/>
          <w:szCs w:val="28"/>
        </w:rPr>
        <w:t xml:space="preserve">04.03.2022г.                                </w:t>
      </w:r>
      <w:proofErr w:type="spellStart"/>
      <w:r w:rsidRPr="008F7F0E">
        <w:rPr>
          <w:color w:val="000000" w:themeColor="text1"/>
          <w:sz w:val="28"/>
          <w:szCs w:val="28"/>
        </w:rPr>
        <w:t>п</w:t>
      </w:r>
      <w:proofErr w:type="gramStart"/>
      <w:r w:rsidRPr="008F7F0E">
        <w:rPr>
          <w:color w:val="000000" w:themeColor="text1"/>
          <w:sz w:val="28"/>
          <w:szCs w:val="28"/>
        </w:rPr>
        <w:t>.Д</w:t>
      </w:r>
      <w:proofErr w:type="gramEnd"/>
      <w:r w:rsidRPr="008F7F0E">
        <w:rPr>
          <w:color w:val="000000" w:themeColor="text1"/>
          <w:sz w:val="28"/>
          <w:szCs w:val="28"/>
        </w:rPr>
        <w:t>обринка</w:t>
      </w:r>
      <w:proofErr w:type="spellEnd"/>
      <w:r w:rsidRPr="008F7F0E">
        <w:rPr>
          <w:color w:val="000000" w:themeColor="text1"/>
          <w:sz w:val="28"/>
          <w:szCs w:val="28"/>
        </w:rPr>
        <w:tab/>
        <w:t xml:space="preserve">                                   №121-рс</w:t>
      </w:r>
    </w:p>
    <w:p w:rsidR="00B02DB1" w:rsidRPr="008F7F0E" w:rsidRDefault="00B02DB1" w:rsidP="00B02DB1">
      <w:pPr>
        <w:jc w:val="both"/>
        <w:rPr>
          <w:color w:val="000000" w:themeColor="text1"/>
          <w:sz w:val="16"/>
          <w:szCs w:val="16"/>
        </w:rPr>
      </w:pPr>
    </w:p>
    <w:p w:rsidR="00923C20" w:rsidRDefault="00B02DB1" w:rsidP="00B02DB1">
      <w:pPr>
        <w:ind w:firstLine="720"/>
        <w:jc w:val="center"/>
        <w:rPr>
          <w:b/>
          <w:bCs/>
          <w:color w:val="000000" w:themeColor="text1"/>
          <w:sz w:val="28"/>
        </w:rPr>
      </w:pPr>
      <w:r w:rsidRPr="008F7F0E">
        <w:rPr>
          <w:b/>
          <w:bCs/>
          <w:color w:val="000000" w:themeColor="text1"/>
          <w:sz w:val="28"/>
        </w:rPr>
        <w:t xml:space="preserve">О Положении </w:t>
      </w:r>
      <w:r w:rsidR="00923C20">
        <w:rPr>
          <w:b/>
          <w:bCs/>
          <w:color w:val="000000" w:themeColor="text1"/>
          <w:sz w:val="28"/>
        </w:rPr>
        <w:t xml:space="preserve">о </w:t>
      </w:r>
      <w:r w:rsidRPr="008F7F0E">
        <w:rPr>
          <w:b/>
          <w:bCs/>
          <w:color w:val="000000" w:themeColor="text1"/>
          <w:sz w:val="28"/>
        </w:rPr>
        <w:t xml:space="preserve">Контрольно-счетной комиссии </w:t>
      </w:r>
    </w:p>
    <w:p w:rsidR="00B02DB1" w:rsidRPr="008F7F0E" w:rsidRDefault="00B02DB1" w:rsidP="00B02DB1">
      <w:pPr>
        <w:ind w:firstLine="720"/>
        <w:jc w:val="center"/>
        <w:rPr>
          <w:b/>
          <w:bCs/>
          <w:color w:val="000000" w:themeColor="text1"/>
          <w:sz w:val="28"/>
        </w:rPr>
      </w:pPr>
      <w:proofErr w:type="spellStart"/>
      <w:r w:rsidRPr="008F7F0E">
        <w:rPr>
          <w:b/>
          <w:bCs/>
          <w:color w:val="000000" w:themeColor="text1"/>
          <w:sz w:val="28"/>
        </w:rPr>
        <w:t>Добринского</w:t>
      </w:r>
      <w:proofErr w:type="spellEnd"/>
      <w:r w:rsidRPr="008F7F0E">
        <w:rPr>
          <w:b/>
          <w:bCs/>
          <w:color w:val="000000" w:themeColor="text1"/>
          <w:sz w:val="28"/>
        </w:rPr>
        <w:t xml:space="preserve"> муниципального района Липецкой области Российской Федерации» </w:t>
      </w:r>
    </w:p>
    <w:p w:rsidR="00B02DB1" w:rsidRPr="008F7F0E" w:rsidRDefault="00B02DB1" w:rsidP="00B02DB1">
      <w:pPr>
        <w:jc w:val="both"/>
        <w:rPr>
          <w:color w:val="000000" w:themeColor="text1"/>
          <w:sz w:val="16"/>
          <w:szCs w:val="16"/>
        </w:rPr>
      </w:pPr>
    </w:p>
    <w:p w:rsidR="00B02DB1" w:rsidRPr="008F7F0E" w:rsidRDefault="00B02DB1" w:rsidP="00B02DB1">
      <w:pPr>
        <w:pStyle w:val="3"/>
        <w:jc w:val="center"/>
        <w:rPr>
          <w:b w:val="0"/>
          <w:color w:val="000000" w:themeColor="text1"/>
          <w:szCs w:val="27"/>
        </w:rPr>
      </w:pPr>
    </w:p>
    <w:p w:rsidR="00B02DB1" w:rsidRPr="008F7F0E" w:rsidRDefault="00B02DB1" w:rsidP="00B02DB1">
      <w:pPr>
        <w:ind w:firstLine="720"/>
        <w:jc w:val="both"/>
        <w:rPr>
          <w:color w:val="000000" w:themeColor="text1"/>
          <w:sz w:val="28"/>
          <w:szCs w:val="27"/>
        </w:rPr>
      </w:pPr>
      <w:r w:rsidRPr="008F7F0E">
        <w:rPr>
          <w:sz w:val="28"/>
          <w:szCs w:val="28"/>
        </w:rPr>
        <w:t xml:space="preserve">Рассмотрев  проект Положения </w:t>
      </w:r>
      <w:r w:rsidR="00923C20">
        <w:rPr>
          <w:sz w:val="28"/>
          <w:szCs w:val="28"/>
        </w:rPr>
        <w:t>о</w:t>
      </w:r>
      <w:r w:rsidRPr="008F7F0E">
        <w:rPr>
          <w:sz w:val="28"/>
        </w:rPr>
        <w:t xml:space="preserve"> </w:t>
      </w:r>
      <w:r w:rsidRPr="008F7F0E">
        <w:rPr>
          <w:bCs/>
          <w:color w:val="000000" w:themeColor="text1"/>
          <w:sz w:val="28"/>
        </w:rPr>
        <w:t xml:space="preserve">Контрольно-счетной комиссии </w:t>
      </w:r>
      <w:proofErr w:type="spellStart"/>
      <w:r w:rsidRPr="008F7F0E">
        <w:rPr>
          <w:bCs/>
          <w:color w:val="000000" w:themeColor="text1"/>
          <w:sz w:val="28"/>
        </w:rPr>
        <w:t>Добринского</w:t>
      </w:r>
      <w:proofErr w:type="spellEnd"/>
      <w:r w:rsidRPr="008F7F0E">
        <w:rPr>
          <w:bCs/>
          <w:color w:val="000000" w:themeColor="text1"/>
          <w:sz w:val="28"/>
        </w:rPr>
        <w:t xml:space="preserve"> муниципального района Липецкой области Российской Федерации, </w:t>
      </w:r>
      <w:r w:rsidRPr="008F7F0E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proofErr w:type="spellStart"/>
      <w:r w:rsidRPr="008F7F0E">
        <w:rPr>
          <w:sz w:val="28"/>
          <w:szCs w:val="28"/>
        </w:rPr>
        <w:t>Добринского</w:t>
      </w:r>
      <w:proofErr w:type="spellEnd"/>
      <w:r w:rsidRPr="008F7F0E">
        <w:rPr>
          <w:sz w:val="28"/>
          <w:szCs w:val="28"/>
        </w:rPr>
        <w:t xml:space="preserve"> муниципального района, </w:t>
      </w:r>
      <w:r w:rsidRPr="008F7F0E">
        <w:rPr>
          <w:color w:val="000000" w:themeColor="text1"/>
          <w:sz w:val="28"/>
          <w:szCs w:val="27"/>
        </w:rPr>
        <w:t xml:space="preserve">руководствуясь ст.27 Устава </w:t>
      </w:r>
      <w:proofErr w:type="spellStart"/>
      <w:r w:rsidRPr="008F7F0E">
        <w:rPr>
          <w:color w:val="000000" w:themeColor="text1"/>
          <w:sz w:val="28"/>
          <w:szCs w:val="27"/>
        </w:rPr>
        <w:t>Добринского</w:t>
      </w:r>
      <w:proofErr w:type="spellEnd"/>
      <w:r w:rsidRPr="008F7F0E">
        <w:rPr>
          <w:color w:val="000000" w:themeColor="text1"/>
          <w:sz w:val="28"/>
          <w:szCs w:val="27"/>
        </w:rPr>
        <w:t xml:space="preserve"> муниципального района,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 w:rsidRPr="008F7F0E">
        <w:rPr>
          <w:color w:val="000000" w:themeColor="text1"/>
          <w:sz w:val="28"/>
          <w:szCs w:val="27"/>
        </w:rPr>
        <w:t>Добринского</w:t>
      </w:r>
      <w:proofErr w:type="spellEnd"/>
      <w:r w:rsidRPr="008F7F0E">
        <w:rPr>
          <w:color w:val="000000" w:themeColor="text1"/>
          <w:sz w:val="28"/>
          <w:szCs w:val="27"/>
        </w:rPr>
        <w:t xml:space="preserve"> муниципального района</w:t>
      </w:r>
    </w:p>
    <w:p w:rsidR="00B02DB1" w:rsidRPr="008F7F0E" w:rsidRDefault="00B02DB1" w:rsidP="00B02DB1">
      <w:pPr>
        <w:jc w:val="both"/>
        <w:rPr>
          <w:b/>
          <w:bCs/>
          <w:color w:val="000000" w:themeColor="text1"/>
          <w:sz w:val="28"/>
          <w:szCs w:val="27"/>
        </w:rPr>
      </w:pPr>
      <w:r w:rsidRPr="008F7F0E">
        <w:rPr>
          <w:color w:val="000000" w:themeColor="text1"/>
          <w:sz w:val="28"/>
          <w:szCs w:val="27"/>
        </w:rPr>
        <w:tab/>
      </w:r>
      <w:proofErr w:type="gramStart"/>
      <w:r w:rsidRPr="008F7F0E">
        <w:rPr>
          <w:b/>
          <w:bCs/>
          <w:color w:val="000000" w:themeColor="text1"/>
          <w:sz w:val="28"/>
          <w:szCs w:val="27"/>
        </w:rPr>
        <w:t>Р</w:t>
      </w:r>
      <w:proofErr w:type="gramEnd"/>
      <w:r w:rsidRPr="008F7F0E">
        <w:rPr>
          <w:b/>
          <w:bCs/>
          <w:color w:val="000000" w:themeColor="text1"/>
          <w:sz w:val="28"/>
          <w:szCs w:val="27"/>
        </w:rPr>
        <w:t xml:space="preserve"> Е Ш И Л:</w:t>
      </w:r>
    </w:p>
    <w:p w:rsidR="00B02DB1" w:rsidRPr="008F7F0E" w:rsidRDefault="00B02DB1" w:rsidP="00B02DB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r w:rsidRPr="008F7F0E">
        <w:rPr>
          <w:color w:val="000000" w:themeColor="text1"/>
          <w:sz w:val="28"/>
          <w:szCs w:val="28"/>
        </w:rPr>
        <w:t xml:space="preserve">1.Принять Положение </w:t>
      </w:r>
      <w:r w:rsidR="00923C20">
        <w:rPr>
          <w:color w:val="000000" w:themeColor="text1"/>
          <w:sz w:val="28"/>
          <w:szCs w:val="28"/>
        </w:rPr>
        <w:t xml:space="preserve">о </w:t>
      </w:r>
      <w:r w:rsidRPr="008F7F0E">
        <w:rPr>
          <w:color w:val="000000" w:themeColor="text1"/>
          <w:sz w:val="28"/>
        </w:rPr>
        <w:t xml:space="preserve">Контрольно-счетной комиссии </w:t>
      </w:r>
      <w:proofErr w:type="spellStart"/>
      <w:r w:rsidRPr="008F7F0E">
        <w:rPr>
          <w:color w:val="000000" w:themeColor="text1"/>
          <w:sz w:val="28"/>
        </w:rPr>
        <w:t>Добринского</w:t>
      </w:r>
      <w:proofErr w:type="spellEnd"/>
      <w:r w:rsidRPr="008F7F0E">
        <w:rPr>
          <w:color w:val="000000" w:themeColor="text1"/>
          <w:sz w:val="28"/>
        </w:rPr>
        <w:t xml:space="preserve"> муниципального района Липецкой области Российской Федерации</w:t>
      </w:r>
      <w:r w:rsidRPr="008F7F0E">
        <w:rPr>
          <w:color w:val="000000" w:themeColor="text1"/>
          <w:sz w:val="28"/>
          <w:szCs w:val="28"/>
        </w:rPr>
        <w:t xml:space="preserve"> в новой редакции (прилагается).</w:t>
      </w:r>
    </w:p>
    <w:p w:rsidR="00B02DB1" w:rsidRPr="008F7F0E" w:rsidRDefault="00B02DB1" w:rsidP="00B02DB1">
      <w:pPr>
        <w:autoSpaceDE w:val="0"/>
        <w:autoSpaceDN w:val="0"/>
        <w:adjustRightInd w:val="0"/>
        <w:ind w:firstLine="900"/>
        <w:jc w:val="both"/>
        <w:rPr>
          <w:color w:val="000000" w:themeColor="text1"/>
          <w:sz w:val="28"/>
          <w:szCs w:val="28"/>
        </w:rPr>
      </w:pPr>
      <w:proofErr w:type="gramStart"/>
      <w:r w:rsidRPr="008F7F0E">
        <w:rPr>
          <w:color w:val="000000" w:themeColor="text1"/>
          <w:sz w:val="28"/>
          <w:szCs w:val="28"/>
        </w:rPr>
        <w:t xml:space="preserve">2.Направить указанный нормативный правой акт главе </w:t>
      </w:r>
      <w:proofErr w:type="spellStart"/>
      <w:r w:rsidRPr="008F7F0E">
        <w:rPr>
          <w:color w:val="000000" w:themeColor="text1"/>
          <w:sz w:val="28"/>
          <w:szCs w:val="28"/>
        </w:rPr>
        <w:t>Добринского</w:t>
      </w:r>
      <w:proofErr w:type="spellEnd"/>
      <w:r w:rsidRPr="008F7F0E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  <w:proofErr w:type="gramEnd"/>
    </w:p>
    <w:p w:rsidR="00B02DB1" w:rsidRPr="008F7F0E" w:rsidRDefault="00B02DB1" w:rsidP="00B02DB1">
      <w:pPr>
        <w:ind w:firstLine="708"/>
        <w:jc w:val="both"/>
        <w:rPr>
          <w:color w:val="000000" w:themeColor="text1"/>
          <w:sz w:val="28"/>
          <w:szCs w:val="28"/>
        </w:rPr>
      </w:pPr>
      <w:r w:rsidRPr="008F7F0E">
        <w:rPr>
          <w:color w:val="000000" w:themeColor="text1"/>
          <w:sz w:val="28"/>
          <w:szCs w:val="28"/>
        </w:rPr>
        <w:t>3.Признать утратившим силу:</w:t>
      </w:r>
    </w:p>
    <w:p w:rsidR="00B02DB1" w:rsidRPr="008F7F0E" w:rsidRDefault="00B02DB1" w:rsidP="00B02DB1">
      <w:pPr>
        <w:ind w:firstLine="708"/>
        <w:jc w:val="both"/>
        <w:rPr>
          <w:color w:val="000000" w:themeColor="text1"/>
          <w:sz w:val="28"/>
          <w:szCs w:val="28"/>
        </w:rPr>
      </w:pPr>
      <w:r w:rsidRPr="008F7F0E">
        <w:rPr>
          <w:color w:val="000000" w:themeColor="text1"/>
          <w:sz w:val="28"/>
          <w:szCs w:val="28"/>
        </w:rPr>
        <w:t xml:space="preserve">3.1. решение Совета депутатов </w:t>
      </w:r>
      <w:proofErr w:type="spellStart"/>
      <w:r w:rsidRPr="008F7F0E">
        <w:rPr>
          <w:color w:val="000000" w:themeColor="text1"/>
          <w:sz w:val="28"/>
          <w:szCs w:val="28"/>
        </w:rPr>
        <w:t>Добринского</w:t>
      </w:r>
      <w:proofErr w:type="spellEnd"/>
      <w:r w:rsidRPr="008F7F0E">
        <w:rPr>
          <w:color w:val="000000" w:themeColor="text1"/>
          <w:sz w:val="28"/>
          <w:szCs w:val="28"/>
        </w:rPr>
        <w:t xml:space="preserve"> муниципального района от 10.02.2017г. №132-рс «О Положении «О Контрольно-счетной комиссии </w:t>
      </w:r>
      <w:proofErr w:type="spellStart"/>
      <w:r w:rsidRPr="008F7F0E">
        <w:rPr>
          <w:color w:val="000000" w:themeColor="text1"/>
          <w:sz w:val="28"/>
          <w:szCs w:val="28"/>
        </w:rPr>
        <w:t>Добринского</w:t>
      </w:r>
      <w:proofErr w:type="spellEnd"/>
      <w:r w:rsidRPr="008F7F0E">
        <w:rPr>
          <w:color w:val="000000" w:themeColor="text1"/>
          <w:sz w:val="28"/>
          <w:szCs w:val="28"/>
        </w:rPr>
        <w:t xml:space="preserve"> муниципального района Липецкой области»;</w:t>
      </w:r>
    </w:p>
    <w:p w:rsidR="00B02DB1" w:rsidRPr="008F7F0E" w:rsidRDefault="00B02DB1" w:rsidP="00B02DB1">
      <w:pPr>
        <w:ind w:firstLine="708"/>
        <w:jc w:val="both"/>
        <w:rPr>
          <w:color w:val="000000" w:themeColor="text1"/>
          <w:sz w:val="28"/>
          <w:szCs w:val="28"/>
        </w:rPr>
      </w:pPr>
      <w:r w:rsidRPr="008F7F0E">
        <w:rPr>
          <w:color w:val="000000" w:themeColor="text1"/>
          <w:sz w:val="28"/>
          <w:szCs w:val="28"/>
        </w:rPr>
        <w:t xml:space="preserve">3.2. решение Совета депутатов </w:t>
      </w:r>
      <w:proofErr w:type="spellStart"/>
      <w:r w:rsidRPr="008F7F0E">
        <w:rPr>
          <w:color w:val="000000" w:themeColor="text1"/>
          <w:sz w:val="28"/>
          <w:szCs w:val="28"/>
        </w:rPr>
        <w:t>Добринского</w:t>
      </w:r>
      <w:proofErr w:type="spellEnd"/>
      <w:r w:rsidRPr="008F7F0E">
        <w:rPr>
          <w:color w:val="000000" w:themeColor="text1"/>
          <w:sz w:val="28"/>
          <w:szCs w:val="28"/>
        </w:rPr>
        <w:t xml:space="preserve"> муниципального района от 27.04.2018г. №222-рс «</w:t>
      </w:r>
      <w:r w:rsidRPr="008F7F0E">
        <w:rPr>
          <w:sz w:val="28"/>
          <w:szCs w:val="28"/>
        </w:rPr>
        <w:t xml:space="preserve">О внесении изменений в Положение «О Контрольно-счетной комиссии </w:t>
      </w:r>
      <w:proofErr w:type="spellStart"/>
      <w:r w:rsidRPr="008F7F0E">
        <w:rPr>
          <w:sz w:val="28"/>
          <w:szCs w:val="28"/>
        </w:rPr>
        <w:t>Добринского</w:t>
      </w:r>
      <w:proofErr w:type="spellEnd"/>
      <w:r w:rsidRPr="008F7F0E">
        <w:rPr>
          <w:sz w:val="28"/>
          <w:szCs w:val="28"/>
        </w:rPr>
        <w:t xml:space="preserve"> муниципального района Липецкой области».  </w:t>
      </w:r>
    </w:p>
    <w:p w:rsidR="00B02DB1" w:rsidRPr="008F7F0E" w:rsidRDefault="00B02DB1" w:rsidP="00B02D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7F0E">
        <w:rPr>
          <w:sz w:val="28"/>
          <w:szCs w:val="28"/>
        </w:rPr>
        <w:t>4.Настоящее решение вступает в силу со дня  его принятия.</w:t>
      </w:r>
    </w:p>
    <w:p w:rsidR="00B02DB1" w:rsidRPr="008F7F0E" w:rsidRDefault="00B02DB1" w:rsidP="00B02DB1">
      <w:pPr>
        <w:pStyle w:val="1"/>
        <w:rPr>
          <w:rFonts w:ascii="Times New Roman" w:hAnsi="Times New Roman" w:cs="Times New Roman"/>
          <w:color w:val="000000" w:themeColor="text1"/>
        </w:rPr>
      </w:pPr>
      <w:r w:rsidRPr="008F7F0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B02DB1" w:rsidRDefault="00B02DB1" w:rsidP="00B02DB1">
      <w:pPr>
        <w:rPr>
          <w:b/>
          <w:bCs/>
          <w:color w:val="000000" w:themeColor="text1"/>
          <w:sz w:val="28"/>
        </w:rPr>
      </w:pPr>
      <w:proofErr w:type="spellStart"/>
      <w:r w:rsidRPr="008F7F0E">
        <w:rPr>
          <w:b/>
          <w:bCs/>
          <w:color w:val="000000" w:themeColor="text1"/>
          <w:sz w:val="28"/>
        </w:rPr>
        <w:t>Добринского</w:t>
      </w:r>
      <w:proofErr w:type="spellEnd"/>
      <w:r w:rsidRPr="008F7F0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8F7F0E">
        <w:rPr>
          <w:b/>
          <w:bCs/>
          <w:color w:val="000000" w:themeColor="text1"/>
          <w:sz w:val="28"/>
        </w:rPr>
        <w:tab/>
      </w:r>
      <w:r w:rsidRPr="008F7F0E">
        <w:rPr>
          <w:b/>
          <w:bCs/>
          <w:color w:val="000000" w:themeColor="text1"/>
          <w:sz w:val="28"/>
        </w:rPr>
        <w:tab/>
        <w:t xml:space="preserve">                </w:t>
      </w:r>
      <w:r w:rsidRPr="008F7F0E">
        <w:rPr>
          <w:b/>
          <w:bCs/>
          <w:color w:val="000000" w:themeColor="text1"/>
          <w:sz w:val="28"/>
        </w:rPr>
        <w:tab/>
        <w:t xml:space="preserve">     </w:t>
      </w:r>
      <w:proofErr w:type="spellStart"/>
      <w:r w:rsidRPr="008F7F0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B02DB1" w:rsidRPr="008F7F0E" w:rsidRDefault="00B02DB1" w:rsidP="00B02DB1">
      <w:pPr>
        <w:rPr>
          <w:b/>
          <w:bCs/>
          <w:color w:val="000000" w:themeColor="text1"/>
          <w:sz w:val="28"/>
        </w:rPr>
      </w:pPr>
    </w:p>
    <w:p w:rsidR="00B02DB1" w:rsidRPr="008F7F0E" w:rsidRDefault="00B02DB1" w:rsidP="00B02DB1">
      <w:pPr>
        <w:tabs>
          <w:tab w:val="left" w:pos="8390"/>
        </w:tabs>
        <w:jc w:val="center"/>
        <w:rPr>
          <w:sz w:val="24"/>
          <w:szCs w:val="24"/>
        </w:rPr>
      </w:pPr>
      <w:r w:rsidRPr="008F7F0E"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8F7F0E">
        <w:rPr>
          <w:sz w:val="24"/>
          <w:szCs w:val="24"/>
        </w:rPr>
        <w:t>Принято</w:t>
      </w:r>
    </w:p>
    <w:p w:rsidR="00B02DB1" w:rsidRPr="008F7F0E" w:rsidRDefault="00B02DB1" w:rsidP="00B02DB1">
      <w:pPr>
        <w:pStyle w:val="a3"/>
        <w:jc w:val="center"/>
      </w:pPr>
      <w:r w:rsidRPr="008F7F0E">
        <w:t xml:space="preserve">                                                                                         решением Совета депутатов</w:t>
      </w:r>
    </w:p>
    <w:p w:rsidR="00B02DB1" w:rsidRPr="008F7F0E" w:rsidRDefault="00B02DB1" w:rsidP="00B02DB1">
      <w:pPr>
        <w:pStyle w:val="a3"/>
        <w:jc w:val="right"/>
      </w:pPr>
      <w:r w:rsidRPr="008F7F0E">
        <w:t xml:space="preserve">                                                                      </w:t>
      </w:r>
      <w:proofErr w:type="spellStart"/>
      <w:r w:rsidRPr="008F7F0E">
        <w:t>Добринского</w:t>
      </w:r>
      <w:proofErr w:type="spellEnd"/>
      <w:r w:rsidRPr="008F7F0E">
        <w:t xml:space="preserve"> муниципального района</w:t>
      </w:r>
    </w:p>
    <w:p w:rsidR="00B02DB1" w:rsidRDefault="00B02DB1" w:rsidP="00B02DB1">
      <w:pPr>
        <w:pStyle w:val="a3"/>
        <w:jc w:val="center"/>
      </w:pPr>
      <w:r w:rsidRPr="008F7F0E">
        <w:t xml:space="preserve">                                                                                        от 04.03.2022г.  №</w:t>
      </w:r>
      <w:r>
        <w:t>121</w:t>
      </w:r>
      <w:r w:rsidRPr="008F7F0E">
        <w:t xml:space="preserve"> </w:t>
      </w:r>
      <w:r w:rsidR="002A303D">
        <w:t>–</w:t>
      </w:r>
      <w:proofErr w:type="spellStart"/>
      <w:r w:rsidRPr="008F7F0E">
        <w:t>рс</w:t>
      </w:r>
      <w:proofErr w:type="spellEnd"/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Pr="002A303D" w:rsidRDefault="002A303D" w:rsidP="002A303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ПОЛОЖЕНИЕ</w:t>
      </w:r>
    </w:p>
    <w:p w:rsidR="00923C20" w:rsidRDefault="00923C20" w:rsidP="002A303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A303D" w:rsidRPr="002A303D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</w:p>
    <w:p w:rsidR="00923C20" w:rsidRDefault="002A303D" w:rsidP="00923C20">
      <w:pPr>
        <w:pStyle w:val="ConsPlusTitle"/>
        <w:tabs>
          <w:tab w:val="center" w:pos="4677"/>
          <w:tab w:val="left" w:pos="62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r w:rsidR="00923C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A303D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</w:p>
    <w:p w:rsidR="002A303D" w:rsidRPr="002A303D" w:rsidRDefault="002A303D" w:rsidP="00923C20">
      <w:pPr>
        <w:pStyle w:val="ConsPlusTitle"/>
        <w:tabs>
          <w:tab w:val="center" w:pos="4677"/>
          <w:tab w:val="left" w:pos="622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303D" w:rsidRPr="002A303D" w:rsidRDefault="002A303D" w:rsidP="002A303D">
      <w:pPr>
        <w:autoSpaceDE w:val="0"/>
        <w:autoSpaceDN w:val="0"/>
        <w:adjustRightInd w:val="0"/>
        <w:ind w:firstLine="4680"/>
        <w:rPr>
          <w:b/>
          <w:bCs/>
          <w:sz w:val="24"/>
          <w:szCs w:val="24"/>
        </w:rPr>
      </w:pPr>
    </w:p>
    <w:p w:rsidR="002A303D" w:rsidRPr="002A303D" w:rsidRDefault="002A303D" w:rsidP="002A303D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Title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A303D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A303D" w:rsidRPr="002A303D" w:rsidRDefault="002A303D" w:rsidP="002A30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>Статья 1. Наименование контрольно-счетного органа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a3"/>
        <w:spacing w:before="240" w:line="276" w:lineRule="auto"/>
        <w:ind w:firstLine="709"/>
        <w:jc w:val="both"/>
      </w:pPr>
      <w:r w:rsidRPr="002A303D">
        <w:t xml:space="preserve">1. Полное наименование контрольно-счетного органа </w:t>
      </w:r>
      <w:proofErr w:type="spellStart"/>
      <w:r w:rsidRPr="002A303D">
        <w:t>Добринского</w:t>
      </w:r>
      <w:proofErr w:type="spellEnd"/>
      <w:r w:rsidRPr="002A303D">
        <w:t xml:space="preserve"> муниципального района: Контрольно-счетная комиссия </w:t>
      </w:r>
      <w:proofErr w:type="spellStart"/>
      <w:r w:rsidRPr="002A303D">
        <w:t>Добринского</w:t>
      </w:r>
      <w:proofErr w:type="spellEnd"/>
      <w:r w:rsidRPr="002A303D">
        <w:t xml:space="preserve"> муниципального района Липецкой области Российской Федерации. Сокращенное наименование: КСК </w:t>
      </w:r>
      <w:proofErr w:type="spellStart"/>
      <w:r w:rsidRPr="002A303D">
        <w:t>Добринского</w:t>
      </w:r>
      <w:proofErr w:type="spellEnd"/>
      <w:r w:rsidRPr="002A303D">
        <w:t xml:space="preserve"> муниципального района.</w:t>
      </w:r>
    </w:p>
    <w:p w:rsidR="002A303D" w:rsidRPr="002A303D" w:rsidRDefault="002A303D" w:rsidP="002A303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2. Правовое регулирование организации и деятельности КСК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основывается на </w:t>
      </w:r>
      <w:hyperlink r:id="rId8" w:history="1">
        <w:r w:rsidRPr="002A303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A303D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 </w:t>
      </w:r>
      <w:hyperlink r:id="rId9" w:history="1">
        <w:r w:rsidRPr="002A30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303D">
        <w:rPr>
          <w:rFonts w:ascii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0" w:history="1">
        <w:r w:rsidRPr="002A30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A303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3. Статус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постоянно действующим органом внешнего муниципального финансового контроля и образуется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подотчетна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Совету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обладает организационной и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>функциональной независимостью и осуществляет свою деятельность самостоятельно.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Деятельность </w:t>
      </w:r>
      <w:bookmarkStart w:id="0" w:name="_Hlk93316956"/>
      <w:r w:rsidRPr="002A303D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End w:id="0"/>
      <w:r w:rsidRPr="002A303D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Полномочия, состав и порядок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устанавливаются Уставом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настоящим Положением и Регламентом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6.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обладает правами юридического лица.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7.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гербовую печать и бланки со своим наименованием и с изображением герба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8. Представительные органы сельских поселений, входящих в состав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вправе заключать соглашения с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4. Принципы деятельности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Деятельность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основывается на принципах законности, объективности, эффективности, независимости, открытости и гласности.</w:t>
      </w:r>
    </w:p>
    <w:p w:rsidR="002A303D" w:rsidRPr="002A303D" w:rsidRDefault="002A303D" w:rsidP="002A303D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5. Состав и структура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образуется в составе председателя и аппарата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hd w:val="clear" w:color="auto" w:fill="FFFFFF" w:themeFill="background1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Должность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относится к муниципальной должности.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Срок полномочий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пять лет.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Структура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 в порядке, установленном нормативным правовым актом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В состав аппарата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входят инспекторы и иные штатные работники. На инспекторов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6. Штатная численность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определяется правовым актом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представлению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Default="002A303D" w:rsidP="00923C2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7. Штатное расписание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утверждается председателем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923C20" w:rsidRDefault="00923C20" w:rsidP="00923C2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923C20" w:rsidP="00923C2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Pr="002A303D" w:rsidRDefault="00923C20" w:rsidP="00923C2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6. Порядок назначения на должность председателя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назначается на должность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Предложения о кандидатурах на должность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вносятся в Совет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1) председателем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2) не менее одной трети от установленного числа депутатов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3) главой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Порядок рассмотрения кандидатур на должность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устанавливается Регламентом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7. Требования к кандидатуре на должность председателя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На должность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назначаются граждане Российской Федерации, соответствующие следующим квалификационным требованиям: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1) наличие высшего образования;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303D">
        <w:rPr>
          <w:rFonts w:eastAsiaTheme="minorHAnsi"/>
          <w:sz w:val="24"/>
          <w:szCs w:val="24"/>
          <w:lang w:eastAsia="en-US"/>
        </w:rPr>
        <w:t xml:space="preserve">3) знание </w:t>
      </w:r>
      <w:hyperlink r:id="rId11" w:history="1">
        <w:r w:rsidRPr="002A303D">
          <w:rPr>
            <w:rFonts w:eastAsiaTheme="minorHAnsi"/>
            <w:sz w:val="24"/>
            <w:szCs w:val="24"/>
            <w:lang w:eastAsia="en-US"/>
          </w:rPr>
          <w:t>Конституции</w:t>
        </w:r>
      </w:hyperlink>
      <w:r w:rsidRPr="002A303D">
        <w:rPr>
          <w:rFonts w:eastAsiaTheme="minorHAnsi"/>
          <w:sz w:val="24"/>
          <w:szCs w:val="24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2A303D">
        <w:rPr>
          <w:rFonts w:eastAsiaTheme="minorHAnsi"/>
          <w:sz w:val="24"/>
          <w:szCs w:val="24"/>
          <w:lang w:eastAsia="en-US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Гражданин Российской Федерации не может быть назначен на должность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случае: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1) наличия у него неснятой или непогашенной судимости;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2A303D">
        <w:rPr>
          <w:rFonts w:eastAsiaTheme="minorHAnsi"/>
          <w:sz w:val="24"/>
          <w:szCs w:val="24"/>
          <w:lang w:eastAsia="en-US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5) наличия оснований, предусмотренных </w:t>
      </w:r>
      <w:hyperlink r:id="rId12" w:history="1">
        <w:r w:rsidRPr="002A303D">
          <w:rPr>
            <w:rFonts w:eastAsiaTheme="minorHAnsi"/>
            <w:sz w:val="24"/>
            <w:szCs w:val="24"/>
            <w:lang w:eastAsia="en-US"/>
          </w:rPr>
          <w:t xml:space="preserve">частью </w:t>
        </w:r>
      </w:hyperlink>
      <w:r w:rsidRPr="002A303D">
        <w:rPr>
          <w:rFonts w:eastAsiaTheme="minorHAnsi"/>
          <w:sz w:val="24"/>
          <w:szCs w:val="24"/>
          <w:lang w:eastAsia="en-US"/>
        </w:rPr>
        <w:t>3 настоящей статьи.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 района, главой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8. Гарантии статуса должностных лиц КСК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Председатель и инспекторы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являются должностными лицами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обладают всеми гарантиями статуса, предусмотренными статьей 8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A303D" w:rsidRPr="002A303D" w:rsidRDefault="002A303D" w:rsidP="002A303D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9. Полномочия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следующие полномочия: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A303D">
        <w:rPr>
          <w:rFonts w:eastAsiaTheme="minorHAnsi"/>
          <w:sz w:val="24"/>
          <w:szCs w:val="24"/>
          <w:lang w:eastAsia="en-US"/>
        </w:rPr>
        <w:t>дств в сл</w:t>
      </w:r>
      <w:proofErr w:type="gramEnd"/>
      <w:r w:rsidRPr="002A303D">
        <w:rPr>
          <w:rFonts w:eastAsiaTheme="minorHAnsi"/>
          <w:sz w:val="24"/>
          <w:szCs w:val="24"/>
          <w:lang w:eastAsia="en-US"/>
        </w:rPr>
        <w:t>учаях, предусмотренных законодательством Российской Федерации;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3) внешняя проверка годового отчета об исполнении местного бюджета;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2A303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2A303D">
        <w:rPr>
          <w:rFonts w:eastAsiaTheme="minorHAnsi"/>
          <w:sz w:val="24"/>
          <w:szCs w:val="24"/>
          <w:lang w:eastAsia="en-US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A303D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A303D">
        <w:rPr>
          <w:rFonts w:eastAsiaTheme="minorHAnsi"/>
          <w:sz w:val="24"/>
          <w:szCs w:val="24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303D">
        <w:rPr>
          <w:rFonts w:eastAsiaTheme="minorHAnsi"/>
          <w:sz w:val="24"/>
          <w:szCs w:val="24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8) анализ и мониторинг бюджетного процесса в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Добринском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9) проведение оперативного анализа исполнения и </w:t>
      </w:r>
      <w:proofErr w:type="gramStart"/>
      <w:r w:rsidRPr="002A303D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2A303D">
        <w:rPr>
          <w:rFonts w:eastAsiaTheme="minorHAnsi"/>
          <w:sz w:val="24"/>
          <w:szCs w:val="24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 и главе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10) осуществление </w:t>
      </w:r>
      <w:proofErr w:type="gramStart"/>
      <w:r w:rsidRPr="002A303D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2A303D">
        <w:rPr>
          <w:rFonts w:eastAsiaTheme="minorHAnsi"/>
          <w:sz w:val="24"/>
          <w:szCs w:val="24"/>
          <w:lang w:eastAsia="en-US"/>
        </w:rPr>
        <w:t xml:space="preserve"> состоянием муниципального внутреннего и внешнего долга;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района, предусмотренных документами стратегического планирования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района, в пределах компетенции </w:t>
      </w:r>
      <w:r w:rsidRPr="002A303D">
        <w:rPr>
          <w:sz w:val="24"/>
          <w:szCs w:val="24"/>
        </w:rPr>
        <w:t xml:space="preserve">КСК </w:t>
      </w:r>
      <w:proofErr w:type="spellStart"/>
      <w:r w:rsidRPr="002A303D">
        <w:rPr>
          <w:sz w:val="24"/>
          <w:szCs w:val="24"/>
        </w:rPr>
        <w:t>Добринского</w:t>
      </w:r>
      <w:proofErr w:type="spellEnd"/>
      <w:r w:rsidRPr="002A303D">
        <w:rPr>
          <w:sz w:val="24"/>
          <w:szCs w:val="24"/>
        </w:rPr>
        <w:t xml:space="preserve"> муниципального района</w:t>
      </w:r>
      <w:r w:rsidRPr="002A303D">
        <w:rPr>
          <w:rFonts w:eastAsiaTheme="minorHAnsi"/>
          <w:sz w:val="24"/>
          <w:szCs w:val="24"/>
          <w:lang w:eastAsia="en-US"/>
        </w:rPr>
        <w:t>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Липецкой области, уставом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 и нормативными правовыми актами Совета депутатов </w:t>
      </w:r>
      <w:proofErr w:type="spellStart"/>
      <w:r w:rsidRPr="002A303D">
        <w:rPr>
          <w:rFonts w:eastAsiaTheme="minorHAnsi"/>
          <w:sz w:val="24"/>
          <w:szCs w:val="24"/>
          <w:lang w:eastAsia="en-US"/>
        </w:rPr>
        <w:t>Добринского</w:t>
      </w:r>
      <w:proofErr w:type="spellEnd"/>
      <w:r w:rsidRPr="002A303D">
        <w:rPr>
          <w:rFonts w:eastAsiaTheme="minorHAnsi"/>
          <w:sz w:val="24"/>
          <w:szCs w:val="24"/>
          <w:lang w:eastAsia="en-US"/>
        </w:rPr>
        <w:t xml:space="preserve"> муниципального района.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2A303D">
        <w:rPr>
          <w:rFonts w:eastAsiaTheme="minorHAnsi"/>
          <w:sz w:val="24"/>
          <w:szCs w:val="24"/>
          <w:lang w:eastAsia="en-US"/>
        </w:rPr>
        <w:t xml:space="preserve">2. </w:t>
      </w:r>
      <w:r w:rsidRPr="002A303D">
        <w:rPr>
          <w:sz w:val="24"/>
          <w:szCs w:val="24"/>
          <w:lang w:eastAsia="en-US"/>
        </w:rPr>
        <w:t xml:space="preserve">КСК </w:t>
      </w:r>
      <w:proofErr w:type="spellStart"/>
      <w:r w:rsidRPr="002A303D">
        <w:rPr>
          <w:sz w:val="24"/>
          <w:szCs w:val="24"/>
          <w:lang w:eastAsia="en-US"/>
        </w:rPr>
        <w:t>Добринского</w:t>
      </w:r>
      <w:proofErr w:type="spellEnd"/>
      <w:r w:rsidRPr="002A303D">
        <w:rPr>
          <w:sz w:val="24"/>
          <w:szCs w:val="24"/>
          <w:lang w:eastAsia="en-US"/>
        </w:rPr>
        <w:t xml:space="preserve"> муниципального района наряду с полномочиями, предусмотренными частью </w:t>
      </w:r>
      <w:hyperlink r:id="rId14" w:history="1">
        <w:r w:rsidRPr="002A303D">
          <w:rPr>
            <w:sz w:val="24"/>
            <w:szCs w:val="24"/>
            <w:lang w:eastAsia="en-US"/>
          </w:rPr>
          <w:t>1</w:t>
        </w:r>
      </w:hyperlink>
      <w:r w:rsidRPr="002A303D">
        <w:rPr>
          <w:sz w:val="24"/>
          <w:szCs w:val="24"/>
          <w:lang w:eastAsia="en-US"/>
        </w:rPr>
        <w:t xml:space="preserve"> настоящей статьи, осуществляет </w:t>
      </w:r>
      <w:proofErr w:type="gramStart"/>
      <w:r w:rsidRPr="002A303D">
        <w:rPr>
          <w:sz w:val="24"/>
          <w:szCs w:val="24"/>
          <w:lang w:eastAsia="en-US"/>
        </w:rPr>
        <w:t>контроль за</w:t>
      </w:r>
      <w:proofErr w:type="gramEnd"/>
      <w:r w:rsidRPr="002A303D">
        <w:rPr>
          <w:sz w:val="24"/>
          <w:szCs w:val="24"/>
          <w:lang w:eastAsia="en-US"/>
        </w:rPr>
        <w:t xml:space="preserve"> законностью и эффективностью использования средств бюджета </w:t>
      </w:r>
      <w:proofErr w:type="spellStart"/>
      <w:r w:rsidRPr="002A303D">
        <w:rPr>
          <w:sz w:val="24"/>
          <w:szCs w:val="24"/>
          <w:lang w:eastAsia="en-US"/>
        </w:rPr>
        <w:t>Добринского</w:t>
      </w:r>
      <w:proofErr w:type="spellEnd"/>
      <w:r w:rsidRPr="002A303D">
        <w:rPr>
          <w:sz w:val="24"/>
          <w:szCs w:val="24"/>
          <w:lang w:eastAsia="en-US"/>
        </w:rPr>
        <w:t xml:space="preserve"> муниципального района, поступивших соответственно в бюджеты сельских поселений, входящих в состав </w:t>
      </w:r>
      <w:proofErr w:type="spellStart"/>
      <w:r w:rsidRPr="002A303D">
        <w:rPr>
          <w:sz w:val="24"/>
          <w:szCs w:val="24"/>
          <w:lang w:eastAsia="en-US"/>
        </w:rPr>
        <w:t>Добринского</w:t>
      </w:r>
      <w:proofErr w:type="spellEnd"/>
      <w:r w:rsidRPr="002A303D">
        <w:rPr>
          <w:sz w:val="24"/>
          <w:szCs w:val="24"/>
          <w:lang w:eastAsia="en-US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внешний муниципальный финансовый контроль в сельских поселениях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 заключения соглашений о передаче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по осуществлению внешнего муниципального финансового контроля представительных органов сельских поселений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Финансовое обеспечение полномочий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осуществлению внешнего муниципального финансового контроля, переданных на основании соглашений с представительными органами сельских поселений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осуществляется за счет средств бюджетов сельских поселений.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4.1. В случае заключения соглашения, предусмотренного частью 4 настоящей статьи, внешняя проверка годового отчета об исполнении бюджета сельского поселения осуществляется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установленном настоящей статьей,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доходов, расходов, источников финансирования дефицита бюджета сельского поселения (далее – главные администраторы средств бюджета сельского поселения) не позднее 1 марта текущего года представляют годовую бюджетную отчетность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для внешней проверки, которая проводится в срок до 1 апреля текущего года.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не позднее 1 апреля текущего года представляет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годовой отчет об исполнении бюджета сельского поселения для подготовки заключения на него.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С учетом данных внешней проверки годовой бюджетной отчетности главных администраторов средств бюджета сельского поселения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готовит заключение на годовой отчет об исполнении бюджета сельского поселения в срок, не превышающий одного месяца, и не позднее 1 мая текущего года представляет указанное заключение в представительный орган сельского поселения с одновременным направлением в администрацию сельского поселения.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Внешняя проверка годового отчета об исполнении районного бюджета, до его рассмотрения в Совете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Для проведения внешней проверки бюджетная отчетность главных администраторов бюджетных сре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едставляется ими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после ее принятия управлением финансов администрации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позднее 1 марта текущего года.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 об исполнении районного бюджета осуществляется подготовка заключения на годовой отчет об исполнении районного бюджета.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отчет об исполнении районного бюджета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проведения внешней проверки отчета об исполнении районного бюджета не позднее 01 апреля года текущего года.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районного бюджета проводится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срок, не превышающий 1 месяц.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районного бюджета представляется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Совет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 одновременным направлением в администрацию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10. Формы осуществления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2A303D">
        <w:rPr>
          <w:rFonts w:ascii="Times New Roman" w:hAnsi="Times New Roman" w:cs="Times New Roman"/>
          <w:b/>
          <w:sz w:val="24"/>
          <w:szCs w:val="24"/>
        </w:rPr>
        <w:t xml:space="preserve"> внешнего муниципального финансового контроля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Внешний муниципальный финансовый контроль осуществляется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форме контрольных или экспертно-аналитических мероприятий.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При проведении контрольного мероприятия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составляется отчет.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При проведении экспертно-аналитического мероприятия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отчет или заключение.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>Статья 11. Стандарты внешнего муниципального финансового контроля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стандартами внешнего муниципального финансового контроля.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общими требованиями, утвержденными Счетной палатой Российской Федерации.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Стандарты внешнего муниципального финансового контроля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 могут противоречить законодательству Российской Федерации и законодательству Липецкой области.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12. Планирование деятельности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свою деятельность на основе планов, которые разрабатываются и утверждаются ею самостоятельно.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Планирование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с учетом контрольных и экспертно-аналитических мероприятий, а также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поручений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предложений главы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План работы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главе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На основании поручений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предложений главы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информации о проведенных контрольных и экспертно-аналитических мероприятиях план работы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3 рабочих дней уведомляет лиц, указанных в части 3 настоящей статьи, обо всех изменениях, вносимых в план работы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13. Обязательность исполнения требований должностных лиц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Неисполнение законных требований и запросов должностных лиц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14. Полномочия председателя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 по организации деятельности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1) осуществляет общее руководство деятельностью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2) представляет Совету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главе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ежегодный отчет о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результатах проведенных контрольных и экспертно-аналитических мероприятий;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3) подписывает представления и предписания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4) представляет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отношениях с государственными органами Российской Федерации, государственными органами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>Липецкой области и органами местного самоуправления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5) утверждает Регламент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должностные инструкции работников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7) издает правовые акты (приказы, распоряжения) по вопросам организации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15. Права, обязанности и ответственность должностных лиц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spacing w:before="240"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при осуществлении возложенных на них должностных полномочий имеют право: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правонарушениях, если такое право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>предусмотрено законодательством Российской Федерации.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Pr="002A303D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пунктом 2 части 1</w:t>
        </w:r>
      </w:hyperlink>
      <w:r w:rsidRPr="002A303D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 Порядок и форма уведомления определяется Законом Липецкой области.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2A303D" w:rsidRPr="002A303D" w:rsidRDefault="002A303D" w:rsidP="002A303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2A303D">
        <w:rPr>
          <w:sz w:val="24"/>
          <w:szCs w:val="24"/>
        </w:rPr>
        <w:t xml:space="preserve">6. </w:t>
      </w:r>
      <w:proofErr w:type="gramStart"/>
      <w:r w:rsidRPr="002A303D">
        <w:rPr>
          <w:sz w:val="24"/>
          <w:szCs w:val="24"/>
        </w:rPr>
        <w:t xml:space="preserve">Должностные лица КСК </w:t>
      </w:r>
      <w:proofErr w:type="spellStart"/>
      <w:r w:rsidRPr="002A303D">
        <w:rPr>
          <w:sz w:val="24"/>
          <w:szCs w:val="24"/>
        </w:rPr>
        <w:t>Добринского</w:t>
      </w:r>
      <w:proofErr w:type="spellEnd"/>
      <w:r w:rsidRPr="002A303D">
        <w:rPr>
          <w:sz w:val="24"/>
          <w:szCs w:val="24"/>
        </w:rPr>
        <w:t xml:space="preserve"> муниципального района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2A303D">
          <w:rPr>
            <w:sz w:val="24"/>
            <w:szCs w:val="24"/>
          </w:rPr>
          <w:t>законом</w:t>
        </w:r>
      </w:hyperlink>
      <w:r w:rsidRPr="002A303D">
        <w:rPr>
          <w:sz w:val="24"/>
          <w:szCs w:val="24"/>
        </w:rPr>
        <w:t xml:space="preserve"> от 07.05.2013 года N 79-ФЗ «О запрете отдельным категориям лиц открывать и иметь счета (вклады</w:t>
      </w:r>
      <w:proofErr w:type="gramEnd"/>
      <w:r w:rsidRPr="002A303D">
        <w:rPr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7. Должностные лица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8. Председатель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участвовать в заседаниях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16. Представление информации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осуществлять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 xml:space="preserve">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ее запросу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Порядок направления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запросов, указанных в части 1 настоящей статьи, определяется Регламентом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части 1 настоящей статьи, в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>) законодательством Липецкой области.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При осуществлении внешнего муниципального финансового контроля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17. Представления и предписания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также мер по пресечению, устранению и предупреждению нарушений.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Представление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подписывается председателем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 принятых по результатам выполнения представления решениях и мерах.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Срок выполнения представления может быть продлен по решению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более одного раза.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в случае воспрепятствования проведению должностными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 xml:space="preserve">лицами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контрольных мероприятий,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Предписание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должно содержать указание на конкретные допущенные нарушения и конкретные основания вынесения предписания. Предписание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подписывается председателем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6. Предписание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должно быть исполнено в установленные в нем сроки. Срок выполнения предписания может быть продлен по решению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района, но не более одного раза.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7. Невыполнение представления или предписания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влечет за собой ответственность, установленную законодательством Российской Федерации.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предоставить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информацию о ходе рассмотрения и принятых решениях по переданным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материалам.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>Статья 18. Гарантии прав проверяемых органов и организаций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Акты, составленные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Совет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19. Взаимодействие КСК </w:t>
      </w:r>
      <w:proofErr w:type="spellStart"/>
      <w:r w:rsidRPr="002A303D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23C20" w:rsidRPr="002A303D" w:rsidRDefault="00923C20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при осуществлении своей деятельности вправе взаимодействовать с контрольно-счетными органами других муниципальных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>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В целях координации своей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4.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получения рекомендаций по повышению эффективности ее работы.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5.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6.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20. Обеспечение доступа к информации о деятельности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 обеспечения доступа к информации о своей деятельности размещает на официальном сайте администрации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>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ежегодно подготавливает отчет о своей деятельности, который направляется на рассмотрение в Совет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 Указанный отчет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опубликовывается в средствах массовой информации или размещается в сети Интернет только после его рассмотрения Советом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и Регламентом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3C20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21. Финансовое обеспечение деятельности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Финансовое обеспечение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за счет средств бюджета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 Финансовое обеспечение деятельности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A303D">
        <w:rPr>
          <w:rFonts w:ascii="Times New Roman" w:hAnsi="Times New Roman" w:cs="Times New Roman"/>
          <w:sz w:val="24"/>
          <w:szCs w:val="24"/>
        </w:rPr>
        <w:lastRenderedPageBreak/>
        <w:t>предусматривается в объеме, позволяющем обеспечить возможность осуществление возложенных на нее полномочий.</w:t>
      </w: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03D">
        <w:rPr>
          <w:rFonts w:ascii="Times New Roman" w:hAnsi="Times New Roman" w:cs="Times New Roman"/>
          <w:sz w:val="24"/>
          <w:szCs w:val="24"/>
        </w:rPr>
        <w:t xml:space="preserve"> использованием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бюджетных средств или муниципального имущества осуществляется на основании постановлений (решений) Совета депутатов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 xml:space="preserve">Статья 22. Материальное и социальное обеспечение должностных лиц </w:t>
      </w:r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КСК </w:t>
      </w:r>
      <w:proofErr w:type="spellStart"/>
      <w:r w:rsidRPr="002A303D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Должностным лицам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2A303D" w:rsidRPr="002A303D" w:rsidRDefault="002A303D" w:rsidP="002A303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303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303D">
        <w:rPr>
          <w:rFonts w:ascii="Times New Roman" w:hAnsi="Times New Roman" w:cs="Times New Roman"/>
          <w:sz w:val="24"/>
          <w:szCs w:val="24"/>
        </w:rPr>
        <w:t xml:space="preserve">Меры по материальному и социальному обеспечению председателя, инспекторов и иных работников аппарата КСК </w:t>
      </w:r>
      <w:proofErr w:type="spellStart"/>
      <w:r w:rsidRPr="002A303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A303D">
        <w:rPr>
          <w:rFonts w:ascii="Times New Roman" w:hAnsi="Times New Roman" w:cs="Times New Roman"/>
          <w:sz w:val="24"/>
          <w:szCs w:val="24"/>
        </w:rPr>
        <w:t xml:space="preserve"> муниципального района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  <w:proofErr w:type="gramEnd"/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03D">
        <w:rPr>
          <w:rFonts w:ascii="Times New Roman" w:hAnsi="Times New Roman" w:cs="Times New Roman"/>
          <w:b/>
          <w:sz w:val="24"/>
          <w:szCs w:val="24"/>
        </w:rPr>
        <w:t>Статья 23. Вступление в силу настоящего Положения</w:t>
      </w:r>
    </w:p>
    <w:p w:rsidR="002A303D" w:rsidRPr="002A303D" w:rsidRDefault="002A303D" w:rsidP="002A303D">
      <w:pPr>
        <w:tabs>
          <w:tab w:val="left" w:pos="851"/>
        </w:tabs>
        <w:spacing w:before="240" w:line="276" w:lineRule="auto"/>
        <w:ind w:firstLine="709"/>
        <w:jc w:val="both"/>
        <w:rPr>
          <w:sz w:val="24"/>
          <w:szCs w:val="24"/>
        </w:rPr>
      </w:pPr>
      <w:r w:rsidRPr="002A303D">
        <w:rPr>
          <w:sz w:val="24"/>
          <w:szCs w:val="24"/>
        </w:rPr>
        <w:t>1. Настоящее Положение вступает в силу со дня официального опубликования, за исключением положений, для которых настоящей статьей предусмотрен иной срок вступления в силу.</w:t>
      </w:r>
    </w:p>
    <w:p w:rsidR="002A303D" w:rsidRPr="002A303D" w:rsidRDefault="002A303D" w:rsidP="002A303D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A303D">
        <w:rPr>
          <w:sz w:val="24"/>
          <w:szCs w:val="24"/>
        </w:rPr>
        <w:t xml:space="preserve">2. Пункт 2 статьи 5 настоящего Положения вступает в законную силу с 13 апреля 2022 года. </w:t>
      </w:r>
    </w:p>
    <w:p w:rsidR="002A303D" w:rsidRPr="002A303D" w:rsidRDefault="002A303D" w:rsidP="002A303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A303D" w:rsidRPr="002A303D" w:rsidRDefault="002A303D" w:rsidP="002A303D">
      <w:pPr>
        <w:jc w:val="both"/>
        <w:rPr>
          <w:sz w:val="24"/>
          <w:szCs w:val="24"/>
        </w:rPr>
      </w:pPr>
    </w:p>
    <w:p w:rsidR="002A303D" w:rsidRPr="00874B46" w:rsidRDefault="002A303D" w:rsidP="002A303D">
      <w:pPr>
        <w:jc w:val="both"/>
      </w:pPr>
    </w:p>
    <w:p w:rsidR="002A303D" w:rsidRPr="00874B46" w:rsidRDefault="002A303D" w:rsidP="002A303D">
      <w:pPr>
        <w:pStyle w:val="a3"/>
        <w:rPr>
          <w:b/>
          <w:sz w:val="28"/>
          <w:szCs w:val="28"/>
        </w:rPr>
      </w:pPr>
      <w:r w:rsidRPr="00874B46">
        <w:rPr>
          <w:b/>
          <w:sz w:val="28"/>
          <w:szCs w:val="28"/>
        </w:rPr>
        <w:t xml:space="preserve">Глава </w:t>
      </w:r>
    </w:p>
    <w:p w:rsidR="002A303D" w:rsidRPr="00874B46" w:rsidRDefault="002A303D" w:rsidP="002A303D">
      <w:pPr>
        <w:pStyle w:val="a3"/>
      </w:pPr>
      <w:proofErr w:type="spellStart"/>
      <w:r w:rsidRPr="00874B46">
        <w:rPr>
          <w:b/>
          <w:sz w:val="28"/>
          <w:szCs w:val="28"/>
        </w:rPr>
        <w:t>Добринского</w:t>
      </w:r>
      <w:proofErr w:type="spellEnd"/>
      <w:r w:rsidRPr="00874B46">
        <w:rPr>
          <w:b/>
          <w:sz w:val="28"/>
          <w:szCs w:val="28"/>
        </w:rPr>
        <w:t xml:space="preserve"> муниципального района</w:t>
      </w:r>
      <w:r w:rsidRPr="00874B46">
        <w:rPr>
          <w:b/>
          <w:sz w:val="28"/>
          <w:szCs w:val="28"/>
        </w:rPr>
        <w:tab/>
      </w:r>
      <w:r w:rsidRPr="00874B46">
        <w:rPr>
          <w:b/>
          <w:sz w:val="28"/>
          <w:szCs w:val="28"/>
        </w:rPr>
        <w:tab/>
        <w:t xml:space="preserve">                    </w:t>
      </w:r>
      <w:r w:rsidRPr="00874B46">
        <w:rPr>
          <w:b/>
          <w:sz w:val="28"/>
          <w:szCs w:val="28"/>
        </w:rPr>
        <w:tab/>
        <w:t xml:space="preserve">   </w:t>
      </w:r>
      <w:proofErr w:type="spellStart"/>
      <w:r w:rsidRPr="00874B46">
        <w:rPr>
          <w:b/>
          <w:sz w:val="28"/>
          <w:szCs w:val="28"/>
        </w:rPr>
        <w:t>Р.И.Ченцов</w:t>
      </w:r>
      <w:proofErr w:type="spellEnd"/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</w:p>
    <w:p w:rsidR="002A303D" w:rsidRDefault="002A303D" w:rsidP="00B02DB1">
      <w:pPr>
        <w:pStyle w:val="a3"/>
        <w:jc w:val="center"/>
      </w:pPr>
      <w:bookmarkStart w:id="1" w:name="_GoBack"/>
      <w:bookmarkEnd w:id="1"/>
    </w:p>
    <w:sectPr w:rsidR="002A303D" w:rsidSect="00B02D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8B" w:rsidRDefault="006A2A8B" w:rsidP="002A303D">
      <w:r>
        <w:separator/>
      </w:r>
    </w:p>
  </w:endnote>
  <w:endnote w:type="continuationSeparator" w:id="0">
    <w:p w:rsidR="006A2A8B" w:rsidRDefault="006A2A8B" w:rsidP="002A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8B" w:rsidRDefault="006A2A8B" w:rsidP="002A303D">
      <w:r>
        <w:separator/>
      </w:r>
    </w:p>
  </w:footnote>
  <w:footnote w:type="continuationSeparator" w:id="0">
    <w:p w:rsidR="006A2A8B" w:rsidRDefault="006A2A8B" w:rsidP="002A3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1"/>
    <w:rsid w:val="002A303D"/>
    <w:rsid w:val="005508E9"/>
    <w:rsid w:val="00661F74"/>
    <w:rsid w:val="006A2A8B"/>
    <w:rsid w:val="00923C20"/>
    <w:rsid w:val="00B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02D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2D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B02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B02D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D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B0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B0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0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2DB1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B02DB1"/>
    <w:rPr>
      <w:color w:val="0000FF"/>
      <w:u w:val="single"/>
    </w:rPr>
  </w:style>
  <w:style w:type="paragraph" w:customStyle="1" w:styleId="ConsPlusTitle">
    <w:name w:val="ConsPlusTitle"/>
    <w:uiPriority w:val="99"/>
    <w:rsid w:val="00B0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30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02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B02D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2D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B02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B0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0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B02D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D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B02DB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B02D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B0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2DB1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B02DB1"/>
    <w:rPr>
      <w:color w:val="0000FF"/>
      <w:u w:val="single"/>
    </w:rPr>
  </w:style>
  <w:style w:type="paragraph" w:customStyle="1" w:styleId="ConsPlusTitle">
    <w:name w:val="ConsPlusTitle"/>
    <w:uiPriority w:val="99"/>
    <w:rsid w:val="00B0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D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A30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0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E49074A2DB774BCD46A76BC7B887904B576B5C6B1843B98B5DCh2V3G" TargetMode="External"/><Relationship Id="rId13" Type="http://schemas.openxmlformats.org/officeDocument/2006/relationships/hyperlink" Target="consultantplus://offline/ref=EE2ABD50DEC285DD4499827EEA428650453F327CEF3089BAE1FC3266AA6EF57DCD0EC00481D1C070E894879CA558U7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D0DADA0D1B873EE7A86E9D8E922C9AE0DF072ED5BA0303A06332D7B6167CAA7101A84331729C5DFF740FEC8D8E4F193AAE11d75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5358F89D8BF4BDCA5369A1CE39AAE3D508D1C0110D7609A2FA89051M938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6A66B3A65120BBC8E20185D1FF2CB1EE69945C7112118FEBD1D73ED24081E8CE57050A2948B45A486E92fF2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019E0BCB2C8E3604E6C4F8B71B07CA8C18266358ACFB9B817F8F3742119B1DCC4A71B1D8590066A3BA2737MEM" TargetMode="External"/><Relationship Id="rId10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4" Type="http://schemas.openxmlformats.org/officeDocument/2006/relationships/hyperlink" Target="consultantplus://offline/ref=A58C3DE7289FD8CE5F5F3F1FE50C446A5105F21E21DE3035A33F8895B32710E38D79D19390623E262744B64A2952DC5FEFC0B111n2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2022-03-02T11:01:00Z</dcterms:created>
  <dcterms:modified xsi:type="dcterms:W3CDTF">2022-03-04T11:05:00Z</dcterms:modified>
</cp:coreProperties>
</file>