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58EB" w:rsidTr="00C801DC">
        <w:trPr>
          <w:cantSplit/>
          <w:trHeight w:val="1293"/>
          <w:jc w:val="center"/>
        </w:trPr>
        <w:tc>
          <w:tcPr>
            <w:tcW w:w="4608" w:type="dxa"/>
          </w:tcPr>
          <w:p w:rsidR="00B158EB" w:rsidRDefault="00B158EB" w:rsidP="00C801DC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CDDDD7" wp14:editId="25C47745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8EB" w:rsidRDefault="00B158EB" w:rsidP="00B158EB">
      <w:pPr>
        <w:pStyle w:val="a5"/>
        <w:ind w:right="-3"/>
      </w:pPr>
      <w:r>
        <w:t>СОВЕТ ДЕПУТАТОВ</w:t>
      </w:r>
    </w:p>
    <w:p w:rsidR="00B158EB" w:rsidRDefault="00B158EB" w:rsidP="00B158EB">
      <w:pPr>
        <w:pStyle w:val="a5"/>
        <w:ind w:right="-3"/>
      </w:pPr>
      <w:r>
        <w:t>ДОБРИНСКОГО МУНИЦИПАЛЬНОГО РАЙОНА</w:t>
      </w:r>
    </w:p>
    <w:p w:rsidR="00B158EB" w:rsidRDefault="00B158EB" w:rsidP="00B158EB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58EB" w:rsidRDefault="00B158EB" w:rsidP="00B158EB">
      <w:pPr>
        <w:ind w:right="-3"/>
        <w:jc w:val="center"/>
        <w:rPr>
          <w:sz w:val="28"/>
        </w:rPr>
      </w:pPr>
      <w:r>
        <w:rPr>
          <w:sz w:val="28"/>
        </w:rPr>
        <w:t>29-я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158EB" w:rsidRDefault="00B158EB" w:rsidP="00B158EB">
      <w:pPr>
        <w:ind w:right="-3"/>
        <w:jc w:val="center"/>
        <w:rPr>
          <w:sz w:val="32"/>
        </w:rPr>
      </w:pPr>
    </w:p>
    <w:p w:rsidR="00B158EB" w:rsidRDefault="00B158EB" w:rsidP="00B158EB">
      <w:pPr>
        <w:ind w:right="-3"/>
        <w:jc w:val="center"/>
        <w:rPr>
          <w:sz w:val="32"/>
        </w:rPr>
      </w:pPr>
    </w:p>
    <w:p w:rsidR="00B158EB" w:rsidRPr="001B4EE0" w:rsidRDefault="00B158EB" w:rsidP="00B158EB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B158EB" w:rsidRPr="005B19AC" w:rsidRDefault="00B158EB" w:rsidP="00B158EB">
      <w:pPr>
        <w:pStyle w:val="a7"/>
        <w:ind w:right="-3"/>
        <w:rPr>
          <w:szCs w:val="28"/>
        </w:rPr>
      </w:pPr>
    </w:p>
    <w:p w:rsidR="00B158EB" w:rsidRPr="003203B0" w:rsidRDefault="00B158EB" w:rsidP="00B158EB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17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4A4B0B">
        <w:rPr>
          <w:sz w:val="28"/>
          <w:szCs w:val="28"/>
        </w:rPr>
        <w:t>24</w:t>
      </w:r>
      <w:r w:rsidR="00AD7BF3">
        <w:rPr>
          <w:sz w:val="28"/>
          <w:szCs w:val="28"/>
        </w:rPr>
        <w:t>2</w:t>
      </w:r>
      <w:r w:rsidRPr="003203B0">
        <w:rPr>
          <w:sz w:val="28"/>
          <w:szCs w:val="28"/>
        </w:rPr>
        <w:t>-рс</w:t>
      </w:r>
    </w:p>
    <w:p w:rsidR="00B158EB" w:rsidRDefault="00B158EB" w:rsidP="00B158EB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158EB" w:rsidRPr="00B009DA" w:rsidRDefault="00B158EB" w:rsidP="00B158EB">
      <w:pPr>
        <w:jc w:val="center"/>
        <w:rPr>
          <w:b/>
          <w:sz w:val="28"/>
          <w:szCs w:val="28"/>
        </w:rPr>
      </w:pPr>
      <w:r w:rsidRPr="00B009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Положение «О  муниципальной казне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B158EB" w:rsidRDefault="00B158EB" w:rsidP="00B158EB">
      <w:pPr>
        <w:pStyle w:val="a3"/>
        <w:ind w:right="-3"/>
        <w:jc w:val="center"/>
        <w:rPr>
          <w:b/>
          <w:sz w:val="28"/>
          <w:szCs w:val="28"/>
        </w:rPr>
      </w:pPr>
    </w:p>
    <w:p w:rsidR="00B158EB" w:rsidRPr="005D60C1" w:rsidRDefault="00B158EB" w:rsidP="00B158EB">
      <w:pPr>
        <w:pStyle w:val="a3"/>
        <w:jc w:val="center"/>
        <w:rPr>
          <w:b/>
          <w:sz w:val="28"/>
          <w:szCs w:val="28"/>
        </w:rPr>
      </w:pPr>
    </w:p>
    <w:p w:rsidR="00B158EB" w:rsidRPr="00434F2E" w:rsidRDefault="00B158EB" w:rsidP="00B158EB">
      <w:pPr>
        <w:ind w:firstLine="708"/>
        <w:jc w:val="both"/>
        <w:rPr>
          <w:sz w:val="28"/>
          <w:szCs w:val="28"/>
        </w:rPr>
      </w:pPr>
      <w:proofErr w:type="gramStart"/>
      <w:r w:rsidRPr="00B009D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 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принятое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№63-рс,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  </w:t>
      </w:r>
      <w:r w:rsidRPr="00434F2E">
        <w:rPr>
          <w:sz w:val="28"/>
          <w:szCs w:val="28"/>
        </w:rPr>
        <w:t xml:space="preserve">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  <w:proofErr w:type="gramEnd"/>
    </w:p>
    <w:p w:rsidR="00B158EB" w:rsidRDefault="00B158EB" w:rsidP="00B158EB">
      <w:pPr>
        <w:tabs>
          <w:tab w:val="left" w:pos="6490"/>
        </w:tabs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B158EB" w:rsidRDefault="00B158EB" w:rsidP="00B158E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Положение «О  муниципальной казне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434F2E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434F2E">
        <w:rPr>
          <w:sz w:val="28"/>
          <w:szCs w:val="28"/>
        </w:rPr>
        <w:t>тся).</w:t>
      </w:r>
    </w:p>
    <w:p w:rsidR="00B158EB" w:rsidRDefault="00B158EB" w:rsidP="00B158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2.Нарправить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158EB" w:rsidRPr="00E02FD1" w:rsidRDefault="00B158EB" w:rsidP="00B158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2FD1">
        <w:rPr>
          <w:sz w:val="28"/>
          <w:szCs w:val="28"/>
        </w:rPr>
        <w:t>.Настоящее решение вступает в силу с момента официального опубликования</w:t>
      </w:r>
      <w:r>
        <w:rPr>
          <w:sz w:val="28"/>
          <w:szCs w:val="28"/>
        </w:rPr>
        <w:t>.</w:t>
      </w:r>
      <w:r w:rsidRPr="00E0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58EB" w:rsidRDefault="00B158EB" w:rsidP="00B158EB">
      <w:pPr>
        <w:pStyle w:val="a3"/>
        <w:jc w:val="both"/>
        <w:rPr>
          <w:sz w:val="28"/>
          <w:szCs w:val="28"/>
        </w:rPr>
      </w:pPr>
    </w:p>
    <w:p w:rsidR="00B158EB" w:rsidRPr="00E02FD1" w:rsidRDefault="00B158EB" w:rsidP="00B158EB">
      <w:pPr>
        <w:pStyle w:val="a3"/>
        <w:jc w:val="both"/>
        <w:rPr>
          <w:sz w:val="28"/>
          <w:szCs w:val="28"/>
        </w:rPr>
      </w:pPr>
    </w:p>
    <w:p w:rsidR="00B158EB" w:rsidRPr="004664E6" w:rsidRDefault="00B158EB" w:rsidP="00B158EB">
      <w:pPr>
        <w:pStyle w:val="a9"/>
        <w:tabs>
          <w:tab w:val="left" w:pos="1690"/>
        </w:tabs>
        <w:spacing w:after="0" w:afterAutospacing="0"/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158EB" w:rsidRDefault="00B158EB" w:rsidP="00B158E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158EB" w:rsidRDefault="00B158EB" w:rsidP="00B158EB">
      <w:pPr>
        <w:jc w:val="both"/>
        <w:rPr>
          <w:b/>
          <w:sz w:val="28"/>
          <w:szCs w:val="28"/>
        </w:rPr>
      </w:pPr>
    </w:p>
    <w:p w:rsidR="00B158EB" w:rsidRDefault="00B158EB" w:rsidP="00B158EB">
      <w:pPr>
        <w:jc w:val="both"/>
        <w:rPr>
          <w:b/>
          <w:sz w:val="28"/>
          <w:szCs w:val="28"/>
        </w:rPr>
      </w:pPr>
    </w:p>
    <w:p w:rsidR="004A4B0B" w:rsidRDefault="004A4B0B" w:rsidP="00B158EB">
      <w:pPr>
        <w:jc w:val="both"/>
        <w:rPr>
          <w:b/>
          <w:sz w:val="28"/>
          <w:szCs w:val="28"/>
        </w:rPr>
      </w:pPr>
    </w:p>
    <w:p w:rsidR="004A4B0B" w:rsidRDefault="004A4B0B" w:rsidP="00B158EB">
      <w:pPr>
        <w:jc w:val="both"/>
        <w:rPr>
          <w:b/>
          <w:sz w:val="28"/>
          <w:szCs w:val="28"/>
        </w:rPr>
      </w:pPr>
    </w:p>
    <w:p w:rsidR="00B158EB" w:rsidRDefault="00B158EB" w:rsidP="00B158E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B158EB" w:rsidRDefault="00B158EB" w:rsidP="00B158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B158EB" w:rsidRDefault="00B158EB" w:rsidP="00B158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B158EB" w:rsidRDefault="00B158EB" w:rsidP="00B158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B158EB" w:rsidRDefault="00B158EB" w:rsidP="00B158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17.08.2023г. №</w:t>
      </w:r>
      <w:r w:rsidR="004A4B0B">
        <w:rPr>
          <w:bCs/>
          <w:sz w:val="28"/>
          <w:szCs w:val="28"/>
        </w:rPr>
        <w:t>24</w:t>
      </w:r>
      <w:r w:rsidR="00AD7BF3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>-рс</w:t>
      </w:r>
    </w:p>
    <w:p w:rsidR="00B158EB" w:rsidRDefault="00B158EB" w:rsidP="00B158EB">
      <w:pPr>
        <w:jc w:val="center"/>
        <w:rPr>
          <w:bCs/>
          <w:sz w:val="28"/>
          <w:szCs w:val="28"/>
        </w:rPr>
      </w:pPr>
    </w:p>
    <w:p w:rsidR="00B158EB" w:rsidRDefault="00B158EB" w:rsidP="00B158EB">
      <w:pPr>
        <w:jc w:val="center"/>
        <w:rPr>
          <w:bCs/>
          <w:sz w:val="28"/>
          <w:szCs w:val="28"/>
        </w:rPr>
      </w:pPr>
    </w:p>
    <w:p w:rsidR="00B158EB" w:rsidRDefault="00B158EB" w:rsidP="00B158EB">
      <w:pPr>
        <w:shd w:val="clear" w:color="auto" w:fill="FFFFFF"/>
        <w:ind w:firstLine="567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</w:t>
      </w:r>
    </w:p>
    <w:p w:rsidR="00B158EB" w:rsidRPr="00804CB6" w:rsidRDefault="00B158EB" w:rsidP="00B158E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Положение «О   муниципальной казне </w:t>
      </w:r>
      <w:proofErr w:type="spellStart"/>
      <w:r>
        <w:rPr>
          <w:b/>
          <w:bCs/>
          <w:color w:val="000000"/>
          <w:sz w:val="28"/>
          <w:szCs w:val="28"/>
        </w:rPr>
        <w:t>Добринского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B158EB" w:rsidRPr="00804CB6" w:rsidRDefault="00B158EB" w:rsidP="00B158E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«О   муниципальной казне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 принятое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№63-рс, следующие изменения:</w:t>
      </w: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1.в п.3.5. статьи 3 слова «при его приватизации» читать в следующей редакции «при его приватизации или передаче в федеральную собственность Российской Федерации, собственность Липецкой области, в собственность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соответствии с действующим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 </w:t>
      </w: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2.п.5.1. статьи 5 дополнить абзацем следующего содержания: </w:t>
      </w:r>
    </w:p>
    <w:p w:rsidR="00B158EB" w:rsidRDefault="00B158EB" w:rsidP="00B158EB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«-передача в собственность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sz w:val="28"/>
          <w:szCs w:val="28"/>
        </w:rPr>
        <w:t>;»</w:t>
      </w:r>
      <w:proofErr w:type="gramEnd"/>
    </w:p>
    <w:p w:rsidR="00B158EB" w:rsidRDefault="00B158EB" w:rsidP="00B158EB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158EB" w:rsidRDefault="00B158EB" w:rsidP="00B158EB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158EB" w:rsidRDefault="00B158EB" w:rsidP="00B158EB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158EB" w:rsidRDefault="00B158EB" w:rsidP="00B158EB">
      <w:pPr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28195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</w:p>
    <w:p w:rsidR="00B158EB" w:rsidRPr="00281956" w:rsidRDefault="00B158EB" w:rsidP="00B158EB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B158EB" w:rsidRDefault="00B158EB" w:rsidP="00B158EB">
      <w:pPr>
        <w:jc w:val="right"/>
        <w:rPr>
          <w:bCs/>
          <w:sz w:val="28"/>
          <w:szCs w:val="28"/>
        </w:rPr>
      </w:pPr>
    </w:p>
    <w:p w:rsidR="00B158EB" w:rsidRDefault="00B158EB" w:rsidP="00B158EB">
      <w:pPr>
        <w:jc w:val="right"/>
        <w:rPr>
          <w:bCs/>
          <w:sz w:val="28"/>
          <w:szCs w:val="28"/>
        </w:rPr>
      </w:pPr>
    </w:p>
    <w:p w:rsidR="00B158EB" w:rsidRDefault="00B158EB" w:rsidP="00B158EB">
      <w:pPr>
        <w:jc w:val="right"/>
        <w:rPr>
          <w:bCs/>
          <w:sz w:val="28"/>
          <w:szCs w:val="28"/>
        </w:rPr>
      </w:pPr>
    </w:p>
    <w:p w:rsidR="00B9649D" w:rsidRDefault="00B9649D"/>
    <w:sectPr w:rsidR="00B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EB"/>
    <w:rsid w:val="004A4B0B"/>
    <w:rsid w:val="00AD7BF3"/>
    <w:rsid w:val="00B158EB"/>
    <w:rsid w:val="00B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158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B15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1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15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158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158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15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15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B158E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B1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158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B15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1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15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158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158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15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15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B158E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B1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2023-08-03T10:05:00Z</cp:lastPrinted>
  <dcterms:created xsi:type="dcterms:W3CDTF">2023-08-03T10:05:00Z</dcterms:created>
  <dcterms:modified xsi:type="dcterms:W3CDTF">2023-08-11T10:15:00Z</dcterms:modified>
</cp:coreProperties>
</file>