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C713B" w:rsidTr="00AE1757">
        <w:trPr>
          <w:cantSplit/>
          <w:trHeight w:val="1293"/>
          <w:jc w:val="center"/>
        </w:trPr>
        <w:tc>
          <w:tcPr>
            <w:tcW w:w="4608" w:type="dxa"/>
          </w:tcPr>
          <w:p w:rsidR="00AC713B" w:rsidRDefault="00AC713B" w:rsidP="00AE175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894CFF" wp14:editId="185BD2EB">
                  <wp:extent cx="541020" cy="678180"/>
                  <wp:effectExtent l="0" t="0" r="0" b="7620"/>
                  <wp:docPr id="46" name="Рисунок 4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13B" w:rsidRDefault="00AC713B" w:rsidP="00AC713B">
      <w:pPr>
        <w:pStyle w:val="a7"/>
        <w:ind w:right="-94"/>
      </w:pPr>
      <w:r>
        <w:t>СОВЕТ  ДЕПУТАТОВ</w:t>
      </w:r>
    </w:p>
    <w:p w:rsidR="00AC713B" w:rsidRDefault="00AC713B" w:rsidP="00AC713B">
      <w:pPr>
        <w:pStyle w:val="a7"/>
        <w:ind w:right="-94"/>
      </w:pPr>
      <w:r>
        <w:t xml:space="preserve"> ДОБРИНСКОГО МУНИЦИПАЛЬНОГО РАЙОНА</w:t>
      </w:r>
    </w:p>
    <w:p w:rsidR="00AC713B" w:rsidRDefault="00AC713B" w:rsidP="00AC713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C713B" w:rsidRDefault="00AC713B" w:rsidP="00AC713B">
      <w:pPr>
        <w:ind w:right="-94"/>
        <w:jc w:val="center"/>
        <w:rPr>
          <w:sz w:val="28"/>
        </w:rPr>
      </w:pPr>
      <w:r>
        <w:rPr>
          <w:sz w:val="28"/>
        </w:rPr>
        <w:t xml:space="preserve">34-я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C713B" w:rsidRDefault="00AC713B" w:rsidP="00AC713B">
      <w:pPr>
        <w:ind w:right="-94"/>
        <w:jc w:val="center"/>
        <w:rPr>
          <w:sz w:val="32"/>
        </w:rPr>
      </w:pPr>
    </w:p>
    <w:p w:rsidR="00AC713B" w:rsidRPr="006C1671" w:rsidRDefault="00AC713B" w:rsidP="00AC713B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6C1671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AC713B" w:rsidRDefault="00AC713B" w:rsidP="00AC713B">
      <w:pPr>
        <w:pStyle w:val="3"/>
        <w:ind w:left="0" w:right="-94"/>
        <w:jc w:val="center"/>
      </w:pPr>
    </w:p>
    <w:p w:rsidR="00AC713B" w:rsidRPr="00C80097" w:rsidRDefault="00AC713B" w:rsidP="00AC713B">
      <w:pPr>
        <w:pStyle w:val="a3"/>
        <w:ind w:right="-94"/>
        <w:rPr>
          <w:sz w:val="28"/>
          <w:szCs w:val="28"/>
        </w:rPr>
      </w:pPr>
      <w:r>
        <w:rPr>
          <w:sz w:val="28"/>
          <w:szCs w:val="28"/>
        </w:rPr>
        <w:t>29</w:t>
      </w:r>
      <w:r w:rsidRPr="00C80097">
        <w:rPr>
          <w:sz w:val="28"/>
          <w:szCs w:val="28"/>
        </w:rPr>
        <w:t>.11.201</w:t>
      </w:r>
      <w:r>
        <w:rPr>
          <w:sz w:val="28"/>
          <w:szCs w:val="28"/>
        </w:rPr>
        <w:t>8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247</w:t>
      </w:r>
      <w:r w:rsidRPr="00C80097">
        <w:rPr>
          <w:sz w:val="28"/>
          <w:szCs w:val="28"/>
        </w:rPr>
        <w:t>-рс</w:t>
      </w:r>
    </w:p>
    <w:p w:rsidR="00AC713B" w:rsidRDefault="00AC713B" w:rsidP="00AC713B">
      <w:pPr>
        <w:pStyle w:val="a3"/>
        <w:ind w:right="-94"/>
      </w:pPr>
    </w:p>
    <w:p w:rsidR="00AC713B" w:rsidRDefault="00AC713B" w:rsidP="00AC713B">
      <w:pPr>
        <w:pStyle w:val="a3"/>
        <w:ind w:right="-94"/>
      </w:pPr>
    </w:p>
    <w:p w:rsidR="00AC713B" w:rsidRPr="00C80097" w:rsidRDefault="00AC713B" w:rsidP="00AC713B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</w:p>
    <w:p w:rsidR="00AC713B" w:rsidRDefault="00AC713B" w:rsidP="00AC713B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«О проекте районного бюджета на 201</w:t>
      </w:r>
      <w:r>
        <w:rPr>
          <w:b/>
          <w:bCs/>
          <w:sz w:val="28"/>
          <w:szCs w:val="28"/>
        </w:rPr>
        <w:t>9</w:t>
      </w:r>
      <w:r w:rsidRPr="00C8009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AC713B" w:rsidRDefault="00AC713B" w:rsidP="00AC713B">
      <w:pPr>
        <w:pStyle w:val="a3"/>
        <w:ind w:right="-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2020 и 2021 годов</w:t>
      </w:r>
      <w:r w:rsidRPr="00C80097">
        <w:rPr>
          <w:b/>
          <w:bCs/>
          <w:sz w:val="28"/>
          <w:szCs w:val="28"/>
        </w:rPr>
        <w:t>»</w:t>
      </w:r>
    </w:p>
    <w:p w:rsidR="00AC713B" w:rsidRDefault="00AC713B" w:rsidP="00AC713B">
      <w:pPr>
        <w:pStyle w:val="3"/>
        <w:rPr>
          <w:b/>
          <w:bCs/>
        </w:rPr>
      </w:pPr>
    </w:p>
    <w:p w:rsidR="00AC713B" w:rsidRPr="00012D2F" w:rsidRDefault="00AC713B" w:rsidP="00AC713B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012D2F"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</w:t>
      </w:r>
      <w:proofErr w:type="spellStart"/>
      <w:r w:rsidRPr="00012D2F">
        <w:rPr>
          <w:sz w:val="28"/>
          <w:szCs w:val="28"/>
        </w:rPr>
        <w:t>Добринском</w:t>
      </w:r>
      <w:proofErr w:type="spellEnd"/>
      <w:r w:rsidRPr="00012D2F">
        <w:rPr>
          <w:sz w:val="28"/>
          <w:szCs w:val="28"/>
        </w:rPr>
        <w:t xml:space="preserve"> муниципальном районе»,  </w:t>
      </w:r>
      <w:r w:rsidRPr="00441BBE">
        <w:rPr>
          <w:color w:val="000000" w:themeColor="text1"/>
          <w:sz w:val="28"/>
          <w:szCs w:val="28"/>
        </w:rPr>
        <w:t xml:space="preserve">ст.ст.19,27 </w:t>
      </w:r>
      <w:r w:rsidRPr="00012D2F">
        <w:rPr>
          <w:sz w:val="28"/>
          <w:szCs w:val="28"/>
        </w:rPr>
        <w:t xml:space="preserve">Устава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</w:t>
      </w:r>
      <w:proofErr w:type="gramEnd"/>
    </w:p>
    <w:p w:rsidR="00AC713B" w:rsidRDefault="00AC713B" w:rsidP="00AC713B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012D2F">
        <w:rPr>
          <w:b/>
          <w:bCs/>
          <w:sz w:val="28"/>
          <w:szCs w:val="28"/>
        </w:rPr>
        <w:t>РЕШИЛ:</w:t>
      </w:r>
    </w:p>
    <w:p w:rsidR="00AC713B" w:rsidRPr="00C00E3A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1.Назначить публичные слушания  «О проекте районного бюджета на 201</w:t>
      </w:r>
      <w:r>
        <w:rPr>
          <w:sz w:val="28"/>
          <w:szCs w:val="28"/>
        </w:rPr>
        <w:t>9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C00E3A">
        <w:rPr>
          <w:sz w:val="28"/>
          <w:szCs w:val="28"/>
        </w:rPr>
        <w:t xml:space="preserve">» на </w:t>
      </w:r>
      <w:r w:rsidRPr="00336FE7">
        <w:rPr>
          <w:sz w:val="28"/>
          <w:szCs w:val="28"/>
        </w:rPr>
        <w:t xml:space="preserve">18 </w:t>
      </w:r>
      <w:r w:rsidRPr="00C00E3A">
        <w:rPr>
          <w:sz w:val="28"/>
          <w:szCs w:val="28"/>
        </w:rPr>
        <w:t>декабря 201</w:t>
      </w:r>
      <w:r>
        <w:rPr>
          <w:sz w:val="28"/>
          <w:szCs w:val="28"/>
        </w:rPr>
        <w:t>8</w:t>
      </w:r>
      <w:r w:rsidRPr="00C00E3A">
        <w:rPr>
          <w:sz w:val="28"/>
          <w:szCs w:val="28"/>
        </w:rPr>
        <w:t xml:space="preserve"> года в 10.00 часов. Место проведения слушаний – Большой зал администрации </w:t>
      </w:r>
      <w:proofErr w:type="spellStart"/>
      <w:r w:rsidRPr="00C00E3A">
        <w:rPr>
          <w:sz w:val="28"/>
          <w:szCs w:val="28"/>
        </w:rPr>
        <w:t>Добринского</w:t>
      </w:r>
      <w:proofErr w:type="spellEnd"/>
      <w:r w:rsidRPr="00C00E3A">
        <w:rPr>
          <w:sz w:val="28"/>
          <w:szCs w:val="28"/>
        </w:rPr>
        <w:t xml:space="preserve"> района, ул.М.Горького,5.</w:t>
      </w:r>
    </w:p>
    <w:p w:rsidR="00AC713B" w:rsidRPr="00C00E3A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2.Утвердить состав организационного комитета по подготовке и проведению публичных слушаний «О проекте районного бюджета на 20</w:t>
      </w:r>
      <w:r>
        <w:rPr>
          <w:sz w:val="28"/>
          <w:szCs w:val="28"/>
        </w:rPr>
        <w:t xml:space="preserve">19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2020 и 2021 годов</w:t>
      </w:r>
      <w:r w:rsidRPr="00C00E3A">
        <w:rPr>
          <w:sz w:val="28"/>
          <w:szCs w:val="28"/>
        </w:rPr>
        <w:t>» (приложение №1).</w:t>
      </w:r>
    </w:p>
    <w:p w:rsidR="00AC713B" w:rsidRPr="00C00E3A" w:rsidRDefault="00AC713B" w:rsidP="00AC713B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3.</w:t>
      </w:r>
      <w:proofErr w:type="gramStart"/>
      <w:r w:rsidRPr="00C00E3A">
        <w:rPr>
          <w:sz w:val="28"/>
          <w:szCs w:val="28"/>
        </w:rPr>
        <w:t>Поручить организационному комитету опубликовать</w:t>
      </w:r>
      <w:proofErr w:type="gramEnd"/>
      <w:r w:rsidRPr="00C00E3A">
        <w:rPr>
          <w:sz w:val="28"/>
          <w:szCs w:val="28"/>
        </w:rPr>
        <w:t xml:space="preserve"> проект районного бюджета на 201</w:t>
      </w:r>
      <w:r>
        <w:rPr>
          <w:sz w:val="28"/>
          <w:szCs w:val="28"/>
        </w:rPr>
        <w:t xml:space="preserve">9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2020 и 2021 годов </w:t>
      </w:r>
      <w:r w:rsidRPr="00C00E3A">
        <w:rPr>
          <w:sz w:val="28"/>
          <w:szCs w:val="28"/>
        </w:rPr>
        <w:t xml:space="preserve"> в районной газете «</w:t>
      </w:r>
      <w:proofErr w:type="spellStart"/>
      <w:r w:rsidRPr="00C00E3A">
        <w:rPr>
          <w:sz w:val="28"/>
          <w:szCs w:val="28"/>
        </w:rPr>
        <w:t>Добринские</w:t>
      </w:r>
      <w:proofErr w:type="spellEnd"/>
      <w:r w:rsidRPr="00C00E3A">
        <w:rPr>
          <w:sz w:val="28"/>
          <w:szCs w:val="28"/>
        </w:rPr>
        <w:t xml:space="preserve"> вести» (приложение № 2).</w:t>
      </w:r>
    </w:p>
    <w:p w:rsidR="00AC713B" w:rsidRPr="00C00E3A" w:rsidRDefault="00AC713B" w:rsidP="00AC713B">
      <w:pPr>
        <w:pStyle w:val="a3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4.Установить срок подачи предложений и рекомендаций «О проекте районного бюджета на 201</w:t>
      </w:r>
      <w:r>
        <w:rPr>
          <w:sz w:val="28"/>
          <w:szCs w:val="28"/>
        </w:rPr>
        <w:t>9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C00E3A">
        <w:rPr>
          <w:sz w:val="28"/>
          <w:szCs w:val="28"/>
        </w:rPr>
        <w:t xml:space="preserve">» до </w:t>
      </w:r>
      <w:r>
        <w:rPr>
          <w:sz w:val="28"/>
          <w:szCs w:val="28"/>
        </w:rPr>
        <w:t>17</w:t>
      </w:r>
      <w:r w:rsidRPr="00C00E3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C00E3A">
        <w:rPr>
          <w:sz w:val="28"/>
          <w:szCs w:val="28"/>
        </w:rPr>
        <w:t xml:space="preserve"> года.</w:t>
      </w:r>
    </w:p>
    <w:p w:rsidR="00AC713B" w:rsidRDefault="00AC713B" w:rsidP="00AC713B">
      <w:pPr>
        <w:pStyle w:val="a3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5.Настоящее решение вступает в силу со дня его официального опубликования.</w:t>
      </w:r>
    </w:p>
    <w:p w:rsidR="00AC713B" w:rsidRDefault="00AC713B" w:rsidP="00AC713B">
      <w:pPr>
        <w:pStyle w:val="a3"/>
        <w:ind w:firstLine="708"/>
        <w:jc w:val="both"/>
        <w:rPr>
          <w:i/>
          <w:sz w:val="28"/>
          <w:szCs w:val="28"/>
        </w:rPr>
      </w:pPr>
    </w:p>
    <w:p w:rsidR="00AC713B" w:rsidRDefault="00AC713B" w:rsidP="00AC713B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AC713B" w:rsidRDefault="00AC713B" w:rsidP="00AC713B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AC713B" w:rsidRDefault="00AC713B" w:rsidP="00AC713B">
      <w:pPr>
        <w:ind w:right="279"/>
        <w:rPr>
          <w:b/>
          <w:bCs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</w:t>
      </w:r>
      <w:r>
        <w:rPr>
          <w:b/>
          <w:bCs/>
        </w:rPr>
        <w:t>Приложение № 1</w:t>
      </w:r>
    </w:p>
    <w:p w:rsidR="00AC713B" w:rsidRDefault="00AC713B" w:rsidP="00AC713B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к решению Совета депутатов</w:t>
      </w:r>
    </w:p>
    <w:p w:rsidR="00AC713B" w:rsidRDefault="00AC713B" w:rsidP="00AC713B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AC713B" w:rsidRDefault="00AC713B" w:rsidP="00AC713B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от 29.11.2018 г. №247-рс</w:t>
      </w:r>
      <w:r>
        <w:rPr>
          <w:b/>
          <w:bCs/>
          <w:sz w:val="28"/>
        </w:rPr>
        <w:t xml:space="preserve">  </w:t>
      </w:r>
    </w:p>
    <w:p w:rsidR="00AC713B" w:rsidRDefault="00AC713B" w:rsidP="00AC713B">
      <w:pPr>
        <w:ind w:right="279"/>
        <w:jc w:val="center"/>
        <w:rPr>
          <w:b/>
          <w:bCs/>
          <w:sz w:val="28"/>
        </w:rPr>
      </w:pPr>
    </w:p>
    <w:p w:rsidR="00AC713B" w:rsidRDefault="00AC713B" w:rsidP="00AC713B">
      <w:pPr>
        <w:ind w:right="279"/>
        <w:jc w:val="center"/>
        <w:rPr>
          <w:b/>
          <w:bCs/>
          <w:sz w:val="28"/>
        </w:rPr>
      </w:pPr>
    </w:p>
    <w:p w:rsidR="00AC713B" w:rsidRDefault="00AC713B" w:rsidP="00AC713B">
      <w:pPr>
        <w:ind w:right="279"/>
        <w:jc w:val="center"/>
        <w:rPr>
          <w:b/>
          <w:bCs/>
          <w:sz w:val="28"/>
        </w:rPr>
      </w:pPr>
    </w:p>
    <w:p w:rsidR="00AC713B" w:rsidRPr="00C80097" w:rsidRDefault="00AC713B" w:rsidP="00AC713B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СОСТАВ</w:t>
      </w:r>
    </w:p>
    <w:p w:rsidR="00AC713B" w:rsidRPr="00C80097" w:rsidRDefault="00AC713B" w:rsidP="00AC713B">
      <w:pPr>
        <w:pStyle w:val="a3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организационного комитета по подготовке и проведению публичных слушаний «О проекте районного бюджета на 201</w:t>
      </w:r>
      <w:r>
        <w:rPr>
          <w:b/>
          <w:sz w:val="28"/>
          <w:szCs w:val="28"/>
        </w:rPr>
        <w:t>9</w:t>
      </w:r>
      <w:r w:rsidRPr="00C800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2020 и 2021 годов</w:t>
      </w:r>
      <w:r w:rsidRPr="00C80097">
        <w:rPr>
          <w:b/>
          <w:sz w:val="28"/>
          <w:szCs w:val="28"/>
        </w:rPr>
        <w:t>»</w:t>
      </w:r>
    </w:p>
    <w:p w:rsidR="00AC713B" w:rsidRDefault="00AC713B" w:rsidP="00AC713B">
      <w:pPr>
        <w:ind w:right="279"/>
        <w:jc w:val="center"/>
        <w:rPr>
          <w:b/>
          <w:bCs/>
          <w:sz w:val="28"/>
        </w:rPr>
      </w:pPr>
    </w:p>
    <w:p w:rsidR="00AC713B" w:rsidRDefault="00AC713B" w:rsidP="00AC713B">
      <w:pPr>
        <w:ind w:right="279"/>
        <w:rPr>
          <w:sz w:val="28"/>
        </w:rPr>
      </w:pPr>
    </w:p>
    <w:p w:rsidR="00AC713B" w:rsidRDefault="00AC713B" w:rsidP="00AC713B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488"/>
        <w:gridCol w:w="5210"/>
      </w:tblGrid>
      <w:tr w:rsidR="00AC713B" w:rsidTr="00AE1757">
        <w:tc>
          <w:tcPr>
            <w:tcW w:w="873" w:type="dxa"/>
          </w:tcPr>
          <w:p w:rsidR="00AC713B" w:rsidRDefault="00AC713B" w:rsidP="00AE1757">
            <w:pPr>
              <w:pStyle w:val="a5"/>
              <w:ind w:right="279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8" w:type="dxa"/>
          </w:tcPr>
          <w:p w:rsidR="00AC713B" w:rsidRDefault="00AC713B" w:rsidP="00AE1757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5210" w:type="dxa"/>
          </w:tcPr>
          <w:p w:rsidR="00AC713B" w:rsidRDefault="00AC713B" w:rsidP="00AE1757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AC713B" w:rsidTr="00AE1757">
        <w:tc>
          <w:tcPr>
            <w:tcW w:w="873" w:type="dxa"/>
          </w:tcPr>
          <w:p w:rsidR="00AC713B" w:rsidRDefault="00AC713B" w:rsidP="00AE1757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88" w:type="dxa"/>
          </w:tcPr>
          <w:p w:rsidR="00AC713B" w:rsidRDefault="00AC713B" w:rsidP="00AE1757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Неворова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AC713B" w:rsidRDefault="00AC713B" w:rsidP="00AE1757">
            <w:pPr>
              <w:ind w:right="279"/>
              <w:rPr>
                <w:sz w:val="28"/>
              </w:rPr>
            </w:pPr>
            <w:r>
              <w:rPr>
                <w:sz w:val="28"/>
              </w:rPr>
              <w:t>Валентина Тихоновна</w:t>
            </w:r>
          </w:p>
        </w:tc>
        <w:tc>
          <w:tcPr>
            <w:tcW w:w="5210" w:type="dxa"/>
          </w:tcPr>
          <w:p w:rsidR="00AC713B" w:rsidRDefault="00AC713B" w:rsidP="00AE1757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начальник управления финансов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AC713B" w:rsidTr="00AE1757">
        <w:tc>
          <w:tcPr>
            <w:tcW w:w="873" w:type="dxa"/>
          </w:tcPr>
          <w:p w:rsidR="00AC713B" w:rsidRDefault="00AC713B" w:rsidP="00AE1757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88" w:type="dxa"/>
          </w:tcPr>
          <w:p w:rsidR="00AC713B" w:rsidRDefault="00AC713B" w:rsidP="00AE1757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Демидова </w:t>
            </w:r>
          </w:p>
          <w:p w:rsidR="00AC713B" w:rsidRDefault="00AC713B" w:rsidP="00AE1757">
            <w:pPr>
              <w:ind w:right="279"/>
              <w:rPr>
                <w:sz w:val="28"/>
              </w:rPr>
            </w:pPr>
            <w:r>
              <w:rPr>
                <w:sz w:val="28"/>
              </w:rPr>
              <w:t>Галина Михайловна</w:t>
            </w:r>
          </w:p>
        </w:tc>
        <w:tc>
          <w:tcPr>
            <w:tcW w:w="5210" w:type="dxa"/>
          </w:tcPr>
          <w:p w:rsidR="00AC713B" w:rsidRDefault="00AC713B" w:rsidP="00AE1757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председатель комитета экономики  и инвестиционной деятельности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 муниципального района</w:t>
            </w:r>
          </w:p>
        </w:tc>
      </w:tr>
      <w:tr w:rsidR="00AC713B" w:rsidTr="00AE1757">
        <w:tc>
          <w:tcPr>
            <w:tcW w:w="873" w:type="dxa"/>
          </w:tcPr>
          <w:p w:rsidR="00AC713B" w:rsidRDefault="00AC713B" w:rsidP="00AE1757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88" w:type="dxa"/>
          </w:tcPr>
          <w:p w:rsidR="00AC713B" w:rsidRDefault="00AC713B" w:rsidP="00AE1757">
            <w:pPr>
              <w:ind w:right="279"/>
              <w:rPr>
                <w:sz w:val="28"/>
              </w:rPr>
            </w:pPr>
            <w:proofErr w:type="spellStart"/>
            <w:r>
              <w:rPr>
                <w:sz w:val="28"/>
              </w:rPr>
              <w:t>Будаев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AC713B" w:rsidRDefault="00AC713B" w:rsidP="00AE1757">
            <w:pPr>
              <w:ind w:right="279"/>
              <w:rPr>
                <w:sz w:val="28"/>
              </w:rPr>
            </w:pPr>
            <w:r>
              <w:rPr>
                <w:sz w:val="28"/>
              </w:rPr>
              <w:t>Юрий Васильевич</w:t>
            </w:r>
          </w:p>
        </w:tc>
        <w:tc>
          <w:tcPr>
            <w:tcW w:w="5210" w:type="dxa"/>
          </w:tcPr>
          <w:p w:rsidR="00AC713B" w:rsidRDefault="00AC713B" w:rsidP="00AE1757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Председатель постоянной комиссии по экономике, бюджету,  муниципальной собственности и социальным вопросам</w:t>
            </w:r>
          </w:p>
        </w:tc>
      </w:tr>
      <w:tr w:rsidR="00AC713B" w:rsidTr="00AE1757">
        <w:tc>
          <w:tcPr>
            <w:tcW w:w="873" w:type="dxa"/>
          </w:tcPr>
          <w:p w:rsidR="00AC713B" w:rsidRDefault="00AC713B" w:rsidP="00AE1757">
            <w:pPr>
              <w:ind w:right="2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88" w:type="dxa"/>
          </w:tcPr>
          <w:p w:rsidR="00AC713B" w:rsidRDefault="00AC713B" w:rsidP="00AE1757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Гаршина </w:t>
            </w:r>
          </w:p>
          <w:p w:rsidR="00AC713B" w:rsidRDefault="00AC713B" w:rsidP="00AE1757">
            <w:pPr>
              <w:ind w:right="279"/>
              <w:rPr>
                <w:sz w:val="28"/>
              </w:rPr>
            </w:pPr>
            <w:r>
              <w:rPr>
                <w:sz w:val="28"/>
              </w:rPr>
              <w:t>Наталья Валерьевна</w:t>
            </w:r>
          </w:p>
        </w:tc>
        <w:tc>
          <w:tcPr>
            <w:tcW w:w="5210" w:type="dxa"/>
          </w:tcPr>
          <w:p w:rsidR="00AC713B" w:rsidRDefault="00AC713B" w:rsidP="00AE1757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Председатель контрольно-счетной комиссии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AC713B" w:rsidTr="00AE1757">
        <w:tc>
          <w:tcPr>
            <w:tcW w:w="873" w:type="dxa"/>
          </w:tcPr>
          <w:p w:rsidR="00AC713B" w:rsidRDefault="00AC713B" w:rsidP="00AE1757">
            <w:pPr>
              <w:ind w:right="2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88" w:type="dxa"/>
          </w:tcPr>
          <w:p w:rsidR="00AC713B" w:rsidRDefault="00AC713B" w:rsidP="00AE1757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Гаврилова </w:t>
            </w:r>
          </w:p>
          <w:p w:rsidR="00AC713B" w:rsidRDefault="00AC713B" w:rsidP="00AE1757">
            <w:pPr>
              <w:ind w:right="279"/>
              <w:rPr>
                <w:sz w:val="28"/>
              </w:rPr>
            </w:pPr>
            <w:r>
              <w:rPr>
                <w:sz w:val="28"/>
              </w:rPr>
              <w:t>Клавдия Сергеевна</w:t>
            </w:r>
          </w:p>
        </w:tc>
        <w:tc>
          <w:tcPr>
            <w:tcW w:w="5210" w:type="dxa"/>
          </w:tcPr>
          <w:p w:rsidR="00AC713B" w:rsidRDefault="00AC713B" w:rsidP="00AE1757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</w:tbl>
    <w:p w:rsidR="00AC713B" w:rsidRDefault="00AC713B" w:rsidP="00AC713B">
      <w:pPr>
        <w:ind w:right="279"/>
        <w:rPr>
          <w:sz w:val="28"/>
        </w:rPr>
      </w:pPr>
    </w:p>
    <w:p w:rsidR="00AC713B" w:rsidRDefault="00AC713B" w:rsidP="00AC713B">
      <w:pPr>
        <w:ind w:right="279"/>
        <w:rPr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left="-180" w:right="-185"/>
        <w:rPr>
          <w:b/>
          <w:bCs/>
          <w:sz w:val="28"/>
        </w:rPr>
      </w:pPr>
    </w:p>
    <w:p w:rsidR="00AC713B" w:rsidRDefault="00AC713B" w:rsidP="00AC713B">
      <w:pPr>
        <w:ind w:right="279"/>
        <w:rPr>
          <w:b/>
          <w:bCs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</w:t>
      </w:r>
      <w:r>
        <w:rPr>
          <w:b/>
          <w:bCs/>
        </w:rPr>
        <w:t>Приложение № 2</w:t>
      </w:r>
    </w:p>
    <w:p w:rsidR="00AC713B" w:rsidRDefault="00AC713B" w:rsidP="00AC713B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к решению Совета депутатов</w:t>
      </w:r>
    </w:p>
    <w:p w:rsidR="00AC713B" w:rsidRDefault="00AC713B" w:rsidP="00AC713B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AC713B" w:rsidRDefault="00AC713B" w:rsidP="00AC713B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от 29.11.2018г. №247-рс</w:t>
      </w:r>
      <w:r>
        <w:rPr>
          <w:b/>
          <w:bCs/>
          <w:sz w:val="28"/>
        </w:rPr>
        <w:t xml:space="preserve">  </w:t>
      </w:r>
    </w:p>
    <w:p w:rsidR="00AC713B" w:rsidRDefault="00AC713B" w:rsidP="00AC713B">
      <w:pPr>
        <w:ind w:right="279"/>
        <w:jc w:val="center"/>
        <w:rPr>
          <w:b/>
          <w:bCs/>
          <w:sz w:val="28"/>
        </w:rPr>
      </w:pPr>
    </w:p>
    <w:tbl>
      <w:tblPr>
        <w:tblW w:w="10236" w:type="dxa"/>
        <w:tblInd w:w="-441" w:type="dxa"/>
        <w:tblLook w:val="04A0" w:firstRow="1" w:lastRow="0" w:firstColumn="1" w:lastColumn="0" w:noHBand="0" w:noVBand="1"/>
      </w:tblPr>
      <w:tblGrid>
        <w:gridCol w:w="4883"/>
        <w:gridCol w:w="1757"/>
        <w:gridCol w:w="1451"/>
        <w:gridCol w:w="2145"/>
      </w:tblGrid>
      <w:tr w:rsidR="00AC713B" w:rsidRPr="00265EBA" w:rsidTr="00AE1757">
        <w:trPr>
          <w:trHeight w:val="615"/>
        </w:trPr>
        <w:tc>
          <w:tcPr>
            <w:tcW w:w="10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713B" w:rsidRDefault="00AC713B" w:rsidP="00AE1757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  <w:tbl>
            <w:tblPr>
              <w:tblW w:w="10020" w:type="dxa"/>
              <w:tblLook w:val="04A0" w:firstRow="1" w:lastRow="0" w:firstColumn="1" w:lastColumn="0" w:noHBand="0" w:noVBand="1"/>
            </w:tblPr>
            <w:tblGrid>
              <w:gridCol w:w="4780"/>
              <w:gridCol w:w="1720"/>
              <w:gridCol w:w="1420"/>
              <w:gridCol w:w="2100"/>
            </w:tblGrid>
            <w:tr w:rsidR="00AC713B" w:rsidRPr="006552A0" w:rsidTr="00AE1757">
              <w:trPr>
                <w:trHeight w:val="750"/>
              </w:trPr>
              <w:tc>
                <w:tcPr>
                  <w:tcW w:w="100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  <w:t>Проект районного бюджета на 2019 год и на плановый период 2020 и 2021 годов</w:t>
                  </w:r>
                </w:p>
              </w:tc>
            </w:tr>
            <w:tr w:rsidR="00AC713B" w:rsidRPr="006552A0" w:rsidTr="00AE1757">
              <w:trPr>
                <w:trHeight w:val="615"/>
              </w:trPr>
              <w:tc>
                <w:tcPr>
                  <w:tcW w:w="100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  <w:t xml:space="preserve">Проект районного бюджета на 2019 год </w:t>
                  </w:r>
                </w:p>
              </w:tc>
            </w:tr>
            <w:tr w:rsidR="00AC713B" w:rsidRPr="006552A0" w:rsidTr="00AE1757">
              <w:trPr>
                <w:trHeight w:val="26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руб.</w:t>
                  </w:r>
                </w:p>
              </w:tc>
            </w:tr>
            <w:tr w:rsidR="00AC713B" w:rsidRPr="006552A0" w:rsidTr="00AE1757">
              <w:trPr>
                <w:trHeight w:val="280"/>
              </w:trPr>
              <w:tc>
                <w:tcPr>
                  <w:tcW w:w="79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552A0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2019 год</w:t>
                  </w:r>
                </w:p>
              </w:tc>
            </w:tr>
            <w:tr w:rsidR="00AC713B" w:rsidRPr="006552A0" w:rsidTr="00AE1757">
              <w:trPr>
                <w:trHeight w:val="280"/>
              </w:trPr>
              <w:tc>
                <w:tcPr>
                  <w:tcW w:w="79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552A0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ДОХОДЫ</w:t>
                  </w:r>
                  <w:proofErr w:type="gramStart"/>
                  <w:r w:rsidRPr="006552A0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,в</w:t>
                  </w:r>
                  <w:proofErr w:type="gramEnd"/>
                  <w:r w:rsidRPr="006552A0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сего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     655 942 922,48   </w:t>
                  </w:r>
                </w:p>
              </w:tc>
            </w:tr>
            <w:tr w:rsidR="00AC713B" w:rsidRPr="006552A0" w:rsidTr="00AE1757">
              <w:trPr>
                <w:trHeight w:val="280"/>
              </w:trPr>
              <w:tc>
                <w:tcPr>
                  <w:tcW w:w="79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552A0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AC713B" w:rsidRPr="006552A0" w:rsidTr="00AE1757">
              <w:trPr>
                <w:trHeight w:val="280"/>
              </w:trPr>
              <w:tc>
                <w:tcPr>
                  <w:tcW w:w="79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552A0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РАСХОДЫ</w:t>
                  </w:r>
                  <w:proofErr w:type="gramStart"/>
                  <w:r w:rsidRPr="006552A0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,в</w:t>
                  </w:r>
                  <w:proofErr w:type="gramEnd"/>
                  <w:r w:rsidRPr="006552A0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сего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     653 192 922,48   </w:t>
                  </w:r>
                </w:p>
              </w:tc>
            </w:tr>
            <w:tr w:rsidR="00AC713B" w:rsidRPr="006552A0" w:rsidTr="00AE1757">
              <w:trPr>
                <w:trHeight w:val="260"/>
              </w:trPr>
              <w:tc>
                <w:tcPr>
                  <w:tcW w:w="79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552A0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AC713B" w:rsidRPr="006552A0" w:rsidTr="00AE1757">
              <w:trPr>
                <w:trHeight w:val="28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2019 год</w:t>
                  </w:r>
                </w:p>
              </w:tc>
            </w:tr>
            <w:tr w:rsidR="00AC713B" w:rsidRPr="006552A0" w:rsidTr="00AE1757">
              <w:trPr>
                <w:trHeight w:val="28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"Общегосударственные вопросы"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       74 542 472,64   </w:t>
                  </w:r>
                </w:p>
              </w:tc>
            </w:tr>
            <w:tr w:rsidR="00AC713B" w:rsidRPr="006552A0" w:rsidTr="00AE1757">
              <w:trPr>
                <w:trHeight w:val="88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  1 689 500,00   </w:t>
                  </w:r>
                </w:p>
              </w:tc>
            </w:tr>
            <w:tr w:rsidR="00AC713B" w:rsidRPr="006552A0" w:rsidTr="00AE1757">
              <w:trPr>
                <w:trHeight w:val="139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  1 393 600,00   </w:t>
                  </w:r>
                </w:p>
              </w:tc>
            </w:tr>
            <w:tr w:rsidR="00AC713B" w:rsidRPr="006552A0" w:rsidTr="00AE1757">
              <w:trPr>
                <w:trHeight w:val="153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36 090 702,64   </w:t>
                  </w:r>
                </w:p>
              </w:tc>
            </w:tr>
            <w:tr w:rsidR="00AC713B" w:rsidRPr="006552A0" w:rsidTr="00AE1757">
              <w:trPr>
                <w:trHeight w:val="111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19 436 300,00   </w:t>
                  </w:r>
                </w:p>
              </w:tc>
            </w:tr>
            <w:tr w:rsidR="00AC713B" w:rsidRPr="006552A0" w:rsidTr="00AE1757">
              <w:trPr>
                <w:trHeight w:val="34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10 750 000,00   </w:t>
                  </w:r>
                </w:p>
              </w:tc>
            </w:tr>
            <w:tr w:rsidR="00AC713B" w:rsidRPr="006552A0" w:rsidTr="00AE1757">
              <w:trPr>
                <w:trHeight w:val="37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  5 182 370,00   </w:t>
                  </w:r>
                </w:p>
              </w:tc>
            </w:tr>
            <w:tr w:rsidR="00AC713B" w:rsidRPr="006552A0" w:rsidTr="00AE1757">
              <w:trPr>
                <w:trHeight w:val="61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"Национальная безопасность и правоохранительная деятельность"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         8 159 700,00   </w:t>
                  </w:r>
                </w:p>
              </w:tc>
            </w:tr>
            <w:tr w:rsidR="00AC713B" w:rsidRPr="006552A0" w:rsidTr="00AE1757">
              <w:trPr>
                <w:trHeight w:val="46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Органы юстиции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  2 642 000,00   </w:t>
                  </w:r>
                </w:p>
              </w:tc>
            </w:tr>
            <w:tr w:rsidR="00AC713B" w:rsidRPr="006552A0" w:rsidTr="00AE1757">
              <w:trPr>
                <w:trHeight w:val="117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  5 517 700,00   </w:t>
                  </w:r>
                </w:p>
              </w:tc>
            </w:tr>
            <w:tr w:rsidR="00AC713B" w:rsidRPr="006552A0" w:rsidTr="00AE1757">
              <w:trPr>
                <w:trHeight w:val="31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"Национальная экономика"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       49 830 000,00   </w:t>
                  </w:r>
                </w:p>
              </w:tc>
            </w:tr>
            <w:tr w:rsidR="00AC713B" w:rsidRPr="006552A0" w:rsidTr="00AE1757">
              <w:trPr>
                <w:trHeight w:val="31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     498 700,00   </w:t>
                  </w:r>
                </w:p>
              </w:tc>
            </w:tr>
            <w:tr w:rsidR="00AC713B" w:rsidRPr="006552A0" w:rsidTr="00AE1757">
              <w:trPr>
                <w:trHeight w:val="31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Сельское хозяйство и рыболовство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     254 700,00   </w:t>
                  </w:r>
                </w:p>
              </w:tc>
            </w:tr>
            <w:tr w:rsidR="00AC713B" w:rsidRPr="006552A0" w:rsidTr="00AE1757">
              <w:trPr>
                <w:trHeight w:val="34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Транспорт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  9 000 000,00   </w:t>
                  </w:r>
                </w:p>
              </w:tc>
            </w:tr>
            <w:tr w:rsidR="00AC713B" w:rsidRPr="006552A0" w:rsidTr="00AE1757">
              <w:trPr>
                <w:trHeight w:val="37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37 661 600,00   </w:t>
                  </w:r>
                </w:p>
              </w:tc>
            </w:tr>
            <w:tr w:rsidR="00AC713B" w:rsidRPr="006552A0" w:rsidTr="00AE1757">
              <w:trPr>
                <w:trHeight w:val="61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  2 415 000,00   </w:t>
                  </w:r>
                </w:p>
              </w:tc>
            </w:tr>
            <w:tr w:rsidR="00AC713B" w:rsidRPr="006552A0" w:rsidTr="00AE1757">
              <w:trPr>
                <w:trHeight w:val="31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"Жилищно-коммунальное хозяйство"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            414 523,36   </w:t>
                  </w:r>
                </w:p>
              </w:tc>
            </w:tr>
            <w:tr w:rsidR="00AC713B" w:rsidRPr="006552A0" w:rsidTr="00AE1757">
              <w:trPr>
                <w:trHeight w:val="33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     414 523,36   </w:t>
                  </w:r>
                </w:p>
              </w:tc>
            </w:tr>
            <w:tr w:rsidR="00AC713B" w:rsidRPr="006552A0" w:rsidTr="00AE1757">
              <w:trPr>
                <w:trHeight w:val="34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"Образование"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     441 561 890,00   </w:t>
                  </w:r>
                </w:p>
              </w:tc>
            </w:tr>
            <w:tr w:rsidR="00AC713B" w:rsidRPr="006552A0" w:rsidTr="00AE1757">
              <w:trPr>
                <w:trHeight w:val="36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Дошкольное образование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50 863 812,00   </w:t>
                  </w:r>
                </w:p>
              </w:tc>
            </w:tr>
            <w:tr w:rsidR="00AC713B" w:rsidRPr="006552A0" w:rsidTr="00AE1757">
              <w:trPr>
                <w:trHeight w:val="36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Общее образование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331 251 027,00   </w:t>
                  </w:r>
                </w:p>
              </w:tc>
            </w:tr>
            <w:tr w:rsidR="00AC713B" w:rsidRPr="006552A0" w:rsidTr="00AE1757">
              <w:trPr>
                <w:trHeight w:val="36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Дополнительное образование детей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36 951 828,00   </w:t>
                  </w:r>
                </w:p>
              </w:tc>
            </w:tr>
            <w:tr w:rsidR="00AC713B" w:rsidRPr="006552A0" w:rsidTr="00AE1757">
              <w:trPr>
                <w:trHeight w:val="54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Молодежная политика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  5 808 214,00   </w:t>
                  </w:r>
                </w:p>
              </w:tc>
            </w:tr>
            <w:tr w:rsidR="00AC713B" w:rsidRPr="006552A0" w:rsidTr="00AE1757">
              <w:trPr>
                <w:trHeight w:val="34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16 687 009,00   </w:t>
                  </w:r>
                </w:p>
              </w:tc>
            </w:tr>
            <w:tr w:rsidR="00AC713B" w:rsidRPr="006552A0" w:rsidTr="00AE1757">
              <w:trPr>
                <w:trHeight w:val="61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"Культура</w:t>
                  </w:r>
                  <w:proofErr w:type="gramStart"/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 кинематография 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       41 113 300,00   </w:t>
                  </w:r>
                </w:p>
              </w:tc>
            </w:tr>
            <w:tr w:rsidR="00AC713B" w:rsidRPr="006552A0" w:rsidTr="00AE1757">
              <w:trPr>
                <w:trHeight w:val="33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38 485 600,00   </w:t>
                  </w:r>
                </w:p>
              </w:tc>
            </w:tr>
            <w:tr w:rsidR="00AC713B" w:rsidRPr="006552A0" w:rsidTr="00AE1757">
              <w:trPr>
                <w:trHeight w:val="6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  2 627 700,00   </w:t>
                  </w:r>
                </w:p>
              </w:tc>
            </w:tr>
            <w:tr w:rsidR="00AC713B" w:rsidRPr="006552A0" w:rsidTr="00AE1757">
              <w:trPr>
                <w:trHeight w:val="28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"Социальная политика"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       32 697 936,48   </w:t>
                  </w:r>
                </w:p>
              </w:tc>
            </w:tr>
            <w:tr w:rsidR="00AC713B" w:rsidRPr="006552A0" w:rsidTr="00AE1757">
              <w:trPr>
                <w:trHeight w:val="28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  7 500 000,00   </w:t>
                  </w:r>
                </w:p>
              </w:tc>
            </w:tr>
            <w:tr w:rsidR="00AC713B" w:rsidRPr="006552A0" w:rsidTr="00AE1757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  4 962 386,48   </w:t>
                  </w:r>
                </w:p>
              </w:tc>
            </w:tr>
            <w:tr w:rsidR="00AC713B" w:rsidRPr="006552A0" w:rsidTr="00AE1757">
              <w:trPr>
                <w:trHeight w:val="28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17 216 750,00   </w:t>
                  </w:r>
                </w:p>
              </w:tc>
            </w:tr>
            <w:tr w:rsidR="00AC713B" w:rsidRPr="006552A0" w:rsidTr="00AE1757">
              <w:trPr>
                <w:trHeight w:val="56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  3 018 800,00   </w:t>
                  </w:r>
                </w:p>
              </w:tc>
            </w:tr>
            <w:tr w:rsidR="00AC713B" w:rsidRPr="006552A0" w:rsidTr="00AE1757">
              <w:trPr>
                <w:trHeight w:val="405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         1 160 200,00   </w:t>
                  </w:r>
                </w:p>
              </w:tc>
            </w:tr>
            <w:tr w:rsidR="00AC713B" w:rsidRPr="006552A0" w:rsidTr="00AE1757">
              <w:trPr>
                <w:trHeight w:val="28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  1 160 200,00   </w:t>
                  </w:r>
                </w:p>
              </w:tc>
            </w:tr>
            <w:tr w:rsidR="00AC713B" w:rsidRPr="006552A0" w:rsidTr="00AE1757">
              <w:trPr>
                <w:trHeight w:val="28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Средства массовой информации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         3 692 900,00   </w:t>
                  </w:r>
                </w:p>
              </w:tc>
            </w:tr>
            <w:tr w:rsidR="00AC713B" w:rsidRPr="006552A0" w:rsidTr="00AE1757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Периодическая печать и издательства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  3 692 900,00   </w:t>
                  </w:r>
                </w:p>
              </w:tc>
            </w:tr>
            <w:tr w:rsidR="00AC713B" w:rsidRPr="006552A0" w:rsidTr="00AE1757">
              <w:trPr>
                <w:trHeight w:val="60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              20 000,00   </w:t>
                  </w:r>
                </w:p>
              </w:tc>
            </w:tr>
            <w:tr w:rsidR="00AC713B" w:rsidRPr="006552A0" w:rsidTr="00AE1757">
              <w:trPr>
                <w:trHeight w:val="630"/>
              </w:trPr>
              <w:tc>
                <w:tcPr>
                  <w:tcW w:w="4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             20 000,00   </w:t>
                  </w:r>
                </w:p>
              </w:tc>
            </w:tr>
            <w:tr w:rsidR="00AC713B" w:rsidRPr="006552A0" w:rsidTr="00AE1757">
              <w:trPr>
                <w:trHeight w:val="280"/>
              </w:trPr>
              <w:tc>
                <w:tcPr>
                  <w:tcW w:w="79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2EFDA"/>
                  <w:vAlign w:val="bottom"/>
                  <w:hideMark/>
                </w:tcPr>
                <w:p w:rsidR="00AC713B" w:rsidRPr="006552A0" w:rsidRDefault="00AC713B" w:rsidP="00AE1757">
                  <w:pP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Профицит, всего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AC713B" w:rsidRPr="006552A0" w:rsidRDefault="00AC713B" w:rsidP="00AE1757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6552A0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 xml:space="preserve">         2 750 000,00   </w:t>
                  </w:r>
                </w:p>
              </w:tc>
            </w:tr>
          </w:tbl>
          <w:p w:rsidR="00AC713B" w:rsidRDefault="00AC713B" w:rsidP="00AE1757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  <w:p w:rsidR="00AC713B" w:rsidRDefault="00AC713B" w:rsidP="00AE1757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  <w:p w:rsidR="00AC713B" w:rsidRDefault="00AC713B" w:rsidP="00AE1757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  <w:p w:rsidR="00AC713B" w:rsidRDefault="00AC713B" w:rsidP="00AE1757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  <w:p w:rsidR="00AC713B" w:rsidRDefault="00AC713B" w:rsidP="00AE1757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  <w:p w:rsidR="00AC713B" w:rsidRDefault="00AC713B" w:rsidP="00AE1757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  <w:p w:rsidR="00AC713B" w:rsidRDefault="00AC713B" w:rsidP="00AE1757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  <w:p w:rsidR="00AC713B" w:rsidRDefault="00AC713B" w:rsidP="00AE1757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  <w:p w:rsidR="00AC713B" w:rsidRDefault="00AC713B" w:rsidP="00AE1757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  <w:p w:rsidR="00AC713B" w:rsidRDefault="00AC713B" w:rsidP="00AE1757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  <w:p w:rsidR="00AC713B" w:rsidRDefault="00AC713B" w:rsidP="00AE1757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  <w:p w:rsidR="00AC713B" w:rsidRDefault="00AC713B" w:rsidP="00AE1757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  <w:p w:rsidR="00AC713B" w:rsidRDefault="00AC713B" w:rsidP="00AE1757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  <w:p w:rsidR="00AC713B" w:rsidRDefault="00AC713B" w:rsidP="00AE1757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  <w:p w:rsidR="00AC713B" w:rsidRDefault="00AC713B" w:rsidP="00AE1757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  <w:p w:rsidR="00AC713B" w:rsidRDefault="00AC713B" w:rsidP="00AE1757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  <w:p w:rsidR="00AC713B" w:rsidRPr="00265EBA" w:rsidRDefault="00AC713B" w:rsidP="00AE1757">
            <w:pPr>
              <w:jc w:val="center"/>
              <w:rPr>
                <w:rFonts w:ascii="Arial CYR" w:hAnsi="Arial CYR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C713B" w:rsidRPr="00265EBA" w:rsidTr="00AE1757">
        <w:trPr>
          <w:trHeight w:val="260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B" w:rsidRPr="00265EBA" w:rsidRDefault="00AC713B" w:rsidP="00AE1757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B" w:rsidRPr="00265EBA" w:rsidRDefault="00AC713B" w:rsidP="00AE1757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B" w:rsidRPr="00265EBA" w:rsidRDefault="00AC713B" w:rsidP="00AE1757">
            <w:pPr>
              <w:rPr>
                <w:rFonts w:ascii="Arial CYR" w:hAnsi="Arial CYR"/>
                <w:color w:val="FF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B" w:rsidRPr="00265EBA" w:rsidRDefault="00AC713B" w:rsidP="00AE1757">
            <w:pPr>
              <w:jc w:val="right"/>
              <w:rPr>
                <w:rFonts w:ascii="Arial CYR" w:hAnsi="Arial CYR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AC713B" w:rsidRDefault="00AC713B" w:rsidP="00AC713B">
      <w:pPr>
        <w:ind w:right="279"/>
        <w:jc w:val="center"/>
        <w:rPr>
          <w:b/>
          <w:bCs/>
          <w:sz w:val="28"/>
        </w:rPr>
      </w:pPr>
    </w:p>
    <w:p w:rsidR="00AC713B" w:rsidRPr="00DE66F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4700"/>
        <w:gridCol w:w="1440"/>
        <w:gridCol w:w="1980"/>
        <w:gridCol w:w="2040"/>
      </w:tblGrid>
      <w:tr w:rsidR="00AC713B" w:rsidRPr="00C604DB" w:rsidTr="00AE1757">
        <w:trPr>
          <w:trHeight w:val="99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AC713B" w:rsidRPr="00C604DB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C604DB">
              <w:rPr>
                <w:rFonts w:ascii="Arial CYR" w:hAnsi="Arial CYR" w:cs="Arial CYR"/>
                <w:b/>
                <w:bCs/>
                <w:sz w:val="28"/>
                <w:szCs w:val="28"/>
              </w:rPr>
              <w:t>Проект районного бюджета на плановый период 2020 и 2021 годов</w:t>
            </w:r>
          </w:p>
        </w:tc>
      </w:tr>
      <w:tr w:rsidR="00AC713B" w:rsidRPr="006552A0" w:rsidTr="00AE1757">
        <w:trPr>
          <w:trHeight w:val="5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B" w:rsidRPr="006552A0" w:rsidRDefault="00AC713B" w:rsidP="00AE17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B" w:rsidRPr="006552A0" w:rsidRDefault="00AC713B" w:rsidP="00AE17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B" w:rsidRPr="006552A0" w:rsidRDefault="00AC713B" w:rsidP="00AE17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3B" w:rsidRPr="006552A0" w:rsidRDefault="00AC713B" w:rsidP="00AE175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52A0">
              <w:rPr>
                <w:rFonts w:ascii="Arial CYR" w:hAnsi="Arial CYR" w:cs="Arial CYR"/>
                <w:b/>
                <w:bCs/>
                <w:sz w:val="20"/>
                <w:szCs w:val="20"/>
              </w:rPr>
              <w:t>руб.</w:t>
            </w:r>
          </w:p>
        </w:tc>
      </w:tr>
      <w:tr w:rsidR="00AC713B" w:rsidRPr="006552A0" w:rsidTr="00AE1757">
        <w:trPr>
          <w:trHeight w:val="3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52A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552A0">
              <w:rPr>
                <w:rFonts w:ascii="Arial CYR" w:hAnsi="Arial CYR" w:cs="Arial CYR"/>
                <w:b/>
                <w:bCs/>
              </w:rPr>
              <w:t>2020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552A0">
              <w:rPr>
                <w:rFonts w:ascii="Arial CYR" w:hAnsi="Arial CYR" w:cs="Arial CYR"/>
                <w:b/>
                <w:bCs/>
              </w:rPr>
              <w:t>2021 год</w:t>
            </w:r>
          </w:p>
        </w:tc>
      </w:tr>
      <w:tr w:rsidR="00AC713B" w:rsidRPr="006552A0" w:rsidTr="00AE1757">
        <w:trPr>
          <w:trHeight w:val="42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52A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652 826 276,00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645 356 986,00   </w:t>
            </w:r>
          </w:p>
        </w:tc>
      </w:tr>
      <w:tr w:rsidR="00AC713B" w:rsidRPr="006552A0" w:rsidTr="00AE1757">
        <w:trPr>
          <w:trHeight w:val="28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52A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AC713B" w:rsidRPr="006552A0" w:rsidTr="00AE1757">
        <w:trPr>
          <w:trHeight w:val="408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52A0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652 826 276,00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645 356 986,00   </w:t>
            </w:r>
          </w:p>
        </w:tc>
      </w:tr>
      <w:tr w:rsidR="00AC713B" w:rsidRPr="006552A0" w:rsidTr="00AE1757">
        <w:trPr>
          <w:trHeight w:val="26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52A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52A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552A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C713B" w:rsidRPr="006552A0" w:rsidTr="00AE1757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552A0">
              <w:rPr>
                <w:rFonts w:ascii="Arial CYR" w:hAnsi="Arial CYR" w:cs="Arial CYR"/>
                <w:b/>
                <w:bCs/>
              </w:rPr>
              <w:t>2020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552A0">
              <w:rPr>
                <w:rFonts w:ascii="Arial CYR" w:hAnsi="Arial CYR" w:cs="Arial CYR"/>
                <w:b/>
                <w:bCs/>
              </w:rPr>
              <w:t>2021 год</w:t>
            </w:r>
          </w:p>
        </w:tc>
      </w:tr>
      <w:tr w:rsidR="00AC713B" w:rsidRPr="006552A0" w:rsidTr="00AE1757">
        <w:trPr>
          <w:trHeight w:val="5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67 122 570,00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60 130 070,00   </w:t>
            </w:r>
          </w:p>
        </w:tc>
      </w:tr>
      <w:tr w:rsidR="00AC713B" w:rsidRPr="006552A0" w:rsidTr="00AE1757">
        <w:trPr>
          <w:trHeight w:val="85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"Национальная безопасность и правоохранительная деятельность"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6 642 000,00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6 709 000,00   </w:t>
            </w:r>
          </w:p>
        </w:tc>
      </w:tr>
      <w:tr w:rsidR="00AC713B" w:rsidRPr="006552A0" w:rsidTr="00AE1757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47 768 960,00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46 931 754,00   </w:t>
            </w:r>
          </w:p>
        </w:tc>
      </w:tr>
      <w:tr w:rsidR="00AC713B" w:rsidRPr="006552A0" w:rsidTr="00AE1757">
        <w:trPr>
          <w:trHeight w:val="5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439 279 996,00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426 756 012,00   </w:t>
            </w:r>
          </w:p>
        </w:tc>
      </w:tr>
      <w:tr w:rsidR="00AC713B" w:rsidRPr="006552A0" w:rsidTr="00AE1757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"Культура</w:t>
            </w:r>
            <w:proofErr w:type="gramStart"/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кинематография"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38 613 300,00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33 794 000,00   </w:t>
            </w:r>
          </w:p>
        </w:tc>
      </w:tr>
      <w:tr w:rsidR="00AC713B" w:rsidRPr="006552A0" w:rsidTr="00AE1757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"Социальная политика"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29 951 550,00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28 451 550,00   </w:t>
            </w:r>
          </w:p>
        </w:tc>
      </w:tr>
      <w:tr w:rsidR="00AC713B" w:rsidRPr="006552A0" w:rsidTr="00AE1757">
        <w:trPr>
          <w:trHeight w:val="4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"Физическая культура и спорт"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1 160 200,00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1 160 200,00   </w:t>
            </w:r>
          </w:p>
        </w:tc>
      </w:tr>
      <w:tr w:rsidR="00AC713B" w:rsidRPr="006552A0" w:rsidTr="00AE1757">
        <w:trPr>
          <w:trHeight w:val="4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"Средства массовой информации"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2 692 900,00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2 692 900,00   </w:t>
            </w:r>
          </w:p>
        </w:tc>
      </w:tr>
      <w:tr w:rsidR="00AC713B" w:rsidRPr="006552A0" w:rsidTr="00AE1757">
        <w:trPr>
          <w:trHeight w:val="73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"Обслуживание государственного и муниципального долга"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10 000,00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10 000,00   </w:t>
            </w:r>
          </w:p>
        </w:tc>
      </w:tr>
      <w:tr w:rsidR="00AC713B" w:rsidRPr="006552A0" w:rsidTr="00AE1757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19 584 800,00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38 721 500,00   </w:t>
            </w:r>
          </w:p>
        </w:tc>
      </w:tr>
      <w:tr w:rsidR="00AC713B" w:rsidRPr="006552A0" w:rsidTr="00AE1757">
        <w:trPr>
          <w:trHeight w:val="528"/>
        </w:trPr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13B" w:rsidRPr="006552A0" w:rsidRDefault="00AC713B" w:rsidP="00AE175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Дефицит</w:t>
            </w:r>
            <w:proofErr w:type="gramStart"/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профицит всего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13B" w:rsidRPr="006552A0" w:rsidRDefault="00AC713B" w:rsidP="00AE175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52A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</w:tbl>
    <w:p w:rsidR="00AC713B" w:rsidRPr="00DE66F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p w:rsidR="00AC713B" w:rsidRPr="00DE66F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p w:rsidR="00AC713B" w:rsidRPr="00DE66F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p w:rsidR="00AC713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p w:rsidR="00AC713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p w:rsidR="00AC713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p w:rsidR="00AC713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p w:rsidR="00AC713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p w:rsidR="00AC713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p w:rsidR="00AC713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p w:rsidR="00AC713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p w:rsidR="00AC713B" w:rsidRDefault="00AC713B" w:rsidP="00AC713B">
      <w:pPr>
        <w:ind w:right="279"/>
        <w:jc w:val="center"/>
        <w:rPr>
          <w:b/>
          <w:bCs/>
          <w:color w:val="FF0000"/>
          <w:sz w:val="28"/>
        </w:rPr>
      </w:pPr>
      <w:bookmarkStart w:id="0" w:name="_GoBack"/>
      <w:bookmarkEnd w:id="0"/>
    </w:p>
    <w:tbl>
      <w:tblPr>
        <w:tblW w:w="10600" w:type="dxa"/>
        <w:tblInd w:w="-591" w:type="dxa"/>
        <w:tblLook w:val="04A0" w:firstRow="1" w:lastRow="0" w:firstColumn="1" w:lastColumn="0" w:noHBand="0" w:noVBand="1"/>
      </w:tblPr>
      <w:tblGrid>
        <w:gridCol w:w="5240"/>
        <w:gridCol w:w="1740"/>
        <w:gridCol w:w="1840"/>
        <w:gridCol w:w="1780"/>
      </w:tblGrid>
      <w:tr w:rsidR="00AC713B" w:rsidRPr="006552A0" w:rsidTr="00AE1757">
        <w:trPr>
          <w:trHeight w:val="985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13B" w:rsidRDefault="00AC713B" w:rsidP="00AE1757">
            <w:pPr>
              <w:jc w:val="center"/>
              <w:rPr>
                <w:b/>
                <w:bCs/>
                <w:color w:val="000000"/>
              </w:rPr>
            </w:pPr>
            <w:r w:rsidRPr="006552A0">
              <w:rPr>
                <w:b/>
                <w:bCs/>
                <w:color w:val="000000"/>
              </w:rPr>
              <w:t xml:space="preserve">РАСПРЕДЕЛЕНИЕ АССИГНОВАНИЙ РАЙОННОГО БЮДЖЕТА ПО МУНИЦИПАЛЬНЫМ ПРОГРАММАМ И НЕПРОГРАММНЫМ МЕРОПРИЯТИЯМ </w:t>
            </w:r>
          </w:p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</w:rPr>
            </w:pPr>
            <w:r w:rsidRPr="006552A0">
              <w:rPr>
                <w:b/>
                <w:bCs/>
                <w:color w:val="000000"/>
              </w:rPr>
              <w:t>НА 2019 ГОД И НА ПЛАНОВЫЙ ПЕРИОД 2020</w:t>
            </w:r>
            <w:proofErr w:type="gramStart"/>
            <w:r w:rsidRPr="006552A0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6552A0">
              <w:rPr>
                <w:b/>
                <w:bCs/>
                <w:color w:val="000000"/>
              </w:rPr>
              <w:t xml:space="preserve"> 2021 ГОДОВ </w:t>
            </w:r>
          </w:p>
        </w:tc>
      </w:tr>
      <w:tr w:rsidR="00AC713B" w:rsidRPr="006552A0" w:rsidTr="00AE1757">
        <w:trPr>
          <w:trHeight w:val="260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13B" w:rsidRPr="006552A0" w:rsidRDefault="00AC713B" w:rsidP="00AE1757">
            <w:pPr>
              <w:jc w:val="right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AC713B" w:rsidRPr="006552A0" w:rsidTr="00AE1757">
        <w:trPr>
          <w:trHeight w:val="322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2019 год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2020 год 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52A0">
              <w:rPr>
                <w:b/>
                <w:bCs/>
                <w:color w:val="000000"/>
                <w:sz w:val="28"/>
                <w:szCs w:val="28"/>
              </w:rPr>
              <w:t xml:space="preserve"> 2021 год  </w:t>
            </w:r>
          </w:p>
        </w:tc>
      </w:tr>
      <w:tr w:rsidR="00AC713B" w:rsidRPr="006552A0" w:rsidTr="00AE1757">
        <w:trPr>
          <w:trHeight w:val="322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3B" w:rsidRPr="006552A0" w:rsidRDefault="00AC713B" w:rsidP="00AE17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3B" w:rsidRPr="006552A0" w:rsidRDefault="00AC713B" w:rsidP="00AE17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3B" w:rsidRPr="006552A0" w:rsidRDefault="00AC713B" w:rsidP="00AE17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3B" w:rsidRPr="006552A0" w:rsidRDefault="00AC713B" w:rsidP="00AE17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713B" w:rsidRPr="006552A0" w:rsidTr="00AE1757">
        <w:trPr>
          <w:trHeight w:val="105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552A0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6552A0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2 355 000,00</w:t>
            </w:r>
          </w:p>
        </w:tc>
      </w:tr>
      <w:tr w:rsidR="00AC713B" w:rsidRPr="006552A0" w:rsidTr="00AE1757">
        <w:trPr>
          <w:trHeight w:val="797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6552A0">
              <w:rPr>
                <w:color w:val="000000"/>
                <w:sz w:val="20"/>
                <w:szCs w:val="20"/>
              </w:rPr>
              <w:t>Добринском</w:t>
            </w:r>
            <w:proofErr w:type="spellEnd"/>
            <w:r w:rsidRPr="006552A0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891 610,00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925 000,00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925 000,00</w:t>
            </w:r>
          </w:p>
        </w:tc>
      </w:tr>
      <w:tr w:rsidR="00AC713B" w:rsidRPr="006552A0" w:rsidTr="00AE1757">
        <w:trPr>
          <w:trHeight w:val="60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6552A0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1 275 000,00</w:t>
            </w:r>
          </w:p>
        </w:tc>
      </w:tr>
      <w:tr w:rsidR="00AC713B" w:rsidRPr="006552A0" w:rsidTr="00AE1757">
        <w:trPr>
          <w:trHeight w:val="55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6552A0">
              <w:rPr>
                <w:color w:val="000000"/>
                <w:sz w:val="20"/>
                <w:szCs w:val="20"/>
              </w:rPr>
              <w:t>Добринском</w:t>
            </w:r>
            <w:proofErr w:type="spellEnd"/>
            <w:r w:rsidRPr="006552A0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188 390,00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155 000,00</w:t>
            </w:r>
          </w:p>
        </w:tc>
      </w:tr>
      <w:tr w:rsidR="00AC713B" w:rsidRPr="006552A0" w:rsidTr="00AE1757">
        <w:trPr>
          <w:trHeight w:val="974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552A0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552A0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104 551 160,48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99 170 090,00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91 749 100,00</w:t>
            </w:r>
          </w:p>
        </w:tc>
      </w:tr>
      <w:tr w:rsidR="00AC713B" w:rsidRPr="006552A0" w:rsidTr="00AE1757">
        <w:trPr>
          <w:trHeight w:val="56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552A0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3 739 614,00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2 740 390,00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2 740 390,00</w:t>
            </w:r>
          </w:p>
        </w:tc>
      </w:tr>
      <w:tr w:rsidR="00AC713B" w:rsidRPr="006552A0" w:rsidTr="00AE1757">
        <w:trPr>
          <w:trHeight w:val="557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552A0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47 150 400,00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47 150 400,00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41 162 500,00</w:t>
            </w:r>
          </w:p>
        </w:tc>
      </w:tr>
      <w:tr w:rsidR="00AC713B" w:rsidRPr="006552A0" w:rsidTr="00AE1757">
        <w:trPr>
          <w:trHeight w:val="849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552A0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53 661 146,48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49 279 300,00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47 846 210,00</w:t>
            </w:r>
          </w:p>
        </w:tc>
      </w:tr>
      <w:tr w:rsidR="00AC713B" w:rsidRPr="006552A0" w:rsidTr="00AE1757">
        <w:trPr>
          <w:trHeight w:val="9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552A0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552A0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49 606 123,36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44 630 560,00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43 793 354,00</w:t>
            </w:r>
          </w:p>
        </w:tc>
      </w:tr>
      <w:tr w:rsidR="00AC713B" w:rsidRPr="006552A0" w:rsidTr="00AE1757">
        <w:trPr>
          <w:trHeight w:val="832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552A0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2 914 523,36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C713B" w:rsidRPr="006552A0" w:rsidTr="00AE1757">
        <w:trPr>
          <w:trHeight w:val="84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552A0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46 661 600,00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44 630 560,00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43 793 354,00</w:t>
            </w:r>
          </w:p>
        </w:tc>
      </w:tr>
      <w:tr w:rsidR="00AC713B" w:rsidRPr="006552A0" w:rsidTr="00AE1757">
        <w:trPr>
          <w:trHeight w:val="842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552A0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713B" w:rsidRPr="006552A0" w:rsidTr="00AE1757">
        <w:trPr>
          <w:trHeight w:val="1266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552A0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6552A0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5 517 700,00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AC713B" w:rsidRPr="006552A0" w:rsidTr="00AE1757">
        <w:trPr>
          <w:trHeight w:val="112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552A0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552A0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56 435 902,64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56 456 000,00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50 763 500,00</w:t>
            </w:r>
          </w:p>
        </w:tc>
      </w:tr>
      <w:tr w:rsidR="00AC713B" w:rsidRPr="006552A0" w:rsidTr="00AE1757">
        <w:trPr>
          <w:trHeight w:val="1102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552A0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40 142 502,64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40 172 600,00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36 611 200,00</w:t>
            </w:r>
          </w:p>
        </w:tc>
      </w:tr>
      <w:tr w:rsidR="00AC713B" w:rsidRPr="006552A0" w:rsidTr="00AE1757">
        <w:trPr>
          <w:trHeight w:val="692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6552A0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2"/>
                <w:szCs w:val="22"/>
              </w:rPr>
            </w:pPr>
            <w:r w:rsidRPr="006552A0">
              <w:rPr>
                <w:color w:val="000000"/>
                <w:sz w:val="22"/>
                <w:szCs w:val="22"/>
              </w:rPr>
              <w:t xml:space="preserve">          30 000,00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2"/>
                <w:szCs w:val="22"/>
              </w:rPr>
            </w:pPr>
            <w:r w:rsidRPr="006552A0">
              <w:rPr>
                <w:color w:val="000000"/>
                <w:sz w:val="22"/>
                <w:szCs w:val="22"/>
              </w:rPr>
              <w:t xml:space="preserve">           30 000,00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2"/>
                <w:szCs w:val="22"/>
              </w:rPr>
            </w:pPr>
            <w:r w:rsidRPr="006552A0">
              <w:rPr>
                <w:color w:val="000000"/>
                <w:sz w:val="22"/>
                <w:szCs w:val="22"/>
              </w:rPr>
              <w:t xml:space="preserve">          30 000,00   </w:t>
            </w:r>
          </w:p>
        </w:tc>
      </w:tr>
      <w:tr w:rsidR="00AC713B" w:rsidRPr="006552A0" w:rsidTr="00AE1757">
        <w:trPr>
          <w:trHeight w:val="9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16 143 400,00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16 143 400,00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14 012 300,00</w:t>
            </w:r>
          </w:p>
        </w:tc>
      </w:tr>
      <w:tr w:rsidR="00AC713B" w:rsidRPr="006552A0" w:rsidTr="00AE1757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6552A0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2"/>
                <w:szCs w:val="22"/>
              </w:rPr>
            </w:pPr>
            <w:r w:rsidRPr="006552A0">
              <w:rPr>
                <w:color w:val="000000"/>
                <w:sz w:val="22"/>
                <w:szCs w:val="22"/>
              </w:rPr>
              <w:t xml:space="preserve">          20 000,00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2"/>
                <w:szCs w:val="22"/>
              </w:rPr>
            </w:pPr>
            <w:r w:rsidRPr="006552A0">
              <w:rPr>
                <w:color w:val="000000"/>
                <w:sz w:val="22"/>
                <w:szCs w:val="22"/>
              </w:rPr>
              <w:t xml:space="preserve">           10 000,00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2"/>
                <w:szCs w:val="22"/>
              </w:rPr>
            </w:pPr>
            <w:r w:rsidRPr="006552A0">
              <w:rPr>
                <w:color w:val="000000"/>
                <w:sz w:val="22"/>
                <w:szCs w:val="22"/>
              </w:rPr>
              <w:t xml:space="preserve">          10 000,00   </w:t>
            </w:r>
          </w:p>
        </w:tc>
      </w:tr>
      <w:tr w:rsidR="00AC713B" w:rsidRPr="006552A0" w:rsidTr="00AE1757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6552A0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2"/>
                <w:szCs w:val="22"/>
              </w:rPr>
            </w:pPr>
            <w:r w:rsidRPr="006552A0">
              <w:rPr>
                <w:color w:val="000000"/>
                <w:sz w:val="22"/>
                <w:szCs w:val="22"/>
              </w:rPr>
              <w:t xml:space="preserve">        100 000,00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2"/>
                <w:szCs w:val="22"/>
              </w:rPr>
            </w:pPr>
            <w:r w:rsidRPr="006552A0">
              <w:rPr>
                <w:color w:val="000000"/>
                <w:sz w:val="22"/>
                <w:szCs w:val="22"/>
              </w:rPr>
              <w:t xml:space="preserve">          100 000,00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2"/>
                <w:szCs w:val="22"/>
              </w:rPr>
            </w:pPr>
            <w:r w:rsidRPr="006552A0">
              <w:rPr>
                <w:color w:val="000000"/>
                <w:sz w:val="22"/>
                <w:szCs w:val="22"/>
              </w:rPr>
              <w:t xml:space="preserve">        100 000,00   </w:t>
            </w:r>
          </w:p>
        </w:tc>
      </w:tr>
      <w:tr w:rsidR="00AC713B" w:rsidRPr="006552A0" w:rsidTr="00AE1757">
        <w:trPr>
          <w:trHeight w:val="113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552A0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552A0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552A0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414 954 336,00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414 307 126,00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402 884 832,00</w:t>
            </w:r>
          </w:p>
        </w:tc>
      </w:tr>
      <w:tr w:rsidR="00AC713B" w:rsidRPr="006552A0" w:rsidTr="00AE1757">
        <w:trPr>
          <w:trHeight w:val="80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50 806 449,00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51 089 856,00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49 416 033,00</w:t>
            </w:r>
          </w:p>
        </w:tc>
      </w:tr>
      <w:tr w:rsidR="00AC713B" w:rsidRPr="006552A0" w:rsidTr="00AE1757">
        <w:trPr>
          <w:trHeight w:val="6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314 107 543,00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313 454 274,00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308 478 110,00</w:t>
            </w:r>
          </w:p>
        </w:tc>
      </w:tr>
      <w:tr w:rsidR="00AC713B" w:rsidRPr="006552A0" w:rsidTr="00AE1757">
        <w:trPr>
          <w:trHeight w:val="111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32 269 228,00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32 096 500,00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29 141 740,00</w:t>
            </w:r>
          </w:p>
        </w:tc>
      </w:tr>
      <w:tr w:rsidR="00AC713B" w:rsidRPr="006552A0" w:rsidTr="00AE1757">
        <w:trPr>
          <w:trHeight w:val="82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2"/>
                <w:szCs w:val="22"/>
              </w:rPr>
            </w:pPr>
            <w:r w:rsidRPr="006552A0">
              <w:rPr>
                <w:color w:val="000000"/>
                <w:sz w:val="22"/>
                <w:szCs w:val="22"/>
              </w:rPr>
              <w:t>Подпрограмма "Поддержка одаренных детей и их наставников"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1 105 107,00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1 105 107,00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1 105 107,00</w:t>
            </w:r>
          </w:p>
        </w:tc>
      </w:tr>
      <w:tr w:rsidR="00AC713B" w:rsidRPr="006552A0" w:rsidTr="00AE1757">
        <w:trPr>
          <w:trHeight w:val="58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color w:val="000000"/>
                <w:sz w:val="22"/>
                <w:szCs w:val="22"/>
              </w:rPr>
            </w:pPr>
            <w:r w:rsidRPr="006552A0">
              <w:rPr>
                <w:color w:val="000000"/>
                <w:sz w:val="22"/>
                <w:szCs w:val="22"/>
              </w:rPr>
              <w:t>Подпрограмма "Финансовое обеспечение и контроль"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16 666 009,00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color w:val="000000"/>
                <w:sz w:val="20"/>
                <w:szCs w:val="20"/>
              </w:rPr>
            </w:pPr>
            <w:r w:rsidRPr="006552A0">
              <w:rPr>
                <w:color w:val="000000"/>
                <w:sz w:val="20"/>
                <w:szCs w:val="20"/>
              </w:rPr>
              <w:t>14 743 842,00</w:t>
            </w:r>
          </w:p>
        </w:tc>
      </w:tr>
      <w:tr w:rsidR="00AC713B" w:rsidRPr="006552A0" w:rsidTr="00AE1757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52A0">
              <w:rPr>
                <w:b/>
                <w:bCs/>
                <w:color w:val="000000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633 420 222,48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621 418 776,00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596 045 786,00</w:t>
            </w:r>
          </w:p>
        </w:tc>
      </w:tr>
      <w:tr w:rsidR="00AC713B" w:rsidRPr="006552A0" w:rsidTr="00AE1757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52A0">
              <w:rPr>
                <w:b/>
                <w:bCs/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19 772 700,00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31 407 500,00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49 311 200,00</w:t>
            </w:r>
          </w:p>
        </w:tc>
      </w:tr>
      <w:tr w:rsidR="00AC713B" w:rsidRPr="006552A0" w:rsidTr="00AE1757">
        <w:trPr>
          <w:trHeight w:val="43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52A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653 192 922,48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652 826 276,00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3B" w:rsidRPr="006552A0" w:rsidRDefault="00AC713B" w:rsidP="00AE17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2A0">
              <w:rPr>
                <w:b/>
                <w:bCs/>
                <w:color w:val="000000"/>
                <w:sz w:val="20"/>
                <w:szCs w:val="20"/>
              </w:rPr>
              <w:t>645 356 986,00</w:t>
            </w:r>
          </w:p>
        </w:tc>
      </w:tr>
    </w:tbl>
    <w:p w:rsidR="00AC713B" w:rsidRDefault="00AC713B" w:rsidP="00AC713B">
      <w:pPr>
        <w:ind w:right="279"/>
        <w:jc w:val="center"/>
        <w:rPr>
          <w:b/>
          <w:bCs/>
          <w:color w:val="FF0000"/>
          <w:sz w:val="28"/>
        </w:rPr>
      </w:pPr>
    </w:p>
    <w:p w:rsidR="005E68F6" w:rsidRDefault="005E68F6"/>
    <w:sectPr w:rsidR="005E68F6" w:rsidSect="00AC71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3B"/>
    <w:rsid w:val="005E68F6"/>
    <w:rsid w:val="00A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C71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C71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C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C7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C71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71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AC71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C7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C713B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AC71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C71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C71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C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C7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C71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71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AC71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C7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C713B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AC71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2018-11-29T10:25:00Z</dcterms:created>
  <dcterms:modified xsi:type="dcterms:W3CDTF">2018-11-29T10:26:00Z</dcterms:modified>
</cp:coreProperties>
</file>