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118B6" w:rsidTr="00D01C30">
        <w:trPr>
          <w:cantSplit/>
          <w:trHeight w:val="1293"/>
          <w:jc w:val="center"/>
        </w:trPr>
        <w:tc>
          <w:tcPr>
            <w:tcW w:w="4608" w:type="dxa"/>
          </w:tcPr>
          <w:p w:rsidR="008118B6" w:rsidRDefault="008118B6" w:rsidP="00D01C30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4A22924E" wp14:editId="2B539F31">
                  <wp:extent cx="539750" cy="679450"/>
                  <wp:effectExtent l="0" t="0" r="0" b="6350"/>
                  <wp:docPr id="37" name="Рисунок 3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18B6" w:rsidRDefault="008118B6" w:rsidP="008118B6">
      <w:pPr>
        <w:pStyle w:val="a5"/>
      </w:pPr>
      <w:r>
        <w:t>СОВЕТ  ДЕПУТАТОВ</w:t>
      </w:r>
    </w:p>
    <w:p w:rsidR="008118B6" w:rsidRDefault="008118B6" w:rsidP="008118B6">
      <w:pPr>
        <w:pStyle w:val="a5"/>
      </w:pPr>
      <w:r>
        <w:t xml:space="preserve"> ДОБРИНСКОГО МУНИЦИПАЛЬНОГО РАЙОНА</w:t>
      </w:r>
    </w:p>
    <w:p w:rsidR="008118B6" w:rsidRDefault="008118B6" w:rsidP="008118B6">
      <w:pPr>
        <w:tabs>
          <w:tab w:val="center" w:pos="4916"/>
          <w:tab w:val="left" w:pos="7880"/>
        </w:tabs>
        <w:rPr>
          <w:sz w:val="32"/>
        </w:rPr>
      </w:pPr>
      <w:r>
        <w:rPr>
          <w:sz w:val="32"/>
        </w:rPr>
        <w:tab/>
        <w:t>Липецкой области</w:t>
      </w:r>
      <w:r>
        <w:rPr>
          <w:sz w:val="32"/>
        </w:rPr>
        <w:tab/>
      </w:r>
    </w:p>
    <w:p w:rsidR="008118B6" w:rsidRDefault="008118B6" w:rsidP="008118B6">
      <w:pPr>
        <w:jc w:val="center"/>
        <w:rPr>
          <w:sz w:val="28"/>
        </w:rPr>
      </w:pPr>
      <w:r>
        <w:rPr>
          <w:sz w:val="28"/>
        </w:rPr>
        <w:t xml:space="preserve">5-я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8118B6" w:rsidRDefault="008118B6" w:rsidP="008118B6">
      <w:pPr>
        <w:jc w:val="center"/>
        <w:rPr>
          <w:sz w:val="32"/>
        </w:rPr>
      </w:pPr>
    </w:p>
    <w:p w:rsidR="008118B6" w:rsidRPr="00C1503F" w:rsidRDefault="008118B6" w:rsidP="008118B6">
      <w:pPr>
        <w:pStyle w:val="7"/>
        <w:jc w:val="center"/>
        <w:rPr>
          <w:b/>
          <w:i w:val="0"/>
          <w:sz w:val="44"/>
        </w:rPr>
      </w:pPr>
      <w:r w:rsidRPr="00C1503F">
        <w:rPr>
          <w:b/>
          <w:i w:val="0"/>
          <w:sz w:val="44"/>
        </w:rPr>
        <w:t>РЕШЕНИЕ</w:t>
      </w:r>
    </w:p>
    <w:p w:rsidR="008118B6" w:rsidRDefault="008118B6" w:rsidP="008118B6">
      <w:pPr>
        <w:pStyle w:val="3"/>
        <w:ind w:left="0"/>
        <w:jc w:val="center"/>
      </w:pPr>
    </w:p>
    <w:p w:rsidR="008118B6" w:rsidRPr="00F141E0" w:rsidRDefault="008118B6" w:rsidP="008118B6">
      <w:pPr>
        <w:pStyle w:val="3"/>
        <w:ind w:left="0"/>
        <w:rPr>
          <w:sz w:val="28"/>
          <w:szCs w:val="28"/>
        </w:rPr>
      </w:pPr>
      <w:r w:rsidRPr="00F141E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141E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141E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141E0">
        <w:rPr>
          <w:sz w:val="28"/>
          <w:szCs w:val="28"/>
        </w:rPr>
        <w:t xml:space="preserve">г.                              </w:t>
      </w:r>
      <w:r>
        <w:rPr>
          <w:sz w:val="28"/>
          <w:szCs w:val="28"/>
        </w:rPr>
        <w:t xml:space="preserve"> </w:t>
      </w:r>
      <w:r w:rsidRPr="00F141E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 w:rsidRPr="00F141E0">
        <w:rPr>
          <w:sz w:val="28"/>
          <w:szCs w:val="28"/>
        </w:rPr>
        <w:t>п</w:t>
      </w:r>
      <w:proofErr w:type="gramStart"/>
      <w:r w:rsidRPr="00F141E0">
        <w:rPr>
          <w:sz w:val="28"/>
          <w:szCs w:val="28"/>
        </w:rPr>
        <w:t>.Д</w:t>
      </w:r>
      <w:proofErr w:type="gramEnd"/>
      <w:r w:rsidRPr="00F141E0">
        <w:rPr>
          <w:sz w:val="28"/>
          <w:szCs w:val="28"/>
        </w:rPr>
        <w:t>обринка</w:t>
      </w:r>
      <w:proofErr w:type="spellEnd"/>
      <w:r w:rsidRPr="00F141E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</w:t>
      </w:r>
      <w:r w:rsidRPr="00F141E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F141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F141E0">
        <w:rPr>
          <w:sz w:val="28"/>
          <w:szCs w:val="28"/>
        </w:rPr>
        <w:t xml:space="preserve"> №</w:t>
      </w:r>
      <w:r>
        <w:rPr>
          <w:sz w:val="28"/>
          <w:szCs w:val="28"/>
        </w:rPr>
        <w:t>28</w:t>
      </w:r>
      <w:r w:rsidRPr="00F141E0">
        <w:rPr>
          <w:sz w:val="28"/>
          <w:szCs w:val="28"/>
        </w:rPr>
        <w:t>-рс</w:t>
      </w:r>
    </w:p>
    <w:p w:rsidR="008118B6" w:rsidRDefault="008118B6" w:rsidP="008118B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118B6" w:rsidRPr="00E52443" w:rsidRDefault="008118B6" w:rsidP="008118B6">
      <w:pPr>
        <w:pStyle w:val="a3"/>
        <w:jc w:val="center"/>
        <w:rPr>
          <w:b/>
          <w:sz w:val="28"/>
          <w:szCs w:val="28"/>
        </w:rPr>
      </w:pPr>
      <w:r w:rsidRPr="00E52443">
        <w:rPr>
          <w:b/>
          <w:sz w:val="28"/>
          <w:szCs w:val="28"/>
        </w:rPr>
        <w:t xml:space="preserve">О внесении изменений в Положение «О денежном содержании </w:t>
      </w:r>
    </w:p>
    <w:p w:rsidR="008118B6" w:rsidRDefault="008118B6" w:rsidP="008118B6">
      <w:pPr>
        <w:pStyle w:val="a3"/>
        <w:jc w:val="center"/>
        <w:rPr>
          <w:b/>
          <w:sz w:val="28"/>
          <w:szCs w:val="28"/>
        </w:rPr>
      </w:pPr>
      <w:r w:rsidRPr="00E52443">
        <w:rPr>
          <w:b/>
          <w:sz w:val="28"/>
          <w:szCs w:val="28"/>
        </w:rPr>
        <w:t xml:space="preserve">и социальных </w:t>
      </w:r>
      <w:proofErr w:type="gramStart"/>
      <w:r w:rsidRPr="00E52443">
        <w:rPr>
          <w:b/>
          <w:sz w:val="28"/>
          <w:szCs w:val="28"/>
        </w:rPr>
        <w:t>гарантиях</w:t>
      </w:r>
      <w:proofErr w:type="gramEnd"/>
      <w:r w:rsidRPr="00E52443">
        <w:rPr>
          <w:b/>
          <w:sz w:val="28"/>
          <w:szCs w:val="28"/>
        </w:rPr>
        <w:t xml:space="preserve"> лиц, замещающих должности </w:t>
      </w:r>
    </w:p>
    <w:p w:rsidR="008118B6" w:rsidRPr="00E52443" w:rsidRDefault="008118B6" w:rsidP="008118B6">
      <w:pPr>
        <w:pStyle w:val="a3"/>
        <w:jc w:val="center"/>
        <w:rPr>
          <w:b/>
          <w:sz w:val="28"/>
          <w:szCs w:val="28"/>
        </w:rPr>
      </w:pPr>
      <w:r w:rsidRPr="00E52443">
        <w:rPr>
          <w:b/>
          <w:sz w:val="28"/>
          <w:szCs w:val="28"/>
        </w:rPr>
        <w:t xml:space="preserve">муниципальной </w:t>
      </w:r>
      <w:r w:rsidRPr="00E52443">
        <w:rPr>
          <w:b/>
          <w:sz w:val="28"/>
          <w:szCs w:val="28"/>
        </w:rPr>
        <w:tab/>
        <w:t xml:space="preserve">службы </w:t>
      </w:r>
      <w:proofErr w:type="spellStart"/>
      <w:r w:rsidRPr="00E52443">
        <w:rPr>
          <w:b/>
          <w:sz w:val="28"/>
          <w:szCs w:val="28"/>
        </w:rPr>
        <w:t>Добринского</w:t>
      </w:r>
      <w:proofErr w:type="spellEnd"/>
      <w:r w:rsidRPr="00E52443">
        <w:rPr>
          <w:b/>
          <w:sz w:val="28"/>
          <w:szCs w:val="28"/>
        </w:rPr>
        <w:t xml:space="preserve"> муниципального района»</w:t>
      </w:r>
    </w:p>
    <w:p w:rsidR="008118B6" w:rsidRPr="009842D9" w:rsidRDefault="008118B6" w:rsidP="008118B6">
      <w:pPr>
        <w:pStyle w:val="a3"/>
        <w:jc w:val="center"/>
        <w:rPr>
          <w:b/>
          <w:sz w:val="27"/>
          <w:szCs w:val="27"/>
        </w:rPr>
      </w:pPr>
    </w:p>
    <w:p w:rsidR="008118B6" w:rsidRPr="00D5003F" w:rsidRDefault="008118B6" w:rsidP="008118B6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D5003F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D5003F">
        <w:rPr>
          <w:sz w:val="28"/>
          <w:szCs w:val="28"/>
        </w:rPr>
        <w:t>Добринского</w:t>
      </w:r>
      <w:proofErr w:type="spellEnd"/>
      <w:r w:rsidRPr="00D5003F">
        <w:rPr>
          <w:sz w:val="28"/>
          <w:szCs w:val="28"/>
        </w:rPr>
        <w:t xml:space="preserve"> муниципального района проект изменений в Положение «О денежном содержании и социальных гарантиях лиц, замещающих должности муниципальной службы </w:t>
      </w:r>
      <w:proofErr w:type="spellStart"/>
      <w:r w:rsidRPr="00D5003F">
        <w:rPr>
          <w:sz w:val="28"/>
          <w:szCs w:val="28"/>
        </w:rPr>
        <w:t>Добринского</w:t>
      </w:r>
      <w:proofErr w:type="spellEnd"/>
      <w:r w:rsidRPr="00D5003F">
        <w:rPr>
          <w:sz w:val="28"/>
          <w:szCs w:val="28"/>
        </w:rPr>
        <w:t xml:space="preserve"> муниципального района», </w:t>
      </w:r>
      <w:r>
        <w:rPr>
          <w:sz w:val="28"/>
          <w:szCs w:val="28"/>
        </w:rPr>
        <w:t xml:space="preserve">принятого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27.09.2016 №101-рс, требование прокуратуры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от 02.12.2020 №86-2020 об изменении нормативного правового акта с целью исключения выявленного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фактора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), </w:t>
      </w:r>
      <w:r w:rsidRPr="00D5003F">
        <w:rPr>
          <w:sz w:val="28"/>
          <w:szCs w:val="28"/>
        </w:rPr>
        <w:t>руководствуясь постановлением администрации Липецкой области</w:t>
      </w:r>
      <w:proofErr w:type="gramEnd"/>
      <w:r w:rsidRPr="00D5003F">
        <w:rPr>
          <w:sz w:val="28"/>
          <w:szCs w:val="28"/>
        </w:rPr>
        <w:t xml:space="preserve"> </w:t>
      </w:r>
      <w:proofErr w:type="gramStart"/>
      <w:r w:rsidRPr="00D5003F">
        <w:rPr>
          <w:sz w:val="28"/>
          <w:szCs w:val="28"/>
        </w:rPr>
        <w:t>от 5 июля 2016 года № 296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 и ч.</w:t>
      </w:r>
      <w:r>
        <w:rPr>
          <w:sz w:val="28"/>
          <w:szCs w:val="28"/>
        </w:rPr>
        <w:t>4</w:t>
      </w:r>
      <w:r w:rsidRPr="00D5003F">
        <w:rPr>
          <w:sz w:val="28"/>
          <w:szCs w:val="28"/>
        </w:rPr>
        <w:t xml:space="preserve"> ст.50, ст.27 Устава </w:t>
      </w:r>
      <w:proofErr w:type="spellStart"/>
      <w:r w:rsidRPr="00D5003F">
        <w:rPr>
          <w:sz w:val="28"/>
          <w:szCs w:val="28"/>
        </w:rPr>
        <w:t>Добринского</w:t>
      </w:r>
      <w:proofErr w:type="spellEnd"/>
      <w:r w:rsidRPr="00D5003F">
        <w:rPr>
          <w:sz w:val="28"/>
          <w:szCs w:val="28"/>
        </w:rPr>
        <w:t xml:space="preserve"> муниципального района, учитывая </w:t>
      </w:r>
      <w:r>
        <w:rPr>
          <w:sz w:val="28"/>
          <w:szCs w:val="28"/>
        </w:rPr>
        <w:t xml:space="preserve">совместное </w:t>
      </w:r>
      <w:r w:rsidRPr="00D5003F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D5003F">
        <w:rPr>
          <w:sz w:val="28"/>
          <w:szCs w:val="28"/>
        </w:rPr>
        <w:t xml:space="preserve"> постоянных комиссий по экономике, бюджету, муниципальной собственности и социальным вопросам и по правовым вопросам, местному самоуправлению и</w:t>
      </w:r>
      <w:proofErr w:type="gramEnd"/>
      <w:r w:rsidRPr="00D5003F">
        <w:rPr>
          <w:sz w:val="28"/>
          <w:szCs w:val="28"/>
        </w:rPr>
        <w:t xml:space="preserve"> работе с депутатами, Совет депутатов </w:t>
      </w:r>
      <w:proofErr w:type="spellStart"/>
      <w:r w:rsidRPr="00D5003F">
        <w:rPr>
          <w:sz w:val="28"/>
          <w:szCs w:val="28"/>
        </w:rPr>
        <w:t>Добринского</w:t>
      </w:r>
      <w:proofErr w:type="spellEnd"/>
      <w:r w:rsidRPr="00D5003F">
        <w:rPr>
          <w:sz w:val="28"/>
          <w:szCs w:val="28"/>
        </w:rPr>
        <w:t xml:space="preserve"> муниципального района</w:t>
      </w:r>
    </w:p>
    <w:p w:rsidR="008118B6" w:rsidRPr="00E52443" w:rsidRDefault="008118B6" w:rsidP="008118B6">
      <w:pPr>
        <w:pStyle w:val="a3"/>
        <w:ind w:firstLine="708"/>
        <w:jc w:val="both"/>
        <w:rPr>
          <w:b/>
          <w:sz w:val="28"/>
          <w:szCs w:val="28"/>
        </w:rPr>
      </w:pPr>
      <w:r w:rsidRPr="00E52443">
        <w:rPr>
          <w:b/>
          <w:sz w:val="28"/>
          <w:szCs w:val="28"/>
        </w:rPr>
        <w:t>РЕШИЛ:</w:t>
      </w:r>
    </w:p>
    <w:p w:rsidR="008118B6" w:rsidRPr="00E52443" w:rsidRDefault="008118B6" w:rsidP="008118B6">
      <w:pPr>
        <w:pStyle w:val="a3"/>
        <w:ind w:firstLine="708"/>
        <w:jc w:val="both"/>
        <w:rPr>
          <w:sz w:val="28"/>
          <w:szCs w:val="28"/>
        </w:rPr>
      </w:pPr>
      <w:r w:rsidRPr="00E52443">
        <w:rPr>
          <w:sz w:val="28"/>
          <w:szCs w:val="28"/>
        </w:rPr>
        <w:t xml:space="preserve">1. Принять изменения в Положение «О денежном содержании и социальных гарантиях лиц, замещающих должности муниципальной службы </w:t>
      </w:r>
      <w:proofErr w:type="spellStart"/>
      <w:r w:rsidRPr="00E52443">
        <w:rPr>
          <w:sz w:val="28"/>
          <w:szCs w:val="28"/>
        </w:rPr>
        <w:t>Добринского</w:t>
      </w:r>
      <w:proofErr w:type="spellEnd"/>
      <w:r w:rsidRPr="00E52443">
        <w:rPr>
          <w:sz w:val="28"/>
          <w:szCs w:val="28"/>
        </w:rPr>
        <w:t xml:space="preserve"> муниципального района» (прилагается).</w:t>
      </w:r>
    </w:p>
    <w:p w:rsidR="008118B6" w:rsidRPr="00E52443" w:rsidRDefault="008118B6" w:rsidP="008118B6">
      <w:pPr>
        <w:pStyle w:val="a3"/>
        <w:ind w:firstLine="708"/>
        <w:jc w:val="both"/>
        <w:rPr>
          <w:sz w:val="28"/>
          <w:szCs w:val="28"/>
        </w:rPr>
      </w:pPr>
      <w:r w:rsidRPr="00E52443">
        <w:rPr>
          <w:sz w:val="28"/>
          <w:szCs w:val="28"/>
        </w:rPr>
        <w:t xml:space="preserve">2. Направить указанный нормативный правовой акт главе </w:t>
      </w:r>
      <w:proofErr w:type="spellStart"/>
      <w:r w:rsidRPr="00E52443">
        <w:rPr>
          <w:sz w:val="28"/>
          <w:szCs w:val="28"/>
        </w:rPr>
        <w:t>Добринского</w:t>
      </w:r>
      <w:proofErr w:type="spellEnd"/>
      <w:r w:rsidRPr="00E52443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8118B6" w:rsidRPr="00E52443" w:rsidRDefault="008118B6" w:rsidP="008118B6">
      <w:pPr>
        <w:pStyle w:val="a3"/>
        <w:ind w:firstLine="708"/>
        <w:jc w:val="both"/>
        <w:rPr>
          <w:sz w:val="28"/>
          <w:szCs w:val="28"/>
        </w:rPr>
      </w:pPr>
      <w:r w:rsidRPr="00E52443">
        <w:rPr>
          <w:sz w:val="28"/>
          <w:szCs w:val="28"/>
        </w:rPr>
        <w:t xml:space="preserve">3. Настоящее решение вступает в силу со дня принятия. </w:t>
      </w:r>
    </w:p>
    <w:p w:rsidR="008118B6" w:rsidRDefault="008118B6" w:rsidP="008118B6">
      <w:pPr>
        <w:pStyle w:val="a3"/>
        <w:jc w:val="both"/>
        <w:rPr>
          <w:sz w:val="27"/>
          <w:szCs w:val="27"/>
        </w:rPr>
      </w:pPr>
    </w:p>
    <w:p w:rsidR="008118B6" w:rsidRPr="009842D9" w:rsidRDefault="008118B6" w:rsidP="008118B6">
      <w:pPr>
        <w:pStyle w:val="a3"/>
        <w:jc w:val="both"/>
        <w:rPr>
          <w:sz w:val="27"/>
          <w:szCs w:val="27"/>
        </w:rPr>
      </w:pPr>
    </w:p>
    <w:p w:rsidR="008118B6" w:rsidRPr="00E52443" w:rsidRDefault="008118B6" w:rsidP="008118B6">
      <w:pPr>
        <w:jc w:val="both"/>
        <w:rPr>
          <w:b/>
          <w:sz w:val="28"/>
          <w:szCs w:val="28"/>
        </w:rPr>
      </w:pPr>
      <w:r w:rsidRPr="00E52443">
        <w:rPr>
          <w:b/>
          <w:sz w:val="28"/>
          <w:szCs w:val="28"/>
        </w:rPr>
        <w:t>Председатель Совета депутатов</w:t>
      </w:r>
    </w:p>
    <w:p w:rsidR="008118B6" w:rsidRPr="00E52443" w:rsidRDefault="008118B6" w:rsidP="008118B6">
      <w:pPr>
        <w:jc w:val="both"/>
        <w:rPr>
          <w:b/>
          <w:sz w:val="28"/>
          <w:szCs w:val="28"/>
        </w:rPr>
      </w:pPr>
      <w:proofErr w:type="spellStart"/>
      <w:r w:rsidRPr="00E52443">
        <w:rPr>
          <w:b/>
          <w:sz w:val="28"/>
          <w:szCs w:val="28"/>
        </w:rPr>
        <w:t>Добринского</w:t>
      </w:r>
      <w:proofErr w:type="spellEnd"/>
      <w:r w:rsidRPr="00E52443">
        <w:rPr>
          <w:b/>
          <w:sz w:val="28"/>
          <w:szCs w:val="28"/>
        </w:rPr>
        <w:t xml:space="preserve"> муниципального района </w:t>
      </w:r>
      <w:r w:rsidRPr="00E52443">
        <w:rPr>
          <w:b/>
          <w:sz w:val="28"/>
          <w:szCs w:val="28"/>
        </w:rPr>
        <w:tab/>
        <w:t xml:space="preserve">                    </w:t>
      </w:r>
      <w:r w:rsidRPr="00E52443">
        <w:rPr>
          <w:b/>
          <w:sz w:val="28"/>
          <w:szCs w:val="28"/>
        </w:rPr>
        <w:tab/>
        <w:t xml:space="preserve">   </w:t>
      </w:r>
      <w:r w:rsidRPr="00E52443">
        <w:rPr>
          <w:b/>
          <w:sz w:val="28"/>
          <w:szCs w:val="28"/>
        </w:rPr>
        <w:tab/>
        <w:t xml:space="preserve">       </w:t>
      </w:r>
      <w:proofErr w:type="spellStart"/>
      <w:r w:rsidRPr="00E52443">
        <w:rPr>
          <w:b/>
          <w:sz w:val="28"/>
          <w:szCs w:val="28"/>
        </w:rPr>
        <w:t>М.Б.Денисов</w:t>
      </w:r>
      <w:proofErr w:type="spellEnd"/>
    </w:p>
    <w:p w:rsidR="008118B6" w:rsidRPr="009842D9" w:rsidRDefault="008118B6" w:rsidP="008118B6">
      <w:pPr>
        <w:pStyle w:val="a3"/>
        <w:jc w:val="center"/>
        <w:rPr>
          <w:sz w:val="26"/>
          <w:szCs w:val="26"/>
        </w:rPr>
      </w:pPr>
      <w:bookmarkStart w:id="0" w:name="_GoBack"/>
      <w:bookmarkEnd w:id="0"/>
      <w:r w:rsidRPr="009842D9">
        <w:rPr>
          <w:sz w:val="26"/>
          <w:szCs w:val="26"/>
        </w:rPr>
        <w:lastRenderedPageBreak/>
        <w:t xml:space="preserve">                                                                              Принят</w:t>
      </w:r>
      <w:r>
        <w:rPr>
          <w:sz w:val="26"/>
          <w:szCs w:val="26"/>
        </w:rPr>
        <w:t>ы</w:t>
      </w:r>
    </w:p>
    <w:p w:rsidR="008118B6" w:rsidRPr="009842D9" w:rsidRDefault="008118B6" w:rsidP="008118B6">
      <w:pPr>
        <w:pStyle w:val="a3"/>
        <w:jc w:val="center"/>
        <w:rPr>
          <w:sz w:val="26"/>
          <w:szCs w:val="26"/>
        </w:rPr>
      </w:pPr>
      <w:r w:rsidRPr="009842D9">
        <w:rPr>
          <w:sz w:val="26"/>
          <w:szCs w:val="26"/>
        </w:rPr>
        <w:t xml:space="preserve">                                                                                  решением Совета депутатов</w:t>
      </w:r>
    </w:p>
    <w:p w:rsidR="008118B6" w:rsidRPr="009842D9" w:rsidRDefault="008118B6" w:rsidP="008118B6">
      <w:pPr>
        <w:pStyle w:val="a3"/>
        <w:jc w:val="center"/>
        <w:rPr>
          <w:sz w:val="26"/>
          <w:szCs w:val="26"/>
        </w:rPr>
      </w:pPr>
      <w:r w:rsidRPr="009842D9"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Pr="009842D9">
        <w:rPr>
          <w:sz w:val="26"/>
          <w:szCs w:val="26"/>
        </w:rPr>
        <w:t>Добринского</w:t>
      </w:r>
      <w:proofErr w:type="spellEnd"/>
      <w:r w:rsidRPr="009842D9">
        <w:rPr>
          <w:sz w:val="26"/>
          <w:szCs w:val="26"/>
        </w:rPr>
        <w:t xml:space="preserve"> муниципального района</w:t>
      </w:r>
    </w:p>
    <w:p w:rsidR="008118B6" w:rsidRDefault="008118B6" w:rsidP="008118B6">
      <w:pPr>
        <w:pStyle w:val="a3"/>
        <w:jc w:val="center"/>
        <w:rPr>
          <w:sz w:val="26"/>
          <w:szCs w:val="26"/>
        </w:rPr>
      </w:pPr>
      <w:r w:rsidRPr="009842D9">
        <w:rPr>
          <w:sz w:val="26"/>
          <w:szCs w:val="26"/>
        </w:rPr>
        <w:t xml:space="preserve">                                                                            от </w:t>
      </w:r>
      <w:r>
        <w:rPr>
          <w:sz w:val="26"/>
          <w:szCs w:val="26"/>
        </w:rPr>
        <w:t>25.12.2020г. №28-рс</w:t>
      </w:r>
      <w:bookmarkStart w:id="1" w:name="P34"/>
      <w:bookmarkEnd w:id="1"/>
    </w:p>
    <w:p w:rsidR="008118B6" w:rsidRDefault="008118B6" w:rsidP="008118B6">
      <w:pPr>
        <w:pStyle w:val="a3"/>
        <w:jc w:val="center"/>
        <w:rPr>
          <w:sz w:val="26"/>
          <w:szCs w:val="26"/>
        </w:rPr>
      </w:pPr>
    </w:p>
    <w:p w:rsidR="008118B6" w:rsidRPr="009842D9" w:rsidRDefault="008118B6" w:rsidP="008118B6">
      <w:pPr>
        <w:pStyle w:val="a3"/>
        <w:jc w:val="center"/>
        <w:rPr>
          <w:b/>
          <w:sz w:val="27"/>
          <w:szCs w:val="27"/>
        </w:rPr>
      </w:pPr>
      <w:r w:rsidRPr="009842D9">
        <w:rPr>
          <w:b/>
          <w:sz w:val="27"/>
          <w:szCs w:val="27"/>
        </w:rPr>
        <w:t>ИЗМЕНЕНИЯ В ПОЛОЖЕНИЕ</w:t>
      </w:r>
    </w:p>
    <w:p w:rsidR="008118B6" w:rsidRPr="009842D9" w:rsidRDefault="008118B6" w:rsidP="008118B6">
      <w:pPr>
        <w:pStyle w:val="a3"/>
        <w:jc w:val="center"/>
        <w:rPr>
          <w:b/>
          <w:sz w:val="27"/>
          <w:szCs w:val="27"/>
        </w:rPr>
      </w:pPr>
      <w:r w:rsidRPr="009842D9">
        <w:rPr>
          <w:b/>
          <w:sz w:val="27"/>
          <w:szCs w:val="27"/>
        </w:rPr>
        <w:t>О ДЕНЕЖНОМ СОДЕРЖАНИИ И СОЦИАЛЬНЫХ ГАРАНТИЯХ ЛИЦ,</w:t>
      </w:r>
    </w:p>
    <w:p w:rsidR="008118B6" w:rsidRPr="009842D9" w:rsidRDefault="008118B6" w:rsidP="008118B6">
      <w:pPr>
        <w:pStyle w:val="a3"/>
        <w:jc w:val="center"/>
        <w:rPr>
          <w:b/>
          <w:sz w:val="27"/>
          <w:szCs w:val="27"/>
        </w:rPr>
      </w:pPr>
      <w:proofErr w:type="gramStart"/>
      <w:r w:rsidRPr="009842D9">
        <w:rPr>
          <w:b/>
          <w:sz w:val="27"/>
          <w:szCs w:val="27"/>
        </w:rPr>
        <w:t>ЗАМЕЩАЮЩИХ</w:t>
      </w:r>
      <w:proofErr w:type="gramEnd"/>
      <w:r w:rsidRPr="009842D9">
        <w:rPr>
          <w:b/>
          <w:sz w:val="27"/>
          <w:szCs w:val="27"/>
        </w:rPr>
        <w:t xml:space="preserve"> ДОЛЖНОСТИ МУНИЦИПАЛЬНОЙ СЛУЖБЫ</w:t>
      </w:r>
    </w:p>
    <w:p w:rsidR="008118B6" w:rsidRPr="009842D9" w:rsidRDefault="008118B6" w:rsidP="008118B6">
      <w:pPr>
        <w:pStyle w:val="a3"/>
        <w:jc w:val="center"/>
        <w:rPr>
          <w:b/>
          <w:sz w:val="27"/>
          <w:szCs w:val="27"/>
        </w:rPr>
      </w:pPr>
      <w:r w:rsidRPr="009842D9">
        <w:rPr>
          <w:b/>
          <w:sz w:val="27"/>
          <w:szCs w:val="27"/>
        </w:rPr>
        <w:t>ДОБРИНСКОГО МУНИЦИПАЛЬНОГО РАЙОНА</w:t>
      </w:r>
    </w:p>
    <w:p w:rsidR="008118B6" w:rsidRPr="009842D9" w:rsidRDefault="008118B6" w:rsidP="008118B6">
      <w:pPr>
        <w:pStyle w:val="a3"/>
        <w:jc w:val="center"/>
        <w:rPr>
          <w:b/>
          <w:sz w:val="27"/>
          <w:szCs w:val="27"/>
        </w:rPr>
      </w:pPr>
    </w:p>
    <w:p w:rsidR="008118B6" w:rsidRPr="00834E47" w:rsidRDefault="008118B6" w:rsidP="008118B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52443">
        <w:rPr>
          <w:rFonts w:eastAsia="Calibri"/>
          <w:bCs/>
          <w:sz w:val="28"/>
          <w:szCs w:val="28"/>
          <w:lang w:eastAsia="en-US"/>
        </w:rPr>
        <w:t xml:space="preserve">Внести в </w:t>
      </w:r>
      <w:hyperlink r:id="rId7" w:history="1">
        <w:r w:rsidRPr="00E52443">
          <w:rPr>
            <w:rFonts w:eastAsia="Calibri"/>
            <w:bCs/>
            <w:sz w:val="28"/>
            <w:szCs w:val="28"/>
            <w:lang w:eastAsia="en-US"/>
          </w:rPr>
          <w:t>Положение</w:t>
        </w:r>
      </w:hyperlink>
      <w:r w:rsidRPr="00E52443">
        <w:rPr>
          <w:rFonts w:eastAsia="Calibri"/>
          <w:bCs/>
          <w:sz w:val="28"/>
          <w:szCs w:val="28"/>
          <w:lang w:eastAsia="en-US"/>
        </w:rPr>
        <w:t xml:space="preserve"> </w:t>
      </w:r>
      <w:r w:rsidRPr="00D5003F">
        <w:rPr>
          <w:sz w:val="28"/>
          <w:szCs w:val="28"/>
        </w:rPr>
        <w:t xml:space="preserve">«О денежном содержании и социальных гарантиях лиц, замещающих должности муниципальной службы </w:t>
      </w:r>
      <w:proofErr w:type="spellStart"/>
      <w:r w:rsidRPr="00D5003F">
        <w:rPr>
          <w:sz w:val="28"/>
          <w:szCs w:val="28"/>
        </w:rPr>
        <w:t>Добринского</w:t>
      </w:r>
      <w:proofErr w:type="spellEnd"/>
      <w:r w:rsidRPr="00D5003F">
        <w:rPr>
          <w:sz w:val="28"/>
          <w:szCs w:val="28"/>
        </w:rPr>
        <w:t xml:space="preserve"> муниципального района</w:t>
      </w:r>
      <w:r w:rsidRPr="00E52443">
        <w:rPr>
          <w:rFonts w:eastAsia="Calibri"/>
          <w:bCs/>
          <w:sz w:val="28"/>
          <w:szCs w:val="28"/>
          <w:lang w:eastAsia="en-US"/>
        </w:rPr>
        <w:t xml:space="preserve">, </w:t>
      </w:r>
      <w:r>
        <w:rPr>
          <w:rFonts w:eastAsia="Calibri"/>
          <w:bCs/>
          <w:sz w:val="28"/>
          <w:szCs w:val="28"/>
          <w:lang w:eastAsia="en-US"/>
        </w:rPr>
        <w:t>принятого</w:t>
      </w:r>
      <w:r w:rsidRPr="00E52443">
        <w:rPr>
          <w:rFonts w:eastAsia="Calibri"/>
          <w:bCs/>
          <w:sz w:val="28"/>
          <w:szCs w:val="28"/>
          <w:lang w:eastAsia="en-US"/>
        </w:rPr>
        <w:t xml:space="preserve"> решением Совета депутатов </w:t>
      </w:r>
      <w:proofErr w:type="spellStart"/>
      <w:r w:rsidRPr="00E52443">
        <w:rPr>
          <w:rFonts w:eastAsia="Calibri"/>
          <w:bCs/>
          <w:sz w:val="28"/>
          <w:szCs w:val="28"/>
          <w:lang w:eastAsia="en-US"/>
        </w:rPr>
        <w:t>Добринского</w:t>
      </w:r>
      <w:proofErr w:type="spellEnd"/>
      <w:r w:rsidRPr="00E52443">
        <w:rPr>
          <w:rFonts w:eastAsia="Calibri"/>
          <w:bCs/>
          <w:sz w:val="28"/>
          <w:szCs w:val="28"/>
          <w:lang w:eastAsia="en-US"/>
        </w:rPr>
        <w:t xml:space="preserve"> муниципального района от 27.09.2016г. № 101-рс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34E47">
        <w:rPr>
          <w:rFonts w:eastAsiaTheme="minorHAnsi"/>
          <w:bCs/>
          <w:sz w:val="28"/>
          <w:szCs w:val="28"/>
          <w:lang w:eastAsia="en-US"/>
        </w:rPr>
        <w:t xml:space="preserve">(с внесенными изменениями решениями Совета депутатов </w:t>
      </w:r>
      <w:proofErr w:type="spellStart"/>
      <w:r w:rsidRPr="00834E47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834E47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района: от 15.08.2017 №169-рс,</w:t>
      </w:r>
      <w:r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 w:rsidRPr="00834E47">
        <w:rPr>
          <w:rFonts w:eastAsiaTheme="minorHAnsi"/>
          <w:bCs/>
          <w:sz w:val="28"/>
          <w:szCs w:val="28"/>
          <w:lang w:eastAsia="en-US"/>
        </w:rPr>
        <w:t>от 27.11.2017 №187-рс, от 26.01.2018 №207-рс, от 03.08.2018 №227-рс, от 23.12.2019 №314-рс)</w:t>
      </w:r>
      <w:r w:rsidRPr="00834E47">
        <w:rPr>
          <w:rStyle w:val="normaltextrun"/>
          <w:sz w:val="28"/>
          <w:szCs w:val="28"/>
        </w:rPr>
        <w:t>,</w:t>
      </w:r>
      <w:r w:rsidRPr="00834E47">
        <w:rPr>
          <w:rFonts w:eastAsia="Calibri"/>
          <w:bCs/>
          <w:sz w:val="28"/>
          <w:szCs w:val="28"/>
          <w:lang w:eastAsia="en-US"/>
        </w:rPr>
        <w:t xml:space="preserve"> следующие изменения:</w:t>
      </w:r>
      <w:proofErr w:type="gramEnd"/>
    </w:p>
    <w:p w:rsidR="008118B6" w:rsidRPr="00E52443" w:rsidRDefault="008118B6" w:rsidP="008118B6">
      <w:pPr>
        <w:pStyle w:val="ConsPlusNormal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2443">
        <w:rPr>
          <w:rFonts w:ascii="Times New Roman" w:hAnsi="Times New Roman" w:cs="Times New Roman"/>
          <w:sz w:val="28"/>
          <w:szCs w:val="28"/>
        </w:rPr>
        <w:t xml:space="preserve">Приложение № 3 к Положению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E52443">
        <w:rPr>
          <w:rFonts w:ascii="Times New Roman" w:hAnsi="Times New Roman" w:cs="Times New Roman"/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</w:t>
      </w:r>
      <w:proofErr w:type="spellStart"/>
      <w:r w:rsidRPr="00E5244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5244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244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118B6" w:rsidRPr="00E52443" w:rsidRDefault="008118B6" w:rsidP="008118B6">
      <w:pPr>
        <w:pStyle w:val="ConsPlusNormal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18B6" w:rsidRPr="0043457A" w:rsidRDefault="008118B6" w:rsidP="008118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3457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8118B6" w:rsidRPr="0043457A" w:rsidRDefault="008118B6" w:rsidP="008118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457A">
        <w:rPr>
          <w:rFonts w:ascii="Times New Roman" w:hAnsi="Times New Roman" w:cs="Times New Roman"/>
          <w:sz w:val="24"/>
          <w:szCs w:val="24"/>
        </w:rPr>
        <w:t>к Положению</w:t>
      </w:r>
    </w:p>
    <w:p w:rsidR="008118B6" w:rsidRPr="0043457A" w:rsidRDefault="008118B6" w:rsidP="008118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457A">
        <w:rPr>
          <w:rFonts w:ascii="Times New Roman" w:hAnsi="Times New Roman" w:cs="Times New Roman"/>
          <w:sz w:val="24"/>
          <w:szCs w:val="24"/>
        </w:rPr>
        <w:t>о денежном содержании</w:t>
      </w:r>
    </w:p>
    <w:p w:rsidR="008118B6" w:rsidRPr="0043457A" w:rsidRDefault="008118B6" w:rsidP="008118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457A">
        <w:rPr>
          <w:rFonts w:ascii="Times New Roman" w:hAnsi="Times New Roman" w:cs="Times New Roman"/>
          <w:sz w:val="24"/>
          <w:szCs w:val="24"/>
        </w:rPr>
        <w:t xml:space="preserve">и социальных </w:t>
      </w:r>
      <w:proofErr w:type="gramStart"/>
      <w:r w:rsidRPr="0043457A">
        <w:rPr>
          <w:rFonts w:ascii="Times New Roman" w:hAnsi="Times New Roman" w:cs="Times New Roman"/>
          <w:sz w:val="24"/>
          <w:szCs w:val="24"/>
        </w:rPr>
        <w:t>гарантиях</w:t>
      </w:r>
      <w:proofErr w:type="gramEnd"/>
      <w:r w:rsidRPr="0043457A">
        <w:rPr>
          <w:rFonts w:ascii="Times New Roman" w:hAnsi="Times New Roman" w:cs="Times New Roman"/>
          <w:sz w:val="24"/>
          <w:szCs w:val="24"/>
        </w:rPr>
        <w:t xml:space="preserve"> лиц,</w:t>
      </w:r>
    </w:p>
    <w:p w:rsidR="008118B6" w:rsidRPr="0043457A" w:rsidRDefault="008118B6" w:rsidP="008118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3457A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43457A">
        <w:rPr>
          <w:rFonts w:ascii="Times New Roman" w:hAnsi="Times New Roman" w:cs="Times New Roman"/>
          <w:sz w:val="24"/>
          <w:szCs w:val="24"/>
        </w:rPr>
        <w:t xml:space="preserve"> должности</w:t>
      </w:r>
    </w:p>
    <w:p w:rsidR="008118B6" w:rsidRPr="0043457A" w:rsidRDefault="008118B6" w:rsidP="008118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457A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proofErr w:type="spellStart"/>
      <w:r w:rsidRPr="0043457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</w:p>
    <w:p w:rsidR="008118B6" w:rsidRPr="0043457A" w:rsidRDefault="008118B6" w:rsidP="00811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457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118B6" w:rsidRPr="0043457A" w:rsidRDefault="008118B6" w:rsidP="00811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8B6" w:rsidRPr="0043457A" w:rsidRDefault="008118B6" w:rsidP="008118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57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18B6" w:rsidRPr="0043457A" w:rsidRDefault="008118B6" w:rsidP="008118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57A">
        <w:rPr>
          <w:rFonts w:ascii="Times New Roman" w:hAnsi="Times New Roman" w:cs="Times New Roman"/>
          <w:b/>
          <w:bCs/>
          <w:sz w:val="28"/>
          <w:szCs w:val="28"/>
        </w:rPr>
        <w:t>О ПОРЯДКЕ ПРЕМИРОВАНИЯ МУНИЦИПАЛЬНЫХ СЛУЖАЩИХ</w:t>
      </w:r>
    </w:p>
    <w:p w:rsidR="008118B6" w:rsidRDefault="008118B6" w:rsidP="008118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18B6" w:rsidRPr="005426C5" w:rsidRDefault="008118B6" w:rsidP="008118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457A">
        <w:rPr>
          <w:sz w:val="28"/>
          <w:szCs w:val="28"/>
        </w:rPr>
        <w:t xml:space="preserve">Премия является формой материального стимулирования эффективного и добросовестного труда муниципальных служащих </w:t>
      </w:r>
      <w:proofErr w:type="spellStart"/>
      <w:r>
        <w:rPr>
          <w:sz w:val="28"/>
          <w:szCs w:val="28"/>
        </w:rPr>
        <w:t>Добри</w:t>
      </w:r>
      <w:r w:rsidRPr="0043457A">
        <w:rPr>
          <w:sz w:val="28"/>
          <w:szCs w:val="28"/>
        </w:rPr>
        <w:t>нского</w:t>
      </w:r>
      <w:proofErr w:type="spellEnd"/>
      <w:r w:rsidRPr="0043457A">
        <w:rPr>
          <w:sz w:val="28"/>
          <w:szCs w:val="28"/>
        </w:rPr>
        <w:t xml:space="preserve"> муниципального района (далее - муниципальные служащие)</w:t>
      </w:r>
      <w:r>
        <w:rPr>
          <w:sz w:val="28"/>
          <w:szCs w:val="28"/>
        </w:rPr>
        <w:t xml:space="preserve">, а </w:t>
      </w:r>
      <w:r w:rsidRPr="005426C5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служит </w:t>
      </w:r>
      <w:r w:rsidRPr="005426C5">
        <w:rPr>
          <w:sz w:val="28"/>
          <w:szCs w:val="28"/>
        </w:rPr>
        <w:t>мотивацией работника на дальнейшую успешную трудовую деятельность.</w:t>
      </w:r>
    </w:p>
    <w:p w:rsidR="008118B6" w:rsidRPr="0043457A" w:rsidRDefault="008118B6" w:rsidP="008118B6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 w:rsidRPr="0043457A">
        <w:rPr>
          <w:sz w:val="28"/>
          <w:szCs w:val="28"/>
        </w:rPr>
        <w:t>Муниципальному служащему выплачиваются премии:</w:t>
      </w:r>
    </w:p>
    <w:p w:rsidR="008118B6" w:rsidRPr="0043457A" w:rsidRDefault="008118B6" w:rsidP="008118B6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 w:rsidRPr="0043457A">
        <w:rPr>
          <w:sz w:val="28"/>
          <w:szCs w:val="28"/>
        </w:rPr>
        <w:t>- по итогам работы за полугодие, по итогам работы за год;</w:t>
      </w:r>
    </w:p>
    <w:p w:rsidR="008118B6" w:rsidRPr="0043457A" w:rsidRDefault="008118B6" w:rsidP="008118B6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 w:rsidRPr="0043457A">
        <w:rPr>
          <w:sz w:val="28"/>
          <w:szCs w:val="28"/>
        </w:rPr>
        <w:t>- за выполнение особо важных и сложных заданий;</w:t>
      </w:r>
    </w:p>
    <w:p w:rsidR="008118B6" w:rsidRPr="0043457A" w:rsidRDefault="008118B6" w:rsidP="008118B6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 w:rsidRPr="0043457A">
        <w:rPr>
          <w:sz w:val="28"/>
          <w:szCs w:val="28"/>
        </w:rPr>
        <w:t>- разовые премии за счет экономии средств по фонду оплаты труда.</w:t>
      </w:r>
    </w:p>
    <w:p w:rsidR="008118B6" w:rsidRPr="0043457A" w:rsidRDefault="008118B6" w:rsidP="008118B6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3457A">
        <w:rPr>
          <w:sz w:val="28"/>
          <w:szCs w:val="28"/>
        </w:rPr>
        <w:t>. При выплате премий должно обеспечиваться выполнение следующих условий</w:t>
      </w:r>
      <w:r>
        <w:rPr>
          <w:sz w:val="28"/>
          <w:szCs w:val="28"/>
        </w:rPr>
        <w:t>:</w:t>
      </w:r>
    </w:p>
    <w:p w:rsidR="008118B6" w:rsidRPr="0043457A" w:rsidRDefault="008118B6" w:rsidP="008118B6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3457A">
        <w:rPr>
          <w:sz w:val="28"/>
          <w:szCs w:val="28"/>
        </w:rPr>
        <w:t>.1. Условия выплаты премии по итогам работы за полугодие, премии по итогам работы за год.</w:t>
      </w:r>
    </w:p>
    <w:p w:rsidR="008118B6" w:rsidRPr="0043457A" w:rsidRDefault="008118B6" w:rsidP="008118B6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 w:rsidRPr="0043457A">
        <w:rPr>
          <w:sz w:val="28"/>
          <w:szCs w:val="28"/>
        </w:rPr>
        <w:lastRenderedPageBreak/>
        <w:t>В случае</w:t>
      </w:r>
      <w:proofErr w:type="gramStart"/>
      <w:r w:rsidRPr="0043457A">
        <w:rPr>
          <w:sz w:val="28"/>
          <w:szCs w:val="28"/>
        </w:rPr>
        <w:t>,</w:t>
      </w:r>
      <w:proofErr w:type="gramEnd"/>
      <w:r w:rsidRPr="0043457A">
        <w:rPr>
          <w:sz w:val="28"/>
          <w:szCs w:val="28"/>
        </w:rPr>
        <w:t xml:space="preserve"> если в премируемый период муниципальный служащий замещал различные должности муниципальной службы, размер премии исчисляется по последней должности.</w:t>
      </w:r>
    </w:p>
    <w:p w:rsidR="008118B6" w:rsidRPr="0043457A" w:rsidRDefault="008118B6" w:rsidP="008118B6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 w:rsidRPr="0043457A">
        <w:rPr>
          <w:sz w:val="28"/>
          <w:szCs w:val="28"/>
        </w:rPr>
        <w:t>Муниципальному служащему выплачивается премия по итогам работы за полугодие, премия по итогам работы за год без ограничения максимальным размером в пределах средств фонда оплаты труда</w:t>
      </w:r>
      <w:r>
        <w:rPr>
          <w:sz w:val="28"/>
          <w:szCs w:val="28"/>
        </w:rPr>
        <w:t>.</w:t>
      </w:r>
      <w:r w:rsidRPr="0043457A">
        <w:rPr>
          <w:sz w:val="28"/>
          <w:szCs w:val="28"/>
        </w:rPr>
        <w:t xml:space="preserve"> </w:t>
      </w:r>
    </w:p>
    <w:p w:rsidR="008118B6" w:rsidRPr="0043457A" w:rsidRDefault="008118B6" w:rsidP="008118B6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 w:rsidRPr="0043457A">
        <w:rPr>
          <w:sz w:val="28"/>
          <w:szCs w:val="28"/>
        </w:rPr>
        <w:t>Основаниями для понижения размера и (или) лишения премии являются:</w:t>
      </w:r>
    </w:p>
    <w:p w:rsidR="008118B6" w:rsidRPr="0043457A" w:rsidRDefault="008118B6" w:rsidP="008118B6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 w:rsidRPr="0043457A">
        <w:rPr>
          <w:sz w:val="28"/>
          <w:szCs w:val="28"/>
        </w:rPr>
        <w:t>а) несоблюдение установленных сроков выполнения поручений или положений должностной инструкции муниципального служащего, некачественное их выполнение без уважительных причин;</w:t>
      </w:r>
    </w:p>
    <w:p w:rsidR="008118B6" w:rsidRPr="0043457A" w:rsidRDefault="008118B6" w:rsidP="008118B6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 w:rsidRPr="0043457A">
        <w:rPr>
          <w:sz w:val="28"/>
          <w:szCs w:val="28"/>
        </w:rPr>
        <w:t>б) низкая результативность работы;</w:t>
      </w:r>
    </w:p>
    <w:p w:rsidR="008118B6" w:rsidRPr="0043457A" w:rsidRDefault="008118B6" w:rsidP="008118B6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 w:rsidRPr="0043457A">
        <w:rPr>
          <w:sz w:val="28"/>
          <w:szCs w:val="28"/>
        </w:rPr>
        <w:t>в) нарушение служебной дисциплины в отчетном периоде, за который осуществляется премирование.</w:t>
      </w:r>
    </w:p>
    <w:p w:rsidR="008118B6" w:rsidRPr="0043457A" w:rsidRDefault="008118B6" w:rsidP="008118B6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 w:rsidRPr="0043457A">
        <w:rPr>
          <w:sz w:val="28"/>
          <w:szCs w:val="28"/>
        </w:rPr>
        <w:t>Премии по итогам работы за полугодие, по итогам работы за год выплачиваются муниципальным служащим за фактически отработанное время, включая периоды нахождения в ежегодном отпуске.</w:t>
      </w:r>
    </w:p>
    <w:p w:rsidR="008118B6" w:rsidRPr="0043457A" w:rsidRDefault="008118B6" w:rsidP="008118B6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3457A">
        <w:rPr>
          <w:sz w:val="28"/>
          <w:szCs w:val="28"/>
        </w:rPr>
        <w:t>.2. Условия выплаты премии за выполнение особо важных и сложных заданий.</w:t>
      </w:r>
    </w:p>
    <w:p w:rsidR="008118B6" w:rsidRPr="0043457A" w:rsidRDefault="008118B6" w:rsidP="008118B6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 w:rsidRPr="0043457A">
        <w:rPr>
          <w:sz w:val="28"/>
          <w:szCs w:val="28"/>
        </w:rPr>
        <w:t>Премирование муниципальных служащих за выполнение особо важных и сложных заданий производится с учетом выполнения одного из следующих условий:</w:t>
      </w:r>
    </w:p>
    <w:p w:rsidR="008118B6" w:rsidRPr="000E5AB2" w:rsidRDefault="008118B6" w:rsidP="008118B6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E5AB2">
        <w:rPr>
          <w:sz w:val="28"/>
          <w:szCs w:val="28"/>
        </w:rPr>
        <w:t xml:space="preserve">значительность личного вклада в результаты работы по обеспечению выполнения функций и полномочий </w:t>
      </w:r>
      <w:r w:rsidRPr="009A2CC0">
        <w:rPr>
          <w:sz w:val="28"/>
          <w:szCs w:val="28"/>
        </w:rPr>
        <w:t>администрации</w:t>
      </w:r>
      <w:r w:rsidRPr="00315501">
        <w:rPr>
          <w:b/>
          <w:sz w:val="28"/>
          <w:szCs w:val="28"/>
        </w:rPr>
        <w:t xml:space="preserve"> </w:t>
      </w:r>
      <w:proofErr w:type="spellStart"/>
      <w:r w:rsidRPr="000E5AB2">
        <w:rPr>
          <w:sz w:val="28"/>
          <w:szCs w:val="28"/>
        </w:rPr>
        <w:t>Добринского</w:t>
      </w:r>
      <w:proofErr w:type="spellEnd"/>
      <w:r w:rsidRPr="000E5AB2">
        <w:rPr>
          <w:sz w:val="28"/>
          <w:szCs w:val="28"/>
        </w:rPr>
        <w:t xml:space="preserve"> муниципального района;</w:t>
      </w:r>
    </w:p>
    <w:p w:rsidR="008118B6" w:rsidRPr="000E5AB2" w:rsidRDefault="008118B6" w:rsidP="008118B6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E5AB2">
        <w:rPr>
          <w:sz w:val="28"/>
          <w:szCs w:val="28"/>
        </w:rPr>
        <w:t>оперативность и профессионализм при выполнении муниципальным служащим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:rsidR="008118B6" w:rsidRPr="000E5AB2" w:rsidRDefault="008118B6" w:rsidP="008118B6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E5AB2">
        <w:rPr>
          <w:sz w:val="28"/>
          <w:szCs w:val="28"/>
        </w:rPr>
        <w:t>высокая степень сложности и важности заданий, эффективность достигнутых результатов;</w:t>
      </w:r>
    </w:p>
    <w:p w:rsidR="008118B6" w:rsidRPr="000E5AB2" w:rsidRDefault="008118B6" w:rsidP="008118B6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E5AB2">
        <w:rPr>
          <w:sz w:val="28"/>
          <w:szCs w:val="28"/>
        </w:rPr>
        <w:t>разработка и (или) реализация проектов (практик, инициатив), получивших признание на региональных, всероссийских конкурсах;</w:t>
      </w:r>
    </w:p>
    <w:p w:rsidR="008118B6" w:rsidRPr="000E5AB2" w:rsidRDefault="008118B6" w:rsidP="008118B6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E5AB2">
        <w:rPr>
          <w:sz w:val="28"/>
          <w:szCs w:val="28"/>
        </w:rPr>
        <w:t xml:space="preserve">разработка особо значимых, важных для социально-экономического развития </w:t>
      </w:r>
      <w:proofErr w:type="spellStart"/>
      <w:r w:rsidRPr="000E5AB2">
        <w:rPr>
          <w:sz w:val="28"/>
          <w:szCs w:val="28"/>
        </w:rPr>
        <w:t>Добринского</w:t>
      </w:r>
      <w:proofErr w:type="spellEnd"/>
      <w:r w:rsidRPr="000E5AB2">
        <w:rPr>
          <w:sz w:val="28"/>
          <w:szCs w:val="28"/>
        </w:rPr>
        <w:t xml:space="preserve"> муниципального района, в том числе муниципальных программ, направленных на повышение эффективности муниципального управления;</w:t>
      </w:r>
    </w:p>
    <w:p w:rsidR="008118B6" w:rsidRPr="000E5AB2" w:rsidRDefault="008118B6" w:rsidP="008118B6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E5AB2">
        <w:rPr>
          <w:sz w:val="28"/>
          <w:szCs w:val="28"/>
        </w:rPr>
        <w:t>результативность деятельности муниципального служащего в качестве наставника.</w:t>
      </w:r>
    </w:p>
    <w:p w:rsidR="008118B6" w:rsidRPr="000E5AB2" w:rsidRDefault="008118B6" w:rsidP="008118B6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0E5AB2">
        <w:rPr>
          <w:sz w:val="28"/>
          <w:szCs w:val="28"/>
        </w:rPr>
        <w:t xml:space="preserve">Денежное вознаграждение </w:t>
      </w:r>
      <w:r>
        <w:rPr>
          <w:sz w:val="28"/>
          <w:szCs w:val="28"/>
        </w:rPr>
        <w:t xml:space="preserve">в виде премии </w:t>
      </w:r>
      <w:r w:rsidRPr="000E5AB2">
        <w:rPr>
          <w:sz w:val="28"/>
          <w:szCs w:val="28"/>
        </w:rPr>
        <w:t>за выполнение важных и сложных заданий максимальным размером</w:t>
      </w:r>
      <w:r>
        <w:rPr>
          <w:sz w:val="28"/>
          <w:szCs w:val="28"/>
        </w:rPr>
        <w:t xml:space="preserve"> не ограничивается</w:t>
      </w:r>
      <w:r w:rsidRPr="000E5AB2">
        <w:rPr>
          <w:sz w:val="28"/>
          <w:szCs w:val="28"/>
        </w:rPr>
        <w:t>.</w:t>
      </w:r>
    </w:p>
    <w:p w:rsidR="008118B6" w:rsidRPr="000E5AB2" w:rsidRDefault="008118B6" w:rsidP="00811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AB2">
        <w:rPr>
          <w:sz w:val="28"/>
          <w:szCs w:val="28"/>
        </w:rPr>
        <w:lastRenderedPageBreak/>
        <w:t xml:space="preserve">Предложения о выплате денежного вознаграждения муниципальным служащим </w:t>
      </w:r>
      <w:r>
        <w:rPr>
          <w:sz w:val="28"/>
          <w:szCs w:val="28"/>
        </w:rPr>
        <w:t>органов местного самоуправления</w:t>
      </w:r>
      <w:r w:rsidRPr="000E5AB2">
        <w:rPr>
          <w:sz w:val="28"/>
          <w:szCs w:val="28"/>
        </w:rPr>
        <w:t xml:space="preserve"> </w:t>
      </w:r>
      <w:proofErr w:type="spellStart"/>
      <w:r w:rsidRPr="000E5AB2">
        <w:rPr>
          <w:sz w:val="28"/>
          <w:szCs w:val="28"/>
        </w:rPr>
        <w:t>Добринского</w:t>
      </w:r>
      <w:proofErr w:type="spellEnd"/>
      <w:r w:rsidRPr="000E5AB2">
        <w:rPr>
          <w:sz w:val="28"/>
          <w:szCs w:val="28"/>
        </w:rPr>
        <w:t xml:space="preserve"> муниципального района оформляется в форме представления.</w:t>
      </w:r>
    </w:p>
    <w:p w:rsidR="008118B6" w:rsidRPr="000E5AB2" w:rsidRDefault="008118B6" w:rsidP="00811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AB2">
        <w:rPr>
          <w:sz w:val="28"/>
          <w:szCs w:val="28"/>
        </w:rPr>
        <w:t xml:space="preserve">Представление о выплате денежного вознаграждения муниципальным служащим </w:t>
      </w:r>
      <w:r>
        <w:rPr>
          <w:sz w:val="28"/>
          <w:szCs w:val="28"/>
        </w:rPr>
        <w:t>органов местного самоуправления</w:t>
      </w:r>
      <w:r w:rsidRPr="000E5AB2">
        <w:rPr>
          <w:sz w:val="28"/>
          <w:szCs w:val="28"/>
        </w:rPr>
        <w:t xml:space="preserve"> </w:t>
      </w:r>
      <w:proofErr w:type="spellStart"/>
      <w:r w:rsidRPr="000E5AB2">
        <w:rPr>
          <w:sz w:val="28"/>
          <w:szCs w:val="28"/>
        </w:rPr>
        <w:t>Добринского</w:t>
      </w:r>
      <w:proofErr w:type="spellEnd"/>
      <w:r w:rsidRPr="000E5AB2">
        <w:rPr>
          <w:sz w:val="28"/>
          <w:szCs w:val="28"/>
        </w:rPr>
        <w:t xml:space="preserve"> муниципального района (далее – представление) оформляется:</w:t>
      </w:r>
    </w:p>
    <w:p w:rsidR="008118B6" w:rsidRDefault="008118B6" w:rsidP="00811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AB2">
        <w:rPr>
          <w:sz w:val="28"/>
          <w:szCs w:val="28"/>
        </w:rPr>
        <w:t xml:space="preserve">- руководителями управлений, </w:t>
      </w:r>
      <w:r>
        <w:rPr>
          <w:sz w:val="28"/>
          <w:szCs w:val="28"/>
        </w:rPr>
        <w:t xml:space="preserve">комитетов и </w:t>
      </w:r>
      <w:r w:rsidRPr="000E5AB2">
        <w:rPr>
          <w:sz w:val="28"/>
          <w:szCs w:val="28"/>
        </w:rPr>
        <w:t xml:space="preserve">отделов, входящих в структуру администрации </w:t>
      </w:r>
      <w:proofErr w:type="spellStart"/>
      <w:r w:rsidRPr="000E5AB2">
        <w:rPr>
          <w:sz w:val="28"/>
          <w:szCs w:val="28"/>
        </w:rPr>
        <w:t>Добринского</w:t>
      </w:r>
      <w:proofErr w:type="spellEnd"/>
      <w:r w:rsidRPr="000E5AB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8118B6" w:rsidRPr="000E5AB2" w:rsidRDefault="008118B6" w:rsidP="00811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руководителями органов местного самоуправления</w:t>
      </w:r>
      <w:r w:rsidRPr="000E5AB2">
        <w:rPr>
          <w:sz w:val="28"/>
          <w:szCs w:val="28"/>
        </w:rPr>
        <w:t>.</w:t>
      </w:r>
    </w:p>
    <w:p w:rsidR="008118B6" w:rsidRPr="000E5AB2" w:rsidRDefault="008118B6" w:rsidP="00811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E5AB2">
        <w:rPr>
          <w:sz w:val="28"/>
          <w:szCs w:val="28"/>
        </w:rPr>
        <w:t xml:space="preserve">Представление должно содержать информацию о количестве, качестве и сроках выполнения муниципальным служащим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</w:t>
      </w:r>
      <w:proofErr w:type="spellStart"/>
      <w:r w:rsidRPr="000E5AB2">
        <w:rPr>
          <w:sz w:val="28"/>
          <w:szCs w:val="28"/>
        </w:rPr>
        <w:t>Добринского</w:t>
      </w:r>
      <w:proofErr w:type="spellEnd"/>
      <w:r w:rsidRPr="000E5AB2">
        <w:rPr>
          <w:sz w:val="28"/>
          <w:szCs w:val="28"/>
        </w:rPr>
        <w:t xml:space="preserve"> муниципального района, о новых формах и методах работы, внедренных и (или) используемых муниципальным служащим в своей профессиональной деятельности, а также предложение о размере денежного вознаграждения.</w:t>
      </w:r>
      <w:proofErr w:type="gramEnd"/>
    </w:p>
    <w:p w:rsidR="008118B6" w:rsidRPr="009A2CC0" w:rsidRDefault="008118B6" w:rsidP="00811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A2CC0">
        <w:rPr>
          <w:sz w:val="28"/>
          <w:szCs w:val="28"/>
        </w:rPr>
        <w:t xml:space="preserve">Представления, согласованные с заместителем главы администрации, курирующим деятельность управлений, комитетов и отделов, входящих в структуру администрации </w:t>
      </w:r>
      <w:proofErr w:type="spellStart"/>
      <w:r w:rsidRPr="009A2CC0">
        <w:rPr>
          <w:sz w:val="28"/>
          <w:szCs w:val="28"/>
        </w:rPr>
        <w:t>Добринского</w:t>
      </w:r>
      <w:proofErr w:type="spellEnd"/>
      <w:r w:rsidRPr="009A2CC0">
        <w:rPr>
          <w:sz w:val="28"/>
          <w:szCs w:val="28"/>
        </w:rPr>
        <w:t xml:space="preserve"> муниципального района, а также представления о выплате денежного вознаграждения муниципальным служащим управлений, комитетов и отделов, входящих в структуру администрации </w:t>
      </w:r>
      <w:proofErr w:type="spellStart"/>
      <w:r w:rsidRPr="009A2CC0">
        <w:rPr>
          <w:sz w:val="28"/>
          <w:szCs w:val="28"/>
        </w:rPr>
        <w:t>Добринского</w:t>
      </w:r>
      <w:proofErr w:type="spellEnd"/>
      <w:r w:rsidRPr="009A2CC0">
        <w:rPr>
          <w:sz w:val="28"/>
          <w:szCs w:val="28"/>
        </w:rPr>
        <w:t xml:space="preserve"> муниципального района, находящихся в непосредственном подчинении у главы администрации </w:t>
      </w:r>
      <w:proofErr w:type="spellStart"/>
      <w:r w:rsidRPr="009A2CC0">
        <w:rPr>
          <w:sz w:val="28"/>
          <w:szCs w:val="28"/>
        </w:rPr>
        <w:t>Добринского</w:t>
      </w:r>
      <w:proofErr w:type="spellEnd"/>
      <w:r w:rsidRPr="009A2CC0">
        <w:rPr>
          <w:sz w:val="28"/>
          <w:szCs w:val="28"/>
        </w:rPr>
        <w:t xml:space="preserve"> муниципального района, направляются руководителями управлений, комитетов и отделов, входящих в структуру администрации </w:t>
      </w:r>
      <w:proofErr w:type="spellStart"/>
      <w:r w:rsidRPr="009A2CC0">
        <w:rPr>
          <w:sz w:val="28"/>
          <w:szCs w:val="28"/>
        </w:rPr>
        <w:t>Добринского</w:t>
      </w:r>
      <w:proofErr w:type="spellEnd"/>
      <w:proofErr w:type="gramEnd"/>
      <w:r w:rsidRPr="009A2CC0">
        <w:rPr>
          <w:sz w:val="28"/>
          <w:szCs w:val="28"/>
        </w:rPr>
        <w:t xml:space="preserve"> муниципального района в отдел организационно-кадровой работы администрации </w:t>
      </w:r>
      <w:proofErr w:type="spellStart"/>
      <w:r w:rsidRPr="009A2CC0">
        <w:rPr>
          <w:sz w:val="28"/>
          <w:szCs w:val="28"/>
        </w:rPr>
        <w:t>Добринского</w:t>
      </w:r>
      <w:proofErr w:type="spellEnd"/>
      <w:r w:rsidRPr="009A2CC0">
        <w:rPr>
          <w:sz w:val="28"/>
          <w:szCs w:val="28"/>
        </w:rPr>
        <w:t xml:space="preserve"> муниципального района.</w:t>
      </w:r>
    </w:p>
    <w:p w:rsidR="008118B6" w:rsidRPr="009A2CC0" w:rsidRDefault="008118B6" w:rsidP="00811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CC0">
        <w:rPr>
          <w:sz w:val="28"/>
          <w:szCs w:val="28"/>
        </w:rPr>
        <w:t xml:space="preserve">Отдел организационно-кадровой работы администрации </w:t>
      </w:r>
      <w:proofErr w:type="spellStart"/>
      <w:r w:rsidRPr="009A2CC0">
        <w:rPr>
          <w:sz w:val="28"/>
          <w:szCs w:val="28"/>
        </w:rPr>
        <w:t>Добринского</w:t>
      </w:r>
      <w:proofErr w:type="spellEnd"/>
      <w:r w:rsidRPr="009A2CC0">
        <w:rPr>
          <w:sz w:val="28"/>
          <w:szCs w:val="28"/>
        </w:rPr>
        <w:t xml:space="preserve"> муниципального района осуществляет разработку проектов акта администрации </w:t>
      </w:r>
      <w:proofErr w:type="spellStart"/>
      <w:r w:rsidRPr="009A2CC0">
        <w:rPr>
          <w:sz w:val="28"/>
          <w:szCs w:val="28"/>
        </w:rPr>
        <w:t>Добринского</w:t>
      </w:r>
      <w:proofErr w:type="spellEnd"/>
      <w:r w:rsidRPr="009A2CC0">
        <w:rPr>
          <w:sz w:val="28"/>
          <w:szCs w:val="28"/>
        </w:rPr>
        <w:t xml:space="preserve"> муниципального района о выплате денежного вознаграждения в виде премии за выполнение важных и сложных заданий муниципальным служащим администрации </w:t>
      </w:r>
      <w:proofErr w:type="spellStart"/>
      <w:r w:rsidRPr="009A2CC0">
        <w:rPr>
          <w:sz w:val="28"/>
          <w:szCs w:val="28"/>
        </w:rPr>
        <w:t>Добринского</w:t>
      </w:r>
      <w:proofErr w:type="spellEnd"/>
      <w:r w:rsidRPr="009A2CC0">
        <w:rPr>
          <w:sz w:val="28"/>
          <w:szCs w:val="28"/>
        </w:rPr>
        <w:t xml:space="preserve"> муниципального района.</w:t>
      </w:r>
    </w:p>
    <w:p w:rsidR="008118B6" w:rsidRPr="000E5AB2" w:rsidRDefault="008118B6" w:rsidP="008118B6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 w:rsidRPr="000E5AB2">
        <w:rPr>
          <w:sz w:val="28"/>
          <w:szCs w:val="28"/>
        </w:rPr>
        <w:t>1.3. Условия выплаты разовых премий муниципальным служащим.</w:t>
      </w:r>
    </w:p>
    <w:p w:rsidR="008118B6" w:rsidRPr="0043457A" w:rsidRDefault="008118B6" w:rsidP="008118B6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 w:rsidRPr="000E5AB2">
        <w:rPr>
          <w:sz w:val="28"/>
          <w:szCs w:val="28"/>
        </w:rPr>
        <w:t xml:space="preserve">Выплата разовых премий муниципальным служащим зависит от личного вклада муниципального служащего в развитие </w:t>
      </w:r>
      <w:proofErr w:type="spellStart"/>
      <w:r w:rsidRPr="000E5AB2">
        <w:rPr>
          <w:sz w:val="28"/>
          <w:szCs w:val="28"/>
        </w:rPr>
        <w:t>Добринского</w:t>
      </w:r>
      <w:proofErr w:type="spellEnd"/>
      <w:r w:rsidRPr="000E5AB2">
        <w:rPr>
          <w:sz w:val="28"/>
          <w:szCs w:val="28"/>
        </w:rPr>
        <w:t xml:space="preserve"> муниципального района, в том числе за активное участие в подготовке и проведении мероприятий местного значения</w:t>
      </w:r>
      <w:r w:rsidRPr="0043457A">
        <w:rPr>
          <w:sz w:val="28"/>
          <w:szCs w:val="28"/>
        </w:rPr>
        <w:t>.</w:t>
      </w:r>
      <w:r>
        <w:rPr>
          <w:sz w:val="28"/>
          <w:szCs w:val="28"/>
        </w:rPr>
        <w:t xml:space="preserve"> В целях мотивации могут выплачиваться премии к профессиональным праздникам, юбилеям и др. памятным датам.</w:t>
      </w:r>
    </w:p>
    <w:p w:rsidR="008118B6" w:rsidRPr="0043457A" w:rsidRDefault="008118B6" w:rsidP="008118B6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 w:rsidRPr="0043457A">
        <w:rPr>
          <w:sz w:val="28"/>
          <w:szCs w:val="28"/>
        </w:rPr>
        <w:t>Муниципальному служащему могут выплачиваться разовые премии за счет экономии средств по фонду оплаты труда без ограничения максимальным размером.</w:t>
      </w:r>
    </w:p>
    <w:p w:rsidR="008118B6" w:rsidRPr="00D44C00" w:rsidRDefault="008118B6" w:rsidP="008118B6">
      <w:pPr>
        <w:autoSpaceDE w:val="0"/>
        <w:autoSpaceDN w:val="0"/>
        <w:adjustRightInd w:val="0"/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4C00">
        <w:rPr>
          <w:sz w:val="28"/>
          <w:szCs w:val="28"/>
        </w:rPr>
        <w:t>Решение о выплате премии принимается в форме:</w:t>
      </w:r>
    </w:p>
    <w:p w:rsidR="008118B6" w:rsidRPr="00D44C00" w:rsidRDefault="008118B6" w:rsidP="008118B6">
      <w:pPr>
        <w:autoSpaceDE w:val="0"/>
        <w:autoSpaceDN w:val="0"/>
        <w:adjustRightInd w:val="0"/>
        <w:spacing w:before="160"/>
        <w:ind w:firstLine="540"/>
        <w:jc w:val="both"/>
        <w:rPr>
          <w:sz w:val="28"/>
          <w:szCs w:val="28"/>
        </w:rPr>
      </w:pPr>
      <w:r w:rsidRPr="00D44C00">
        <w:rPr>
          <w:sz w:val="28"/>
          <w:szCs w:val="28"/>
        </w:rPr>
        <w:lastRenderedPageBreak/>
        <w:t xml:space="preserve">распоряжения администрации </w:t>
      </w:r>
      <w:proofErr w:type="spellStart"/>
      <w:r>
        <w:rPr>
          <w:sz w:val="28"/>
          <w:szCs w:val="28"/>
        </w:rPr>
        <w:t>Добри</w:t>
      </w:r>
      <w:r w:rsidRPr="00D44C00">
        <w:rPr>
          <w:sz w:val="28"/>
          <w:szCs w:val="28"/>
        </w:rPr>
        <w:t>нского</w:t>
      </w:r>
      <w:proofErr w:type="spellEnd"/>
      <w:r w:rsidRPr="00D44C00">
        <w:rPr>
          <w:sz w:val="28"/>
          <w:szCs w:val="28"/>
        </w:rPr>
        <w:t xml:space="preserve"> муниципального района в отношении муниципальных служащих района, руководителей </w:t>
      </w:r>
      <w:r>
        <w:rPr>
          <w:sz w:val="28"/>
          <w:szCs w:val="28"/>
        </w:rPr>
        <w:t xml:space="preserve">управлений, комитетов и </w:t>
      </w:r>
      <w:r w:rsidRPr="00D44C00">
        <w:rPr>
          <w:sz w:val="28"/>
          <w:szCs w:val="28"/>
        </w:rPr>
        <w:t>отделов администрации района с правом юридического лица;</w:t>
      </w:r>
    </w:p>
    <w:p w:rsidR="008118B6" w:rsidRPr="00D44C00" w:rsidRDefault="008118B6" w:rsidP="008118B6">
      <w:pPr>
        <w:autoSpaceDE w:val="0"/>
        <w:autoSpaceDN w:val="0"/>
        <w:adjustRightInd w:val="0"/>
        <w:spacing w:before="160"/>
        <w:ind w:firstLine="540"/>
        <w:jc w:val="both"/>
        <w:rPr>
          <w:sz w:val="28"/>
          <w:szCs w:val="28"/>
        </w:rPr>
      </w:pPr>
      <w:r w:rsidRPr="00D44C00">
        <w:rPr>
          <w:sz w:val="28"/>
          <w:szCs w:val="28"/>
        </w:rPr>
        <w:t>распоряжения руководителя органа местного самоуправления в отношении муниципальных служащих органа местного самоуправления;</w:t>
      </w:r>
    </w:p>
    <w:p w:rsidR="008118B6" w:rsidRDefault="008118B6" w:rsidP="008118B6">
      <w:pPr>
        <w:autoSpaceDE w:val="0"/>
        <w:autoSpaceDN w:val="0"/>
        <w:adjustRightInd w:val="0"/>
        <w:spacing w:before="160"/>
        <w:ind w:firstLine="540"/>
        <w:jc w:val="both"/>
        <w:rPr>
          <w:sz w:val="28"/>
          <w:szCs w:val="28"/>
        </w:rPr>
      </w:pPr>
      <w:r w:rsidRPr="00D44C00">
        <w:rPr>
          <w:sz w:val="28"/>
          <w:szCs w:val="28"/>
        </w:rPr>
        <w:t xml:space="preserve">приказа начальника </w:t>
      </w:r>
      <w:r>
        <w:rPr>
          <w:sz w:val="28"/>
          <w:szCs w:val="28"/>
        </w:rPr>
        <w:t xml:space="preserve">управления, комитета и </w:t>
      </w:r>
      <w:r w:rsidRPr="00D44C00">
        <w:rPr>
          <w:sz w:val="28"/>
          <w:szCs w:val="28"/>
        </w:rPr>
        <w:t xml:space="preserve">отдела с правом юридического лица в отношении муниципальных служащих </w:t>
      </w:r>
      <w:r>
        <w:rPr>
          <w:sz w:val="28"/>
          <w:szCs w:val="28"/>
        </w:rPr>
        <w:t xml:space="preserve">управления, комитета и </w:t>
      </w:r>
      <w:r w:rsidRPr="00D44C00">
        <w:rPr>
          <w:sz w:val="28"/>
          <w:szCs w:val="28"/>
        </w:rPr>
        <w:t xml:space="preserve">отдела, за исключением руководителя </w:t>
      </w:r>
      <w:r>
        <w:rPr>
          <w:sz w:val="28"/>
          <w:szCs w:val="28"/>
        </w:rPr>
        <w:t xml:space="preserve">управления, комитета и </w:t>
      </w:r>
      <w:r w:rsidRPr="00D44C00">
        <w:rPr>
          <w:sz w:val="28"/>
          <w:szCs w:val="28"/>
        </w:rPr>
        <w:t>отдела</w:t>
      </w:r>
      <w:proofErr w:type="gramStart"/>
      <w:r w:rsidRPr="00D44C0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118B6" w:rsidRDefault="008118B6" w:rsidP="008118B6">
      <w:pPr>
        <w:autoSpaceDE w:val="0"/>
        <w:autoSpaceDN w:val="0"/>
        <w:adjustRightInd w:val="0"/>
        <w:spacing w:before="160"/>
        <w:ind w:firstLine="540"/>
        <w:jc w:val="both"/>
        <w:rPr>
          <w:sz w:val="28"/>
          <w:szCs w:val="28"/>
        </w:rPr>
      </w:pPr>
    </w:p>
    <w:p w:rsidR="008118B6" w:rsidRDefault="008118B6" w:rsidP="00811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Настоящие изменения вступают в силу со дня их официального опубликования и распространяются на правоотношения, возникшие с 1 января 2020 года.</w:t>
      </w:r>
    </w:p>
    <w:p w:rsidR="008118B6" w:rsidRPr="00D44C00" w:rsidRDefault="008118B6" w:rsidP="008118B6">
      <w:pPr>
        <w:autoSpaceDE w:val="0"/>
        <w:autoSpaceDN w:val="0"/>
        <w:adjustRightInd w:val="0"/>
        <w:spacing w:before="160"/>
        <w:ind w:firstLine="540"/>
        <w:jc w:val="both"/>
        <w:rPr>
          <w:sz w:val="28"/>
          <w:szCs w:val="28"/>
        </w:rPr>
      </w:pPr>
    </w:p>
    <w:p w:rsidR="008118B6" w:rsidRDefault="008118B6" w:rsidP="008118B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8118B6" w:rsidRPr="0043457A" w:rsidRDefault="008118B6" w:rsidP="008118B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Р.И.Ченцов</w:t>
      </w:r>
      <w:proofErr w:type="spellEnd"/>
    </w:p>
    <w:p w:rsidR="008118B6" w:rsidRDefault="008118B6" w:rsidP="008118B6">
      <w:pPr>
        <w:pStyle w:val="ConsPlusNormal"/>
        <w:jc w:val="both"/>
      </w:pPr>
    </w:p>
    <w:p w:rsidR="008118B6" w:rsidRPr="00D44C00" w:rsidRDefault="008118B6" w:rsidP="008118B6">
      <w:pPr>
        <w:autoSpaceDE w:val="0"/>
        <w:autoSpaceDN w:val="0"/>
        <w:adjustRightInd w:val="0"/>
        <w:spacing w:before="160"/>
        <w:ind w:firstLine="540"/>
        <w:jc w:val="both"/>
        <w:rPr>
          <w:sz w:val="28"/>
          <w:szCs w:val="28"/>
        </w:rPr>
      </w:pPr>
    </w:p>
    <w:p w:rsidR="008118B6" w:rsidRPr="0043457A" w:rsidRDefault="008118B6" w:rsidP="008118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8B6" w:rsidRDefault="008118B6" w:rsidP="008118B6">
      <w:pPr>
        <w:pStyle w:val="ConsPlusNormal"/>
        <w:jc w:val="both"/>
      </w:pPr>
    </w:p>
    <w:p w:rsidR="008118B6" w:rsidRDefault="008118B6" w:rsidP="0081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36E" w:rsidRDefault="000B336E"/>
    <w:sectPr w:rsidR="000B336E" w:rsidSect="008118B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B6"/>
    <w:rsid w:val="000B336E"/>
    <w:rsid w:val="0081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118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118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81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11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118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1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8118B6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8118B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811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18B6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normaltextrun">
    <w:name w:val="normaltextrun"/>
    <w:basedOn w:val="a0"/>
    <w:rsid w:val="008118B6"/>
  </w:style>
  <w:style w:type="paragraph" w:styleId="a7">
    <w:name w:val="Balloon Text"/>
    <w:basedOn w:val="a"/>
    <w:link w:val="a8"/>
    <w:uiPriority w:val="99"/>
    <w:semiHidden/>
    <w:unhideWhenUsed/>
    <w:rsid w:val="008118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8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118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118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81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11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118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1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8118B6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8118B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811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18B6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normaltextrun">
    <w:name w:val="normaltextrun"/>
    <w:basedOn w:val="a0"/>
    <w:rsid w:val="008118B6"/>
  </w:style>
  <w:style w:type="paragraph" w:styleId="a7">
    <w:name w:val="Balloon Text"/>
    <w:basedOn w:val="a"/>
    <w:link w:val="a8"/>
    <w:uiPriority w:val="99"/>
    <w:semiHidden/>
    <w:unhideWhenUsed/>
    <w:rsid w:val="008118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EE6E486DBB8CEF909958A2AE55235382C377669FEE4D770F45DEF3A02A8B01E727EA21366B46BA5E7A8DL5e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2020-12-23T06:51:00Z</dcterms:created>
  <dcterms:modified xsi:type="dcterms:W3CDTF">2020-12-23T06:53:00Z</dcterms:modified>
</cp:coreProperties>
</file>