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94F1A" w:rsidRPr="00041305" w:rsidTr="00194504">
        <w:trPr>
          <w:cantSplit/>
          <w:trHeight w:val="1293"/>
          <w:jc w:val="center"/>
        </w:trPr>
        <w:tc>
          <w:tcPr>
            <w:tcW w:w="4608" w:type="dxa"/>
          </w:tcPr>
          <w:p w:rsidR="00F94F1A" w:rsidRPr="00041305" w:rsidRDefault="00F94F1A" w:rsidP="0019450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7FF67695" wp14:editId="2D303D33">
                  <wp:extent cx="538480" cy="676910"/>
                  <wp:effectExtent l="0" t="0" r="0" b="8890"/>
                  <wp:docPr id="35" name="Рисунок 3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F1A" w:rsidRPr="00041305" w:rsidRDefault="00F94F1A" w:rsidP="00F94F1A">
      <w:pPr>
        <w:pStyle w:val="a3"/>
        <w:ind w:right="-94"/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F94F1A" w:rsidRPr="00041305" w:rsidRDefault="00F94F1A" w:rsidP="00F94F1A">
      <w:pPr>
        <w:pStyle w:val="a3"/>
        <w:ind w:right="-94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F94F1A" w:rsidRPr="00041305" w:rsidRDefault="00F94F1A" w:rsidP="00F94F1A">
      <w:pPr>
        <w:ind w:right="-94"/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F94F1A" w:rsidRPr="00041305" w:rsidRDefault="00F94F1A" w:rsidP="00F94F1A">
      <w:pPr>
        <w:ind w:right="-94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48</w:t>
      </w:r>
      <w:r w:rsidRPr="00041305">
        <w:rPr>
          <w:color w:val="000000" w:themeColor="text1"/>
          <w:sz w:val="28"/>
        </w:rPr>
        <w:t xml:space="preserve">-я сессия </w:t>
      </w:r>
      <w:r w:rsidRPr="00041305">
        <w:rPr>
          <w:color w:val="000000" w:themeColor="text1"/>
          <w:sz w:val="28"/>
          <w:lang w:val="en-US"/>
        </w:rPr>
        <w:t>VI</w:t>
      </w:r>
      <w:r w:rsidRPr="00041305">
        <w:rPr>
          <w:color w:val="000000" w:themeColor="text1"/>
          <w:sz w:val="28"/>
        </w:rPr>
        <w:t>-го созыва</w:t>
      </w:r>
    </w:p>
    <w:p w:rsidR="00F94F1A" w:rsidRPr="00041305" w:rsidRDefault="00F94F1A" w:rsidP="00F94F1A">
      <w:pPr>
        <w:ind w:right="-94"/>
        <w:jc w:val="center"/>
        <w:rPr>
          <w:color w:val="000000" w:themeColor="text1"/>
          <w:sz w:val="32"/>
        </w:rPr>
      </w:pPr>
    </w:p>
    <w:p w:rsidR="00F94F1A" w:rsidRPr="00041305" w:rsidRDefault="00F94F1A" w:rsidP="00F94F1A">
      <w:pPr>
        <w:ind w:right="-94"/>
        <w:jc w:val="center"/>
        <w:rPr>
          <w:color w:val="000000" w:themeColor="text1"/>
          <w:sz w:val="32"/>
        </w:rPr>
      </w:pPr>
    </w:p>
    <w:p w:rsidR="00F94F1A" w:rsidRPr="00041305" w:rsidRDefault="00F94F1A" w:rsidP="00F94F1A">
      <w:pPr>
        <w:pStyle w:val="a7"/>
        <w:jc w:val="center"/>
        <w:rPr>
          <w:b/>
          <w:color w:val="000000" w:themeColor="text1"/>
          <w:sz w:val="44"/>
          <w:szCs w:val="44"/>
        </w:rPr>
      </w:pPr>
      <w:r w:rsidRPr="00041305">
        <w:rPr>
          <w:b/>
          <w:color w:val="000000" w:themeColor="text1"/>
          <w:sz w:val="44"/>
          <w:szCs w:val="44"/>
        </w:rPr>
        <w:t>РЕШЕНИЕ</w:t>
      </w:r>
    </w:p>
    <w:p w:rsidR="00F94F1A" w:rsidRPr="00041305" w:rsidRDefault="00F94F1A" w:rsidP="00F94F1A">
      <w:pPr>
        <w:pStyle w:val="a7"/>
        <w:jc w:val="center"/>
        <w:rPr>
          <w:color w:val="000000" w:themeColor="text1"/>
        </w:rPr>
      </w:pPr>
    </w:p>
    <w:p w:rsidR="00F94F1A" w:rsidRPr="00041305" w:rsidRDefault="00F94F1A" w:rsidP="00F94F1A">
      <w:pPr>
        <w:pStyle w:val="a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Pr="000413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03</w:t>
      </w:r>
      <w:r w:rsidRPr="00041305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20</w:t>
      </w:r>
      <w:r w:rsidRPr="00041305">
        <w:rPr>
          <w:color w:val="000000" w:themeColor="text1"/>
          <w:sz w:val="28"/>
          <w:szCs w:val="28"/>
        </w:rPr>
        <w:t xml:space="preserve">г.             </w:t>
      </w:r>
      <w:r>
        <w:rPr>
          <w:color w:val="000000" w:themeColor="text1"/>
          <w:sz w:val="28"/>
          <w:szCs w:val="28"/>
        </w:rPr>
        <w:t xml:space="preserve">   </w:t>
      </w:r>
      <w:r w:rsidRPr="00041305">
        <w:rPr>
          <w:color w:val="000000" w:themeColor="text1"/>
          <w:sz w:val="28"/>
          <w:szCs w:val="28"/>
        </w:rPr>
        <w:t xml:space="preserve">                   </w:t>
      </w:r>
      <w:proofErr w:type="spellStart"/>
      <w:r w:rsidRPr="00041305">
        <w:rPr>
          <w:color w:val="000000" w:themeColor="text1"/>
          <w:sz w:val="28"/>
          <w:szCs w:val="28"/>
        </w:rPr>
        <w:t>п</w:t>
      </w:r>
      <w:proofErr w:type="gramStart"/>
      <w:r w:rsidRPr="00041305">
        <w:rPr>
          <w:color w:val="000000" w:themeColor="text1"/>
          <w:sz w:val="28"/>
          <w:szCs w:val="28"/>
        </w:rPr>
        <w:t>.Д</w:t>
      </w:r>
      <w:proofErr w:type="gramEnd"/>
      <w:r w:rsidRPr="00041305">
        <w:rPr>
          <w:color w:val="000000" w:themeColor="text1"/>
          <w:sz w:val="28"/>
          <w:szCs w:val="28"/>
        </w:rPr>
        <w:t>обринка</w:t>
      </w:r>
      <w:proofErr w:type="spellEnd"/>
      <w:r w:rsidRPr="00041305">
        <w:rPr>
          <w:color w:val="000000" w:themeColor="text1"/>
          <w:sz w:val="28"/>
          <w:szCs w:val="28"/>
        </w:rPr>
        <w:tab/>
        <w:t xml:space="preserve">                                   №</w:t>
      </w:r>
      <w:r>
        <w:rPr>
          <w:color w:val="000000" w:themeColor="text1"/>
          <w:sz w:val="28"/>
          <w:szCs w:val="28"/>
        </w:rPr>
        <w:t>335</w:t>
      </w:r>
      <w:r w:rsidRPr="00041305">
        <w:rPr>
          <w:color w:val="000000" w:themeColor="text1"/>
          <w:sz w:val="28"/>
          <w:szCs w:val="28"/>
        </w:rPr>
        <w:t>-рс</w:t>
      </w:r>
    </w:p>
    <w:p w:rsidR="00F94F1A" w:rsidRPr="00041305" w:rsidRDefault="00F94F1A" w:rsidP="00F94F1A">
      <w:pPr>
        <w:ind w:firstLine="4860"/>
        <w:rPr>
          <w:bCs/>
          <w:color w:val="000000" w:themeColor="text1"/>
        </w:rPr>
      </w:pPr>
    </w:p>
    <w:p w:rsidR="00F94F1A" w:rsidRPr="00041305" w:rsidRDefault="00F94F1A" w:rsidP="00F94F1A">
      <w:pPr>
        <w:ind w:firstLine="4860"/>
        <w:rPr>
          <w:bCs/>
          <w:color w:val="000000" w:themeColor="text1"/>
        </w:rPr>
      </w:pPr>
    </w:p>
    <w:p w:rsidR="00F94F1A" w:rsidRPr="00041305" w:rsidRDefault="00F94F1A" w:rsidP="00F94F1A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О внесении изменений в прогнозный план (программу) </w:t>
      </w:r>
    </w:p>
    <w:p w:rsidR="00F94F1A" w:rsidRPr="00041305" w:rsidRDefault="00F94F1A" w:rsidP="00F94F1A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приватизации муниципального имущества </w:t>
      </w:r>
    </w:p>
    <w:p w:rsidR="00F94F1A" w:rsidRPr="00041305" w:rsidRDefault="00F94F1A" w:rsidP="00F94F1A">
      <w:pPr>
        <w:jc w:val="center"/>
        <w:rPr>
          <w:iCs/>
          <w:color w:val="000000" w:themeColor="text1"/>
          <w:sz w:val="28"/>
          <w:szCs w:val="28"/>
        </w:rPr>
      </w:pPr>
      <w:proofErr w:type="spellStart"/>
      <w:r w:rsidRPr="00041305">
        <w:rPr>
          <w:b/>
          <w:i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iCs/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b/>
          <w:iCs/>
          <w:color w:val="000000" w:themeColor="text1"/>
          <w:sz w:val="28"/>
          <w:szCs w:val="28"/>
        </w:rPr>
        <w:t>20</w:t>
      </w:r>
      <w:r w:rsidRPr="00041305">
        <w:rPr>
          <w:b/>
          <w:iCs/>
          <w:color w:val="000000" w:themeColor="text1"/>
          <w:sz w:val="28"/>
          <w:szCs w:val="28"/>
        </w:rPr>
        <w:t xml:space="preserve"> год</w:t>
      </w:r>
    </w:p>
    <w:p w:rsidR="00F94F1A" w:rsidRPr="00041305" w:rsidRDefault="00F94F1A" w:rsidP="00F94F1A">
      <w:pPr>
        <w:jc w:val="center"/>
        <w:rPr>
          <w:iCs/>
          <w:color w:val="000000" w:themeColor="text1"/>
          <w:sz w:val="28"/>
          <w:szCs w:val="28"/>
        </w:rPr>
      </w:pPr>
    </w:p>
    <w:p w:rsidR="00F94F1A" w:rsidRPr="00041305" w:rsidRDefault="00F94F1A" w:rsidP="00F94F1A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обращение администрации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 внесении изменений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color w:val="000000" w:themeColor="text1"/>
          <w:sz w:val="28"/>
          <w:szCs w:val="28"/>
        </w:rPr>
        <w:t>20</w:t>
      </w:r>
      <w:r w:rsidRPr="00041305">
        <w:rPr>
          <w:color w:val="000000" w:themeColor="text1"/>
          <w:sz w:val="28"/>
          <w:szCs w:val="28"/>
        </w:rPr>
        <w:t xml:space="preserve"> год, в соответствии с Федеральным Законом от 21.12.2001 №178-ФЗ «О приватизации государственного и муниципального имущества», Положением «О порядке планирования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и принятия решения об условиях его приватизации», принятого решением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proofErr w:type="gramEnd"/>
      <w:r w:rsidRPr="00041305">
        <w:rPr>
          <w:color w:val="000000" w:themeColor="text1"/>
          <w:sz w:val="28"/>
          <w:szCs w:val="28"/>
        </w:rPr>
        <w:t xml:space="preserve"> муниципального района от 14.03.2012 №386-рс, руководствуясь ст.27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F94F1A" w:rsidRPr="00041305" w:rsidRDefault="00F94F1A" w:rsidP="00F94F1A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РЕШИЛ:</w:t>
      </w:r>
    </w:p>
    <w:p w:rsidR="00F94F1A" w:rsidRPr="00041305" w:rsidRDefault="00F94F1A" w:rsidP="00F94F1A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</w:p>
    <w:p w:rsidR="00F94F1A" w:rsidRPr="00041305" w:rsidRDefault="00F94F1A" w:rsidP="00F94F1A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1.Внести изменения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color w:val="000000" w:themeColor="text1"/>
          <w:sz w:val="28"/>
          <w:szCs w:val="28"/>
        </w:rPr>
        <w:t>20</w:t>
      </w:r>
      <w:r w:rsidRPr="00041305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F94F1A" w:rsidRPr="00041305" w:rsidRDefault="00F94F1A" w:rsidP="00F94F1A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F94F1A" w:rsidRDefault="00F94F1A" w:rsidP="00F94F1A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принятия.</w:t>
      </w:r>
    </w:p>
    <w:p w:rsidR="00F94F1A" w:rsidRPr="00067AD5" w:rsidRDefault="00F94F1A" w:rsidP="00F94F1A">
      <w:pPr>
        <w:pStyle w:val="1"/>
        <w:rPr>
          <w:rFonts w:ascii="Times New Roman" w:hAnsi="Times New Roman" w:cs="Times New Roman"/>
        </w:rPr>
      </w:pPr>
      <w:r w:rsidRPr="00067AD5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F94F1A" w:rsidRDefault="00F94F1A" w:rsidP="00F94F1A">
      <w:pPr>
        <w:rPr>
          <w:b/>
          <w:bCs/>
          <w:sz w:val="28"/>
          <w:szCs w:val="28"/>
        </w:rPr>
      </w:pPr>
      <w:proofErr w:type="spellStart"/>
      <w:r w:rsidRPr="00067AD5">
        <w:rPr>
          <w:b/>
          <w:bCs/>
          <w:sz w:val="28"/>
          <w:szCs w:val="28"/>
        </w:rPr>
        <w:t>Добринского</w:t>
      </w:r>
      <w:proofErr w:type="spellEnd"/>
      <w:r w:rsidRPr="00067AD5">
        <w:rPr>
          <w:b/>
          <w:bCs/>
          <w:sz w:val="28"/>
          <w:szCs w:val="28"/>
        </w:rPr>
        <w:t xml:space="preserve">  муниципального района</w:t>
      </w:r>
      <w:r w:rsidRPr="00067AD5">
        <w:rPr>
          <w:b/>
          <w:bCs/>
          <w:sz w:val="28"/>
          <w:szCs w:val="28"/>
        </w:rPr>
        <w:tab/>
        <w:t xml:space="preserve">          </w:t>
      </w:r>
      <w:r w:rsidRPr="00067AD5">
        <w:rPr>
          <w:b/>
          <w:bCs/>
          <w:sz w:val="28"/>
          <w:szCs w:val="28"/>
        </w:rPr>
        <w:tab/>
        <w:t xml:space="preserve">     </w:t>
      </w:r>
      <w:r w:rsidRPr="00067AD5">
        <w:rPr>
          <w:b/>
          <w:bCs/>
          <w:sz w:val="28"/>
          <w:szCs w:val="28"/>
        </w:rPr>
        <w:tab/>
        <w:t xml:space="preserve">                  </w:t>
      </w:r>
      <w:proofErr w:type="spellStart"/>
      <w:r w:rsidRPr="00067AD5">
        <w:rPr>
          <w:b/>
          <w:bCs/>
          <w:sz w:val="28"/>
          <w:szCs w:val="28"/>
        </w:rPr>
        <w:t>М.Б.Денисов</w:t>
      </w:r>
      <w:proofErr w:type="spellEnd"/>
    </w:p>
    <w:p w:rsidR="00BE4033" w:rsidRDefault="00BE4033" w:rsidP="00F94F1A">
      <w:pPr>
        <w:rPr>
          <w:b/>
          <w:bCs/>
          <w:sz w:val="28"/>
          <w:szCs w:val="28"/>
        </w:rPr>
      </w:pPr>
    </w:p>
    <w:p w:rsidR="00BE4033" w:rsidRDefault="00BE4033" w:rsidP="00BE4033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lastRenderedPageBreak/>
        <w:t xml:space="preserve">                </w:t>
      </w:r>
    </w:p>
    <w:p w:rsidR="00BE4033" w:rsidRPr="00041305" w:rsidRDefault="00BE4033" w:rsidP="00BE4033">
      <w:pPr>
        <w:ind w:firstLine="558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</w:t>
      </w:r>
      <w:r w:rsidRPr="00041305">
        <w:rPr>
          <w:b/>
          <w:bCs/>
          <w:color w:val="000000" w:themeColor="text1"/>
        </w:rPr>
        <w:t xml:space="preserve"> </w:t>
      </w:r>
      <w:proofErr w:type="gramStart"/>
      <w:r w:rsidRPr="00041305">
        <w:rPr>
          <w:b/>
          <w:bCs/>
          <w:color w:val="000000" w:themeColor="text1"/>
        </w:rPr>
        <w:t>Приняты</w:t>
      </w:r>
      <w:proofErr w:type="gramEnd"/>
    </w:p>
    <w:p w:rsidR="00BE4033" w:rsidRPr="00041305" w:rsidRDefault="00BE4033" w:rsidP="00BE4033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>решением Совета депутатов</w:t>
      </w:r>
    </w:p>
    <w:p w:rsidR="00BE4033" w:rsidRPr="00041305" w:rsidRDefault="00BE4033" w:rsidP="00BE4033">
      <w:pPr>
        <w:jc w:val="center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                                                                       </w:t>
      </w:r>
      <w:proofErr w:type="spellStart"/>
      <w:r w:rsidRPr="00041305">
        <w:rPr>
          <w:b/>
          <w:bCs/>
          <w:color w:val="000000" w:themeColor="text1"/>
        </w:rPr>
        <w:t>Добринского</w:t>
      </w:r>
      <w:proofErr w:type="spellEnd"/>
      <w:r w:rsidRPr="00041305">
        <w:rPr>
          <w:b/>
          <w:bCs/>
          <w:color w:val="000000" w:themeColor="text1"/>
        </w:rPr>
        <w:t xml:space="preserve"> муниципального района</w:t>
      </w:r>
    </w:p>
    <w:p w:rsidR="00BE4033" w:rsidRPr="00041305" w:rsidRDefault="00BE4033" w:rsidP="00BE4033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от </w:t>
      </w:r>
      <w:r>
        <w:rPr>
          <w:b/>
          <w:bCs/>
          <w:color w:val="000000" w:themeColor="text1"/>
        </w:rPr>
        <w:t>30</w:t>
      </w:r>
      <w:r w:rsidRPr="00041305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03.</w:t>
      </w:r>
      <w:r w:rsidRPr="00041305">
        <w:rPr>
          <w:b/>
          <w:bCs/>
          <w:color w:val="000000" w:themeColor="text1"/>
        </w:rPr>
        <w:t>20</w:t>
      </w:r>
      <w:r>
        <w:rPr>
          <w:b/>
          <w:bCs/>
          <w:color w:val="000000" w:themeColor="text1"/>
        </w:rPr>
        <w:t>20</w:t>
      </w:r>
      <w:r w:rsidRPr="00041305">
        <w:rPr>
          <w:b/>
          <w:bCs/>
          <w:color w:val="000000" w:themeColor="text1"/>
        </w:rPr>
        <w:t>г. №</w:t>
      </w:r>
      <w:r>
        <w:rPr>
          <w:b/>
          <w:bCs/>
          <w:color w:val="000000" w:themeColor="text1"/>
        </w:rPr>
        <w:t xml:space="preserve">335 </w:t>
      </w:r>
      <w:r w:rsidRPr="00041305">
        <w:rPr>
          <w:b/>
          <w:bCs/>
          <w:color w:val="000000" w:themeColor="text1"/>
        </w:rPr>
        <w:t>-</w:t>
      </w:r>
      <w:proofErr w:type="spellStart"/>
      <w:r w:rsidRPr="00041305">
        <w:rPr>
          <w:b/>
          <w:bCs/>
          <w:color w:val="000000" w:themeColor="text1"/>
        </w:rPr>
        <w:t>рс</w:t>
      </w:r>
      <w:proofErr w:type="spellEnd"/>
    </w:p>
    <w:p w:rsidR="00BE4033" w:rsidRPr="00041305" w:rsidRDefault="00BE4033" w:rsidP="00BE4033">
      <w:pPr>
        <w:ind w:firstLine="5580"/>
        <w:rPr>
          <w:bCs/>
          <w:color w:val="000000" w:themeColor="text1"/>
        </w:rPr>
      </w:pPr>
    </w:p>
    <w:p w:rsidR="00BE4033" w:rsidRPr="00041305" w:rsidRDefault="00BE4033" w:rsidP="00BE4033">
      <w:pPr>
        <w:ind w:firstLine="5580"/>
        <w:rPr>
          <w:bCs/>
          <w:color w:val="000000" w:themeColor="text1"/>
        </w:rPr>
      </w:pPr>
    </w:p>
    <w:p w:rsidR="00BE4033" w:rsidRPr="00B07046" w:rsidRDefault="00BE4033" w:rsidP="00BE4033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Изменения</w:t>
      </w:r>
    </w:p>
    <w:p w:rsidR="00BE4033" w:rsidRPr="00B07046" w:rsidRDefault="00BE4033" w:rsidP="00BE4033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в прогнозный план (программу) приватизации</w:t>
      </w:r>
    </w:p>
    <w:p w:rsidR="00BE4033" w:rsidRDefault="00BE4033" w:rsidP="00BE4033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муниципального имущества </w:t>
      </w:r>
      <w:proofErr w:type="spellStart"/>
      <w:r w:rsidRPr="00B07046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B07046">
        <w:rPr>
          <w:b/>
          <w:bCs/>
          <w:color w:val="000000" w:themeColor="text1"/>
          <w:sz w:val="28"/>
          <w:szCs w:val="28"/>
        </w:rPr>
        <w:t xml:space="preserve"> муниципального района</w:t>
      </w:r>
    </w:p>
    <w:p w:rsidR="00BE4033" w:rsidRDefault="00BE4033" w:rsidP="00BE4033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 на 20</w:t>
      </w:r>
      <w:r>
        <w:rPr>
          <w:b/>
          <w:bCs/>
          <w:color w:val="000000" w:themeColor="text1"/>
          <w:sz w:val="28"/>
          <w:szCs w:val="28"/>
        </w:rPr>
        <w:t>20</w:t>
      </w:r>
      <w:r w:rsidRPr="00B0704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BE4033" w:rsidRDefault="00BE4033" w:rsidP="00BE4033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501"/>
        <w:gridCol w:w="1533"/>
        <w:gridCol w:w="1869"/>
      </w:tblGrid>
      <w:tr w:rsidR="00BE4033" w:rsidRPr="00A20627" w:rsidTr="00D80498">
        <w:tc>
          <w:tcPr>
            <w:tcW w:w="594" w:type="dxa"/>
          </w:tcPr>
          <w:p w:rsidR="00BE4033" w:rsidRPr="00D9049B" w:rsidRDefault="00BE4033" w:rsidP="00D80498">
            <w:pPr>
              <w:jc w:val="both"/>
              <w:rPr>
                <w:sz w:val="28"/>
                <w:szCs w:val="28"/>
              </w:rPr>
            </w:pPr>
            <w:r w:rsidRPr="00D9049B">
              <w:rPr>
                <w:sz w:val="28"/>
                <w:szCs w:val="28"/>
              </w:rPr>
              <w:t>№</w:t>
            </w:r>
          </w:p>
          <w:p w:rsidR="00BE4033" w:rsidRPr="00D9049B" w:rsidRDefault="00BE4033" w:rsidP="00D80498">
            <w:pPr>
              <w:jc w:val="both"/>
              <w:rPr>
                <w:sz w:val="28"/>
                <w:szCs w:val="28"/>
              </w:rPr>
            </w:pPr>
            <w:proofErr w:type="gramStart"/>
            <w:r w:rsidRPr="00D9049B">
              <w:rPr>
                <w:sz w:val="28"/>
                <w:szCs w:val="28"/>
              </w:rPr>
              <w:t>п</w:t>
            </w:r>
            <w:proofErr w:type="gramEnd"/>
            <w:r w:rsidRPr="00D9049B">
              <w:rPr>
                <w:sz w:val="28"/>
                <w:szCs w:val="28"/>
              </w:rPr>
              <w:t>/п</w:t>
            </w:r>
          </w:p>
        </w:tc>
        <w:tc>
          <w:tcPr>
            <w:tcW w:w="5501" w:type="dxa"/>
          </w:tcPr>
          <w:p w:rsidR="00BE4033" w:rsidRPr="00354F77" w:rsidRDefault="00BE4033" w:rsidP="00D80498">
            <w:pPr>
              <w:jc w:val="both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33" w:type="dxa"/>
          </w:tcPr>
          <w:p w:rsidR="00BE4033" w:rsidRPr="00354F77" w:rsidRDefault="00BE4033" w:rsidP="00D80498">
            <w:pPr>
              <w:jc w:val="both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Год выпуска</w:t>
            </w:r>
          </w:p>
        </w:tc>
        <w:tc>
          <w:tcPr>
            <w:tcW w:w="1869" w:type="dxa"/>
          </w:tcPr>
          <w:p w:rsidR="00BE4033" w:rsidRPr="00354F77" w:rsidRDefault="00BE4033" w:rsidP="00D80498">
            <w:pPr>
              <w:jc w:val="both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Предложение срока приватизации</w:t>
            </w:r>
          </w:p>
        </w:tc>
      </w:tr>
      <w:tr w:rsidR="00BE4033" w:rsidRPr="00A20627" w:rsidTr="00D80498">
        <w:tc>
          <w:tcPr>
            <w:tcW w:w="594" w:type="dxa"/>
          </w:tcPr>
          <w:p w:rsidR="00BE4033" w:rsidRPr="00D9049B" w:rsidRDefault="00BE4033" w:rsidP="00D80498">
            <w:pPr>
              <w:jc w:val="center"/>
              <w:rPr>
                <w:sz w:val="28"/>
                <w:szCs w:val="28"/>
              </w:rPr>
            </w:pPr>
            <w:r w:rsidRPr="00D9049B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</w:tcPr>
          <w:p w:rsidR="00BE4033" w:rsidRPr="00354F77" w:rsidRDefault="00BE4033" w:rsidP="00D80498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2</w:t>
            </w:r>
          </w:p>
        </w:tc>
        <w:tc>
          <w:tcPr>
            <w:tcW w:w="1533" w:type="dxa"/>
          </w:tcPr>
          <w:p w:rsidR="00BE4033" w:rsidRPr="00354F77" w:rsidRDefault="00BE4033" w:rsidP="00D80498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BE4033" w:rsidRPr="00354F77" w:rsidRDefault="00BE4033" w:rsidP="00D80498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4</w:t>
            </w:r>
          </w:p>
        </w:tc>
      </w:tr>
      <w:tr w:rsidR="00BE4033" w:rsidRPr="00A20627" w:rsidTr="00D80498">
        <w:trPr>
          <w:trHeight w:val="379"/>
        </w:trPr>
        <w:tc>
          <w:tcPr>
            <w:tcW w:w="594" w:type="dxa"/>
          </w:tcPr>
          <w:p w:rsidR="00BE4033" w:rsidRPr="00D9049B" w:rsidRDefault="00BE4033" w:rsidP="00D8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1" w:type="dxa"/>
          </w:tcPr>
          <w:p w:rsidR="00BE4033" w:rsidRDefault="00BE4033" w:rsidP="00D80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C2632">
              <w:rPr>
                <w:sz w:val="28"/>
                <w:szCs w:val="28"/>
              </w:rPr>
              <w:t xml:space="preserve">АЗ- </w:t>
            </w:r>
            <w:r>
              <w:rPr>
                <w:sz w:val="28"/>
                <w:szCs w:val="28"/>
              </w:rPr>
              <w:t>32053-70, год изготовления 2008</w:t>
            </w:r>
            <w:r w:rsidRPr="007C2632">
              <w:rPr>
                <w:sz w:val="28"/>
                <w:szCs w:val="28"/>
              </w:rPr>
              <w:t>. Идентификационный номер (</w:t>
            </w:r>
            <w:r w:rsidRPr="00834F3D">
              <w:rPr>
                <w:sz w:val="28"/>
                <w:szCs w:val="28"/>
              </w:rPr>
              <w:t>VIN</w:t>
            </w:r>
            <w:r w:rsidRPr="007C2632">
              <w:rPr>
                <w:sz w:val="28"/>
                <w:szCs w:val="28"/>
              </w:rPr>
              <w:t>) –</w:t>
            </w:r>
            <w:r w:rsidRPr="00834F3D">
              <w:rPr>
                <w:sz w:val="28"/>
                <w:szCs w:val="28"/>
              </w:rPr>
              <w:t xml:space="preserve"> (VIN) Х1М3205СХ80005854</w:t>
            </w:r>
            <w:r w:rsidRPr="007C2632">
              <w:rPr>
                <w:sz w:val="28"/>
                <w:szCs w:val="28"/>
              </w:rPr>
              <w:t>. Категория ТС (А</w:t>
            </w:r>
            <w:proofErr w:type="gramStart"/>
            <w:r w:rsidRPr="007C2632">
              <w:rPr>
                <w:sz w:val="28"/>
                <w:szCs w:val="28"/>
              </w:rPr>
              <w:t>,В</w:t>
            </w:r>
            <w:proofErr w:type="gramEnd"/>
            <w:r w:rsidRPr="007C2632">
              <w:rPr>
                <w:sz w:val="28"/>
                <w:szCs w:val="28"/>
              </w:rPr>
              <w:t xml:space="preserve">,С, </w:t>
            </w:r>
            <w:r w:rsidRPr="00834F3D">
              <w:rPr>
                <w:sz w:val="28"/>
                <w:szCs w:val="28"/>
              </w:rPr>
              <w:t>D</w:t>
            </w:r>
            <w:r w:rsidRPr="007C2632">
              <w:rPr>
                <w:sz w:val="28"/>
                <w:szCs w:val="28"/>
              </w:rPr>
              <w:t>, прицеп)-</w:t>
            </w:r>
            <w:r w:rsidRPr="00B67E4C">
              <w:rPr>
                <w:sz w:val="28"/>
                <w:szCs w:val="28"/>
              </w:rPr>
              <w:t xml:space="preserve"> </w:t>
            </w:r>
            <w:r w:rsidRPr="00834F3D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, </w:t>
            </w:r>
            <w:r w:rsidRPr="00834F3D">
              <w:rPr>
                <w:sz w:val="28"/>
                <w:szCs w:val="28"/>
              </w:rPr>
              <w:t>№ двигателя 523400 81012980, шасси (рама) №- отсутствует, кузов (кабина, прицеп) № Х1М3205СХ80005854</w:t>
            </w:r>
          </w:p>
          <w:p w:rsidR="00BE4033" w:rsidRPr="00354F77" w:rsidRDefault="00BE4033" w:rsidP="00D804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BE4033" w:rsidRPr="00354F77" w:rsidRDefault="00BE4033" w:rsidP="00D80498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BE4033" w:rsidRPr="00354F77" w:rsidRDefault="00BE4033" w:rsidP="00D8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  <w:r w:rsidRPr="00354F77">
              <w:rPr>
                <w:sz w:val="28"/>
                <w:szCs w:val="28"/>
              </w:rPr>
              <w:t>-й квартал</w:t>
            </w:r>
          </w:p>
        </w:tc>
      </w:tr>
      <w:tr w:rsidR="00BE4033" w:rsidRPr="00A20627" w:rsidTr="00D80498">
        <w:trPr>
          <w:trHeight w:val="379"/>
        </w:trPr>
        <w:tc>
          <w:tcPr>
            <w:tcW w:w="594" w:type="dxa"/>
          </w:tcPr>
          <w:p w:rsidR="00BE4033" w:rsidRDefault="00BE4033" w:rsidP="00D8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1" w:type="dxa"/>
          </w:tcPr>
          <w:p w:rsidR="00BE4033" w:rsidRDefault="00BE4033" w:rsidP="00D80498">
            <w:pPr>
              <w:jc w:val="both"/>
              <w:rPr>
                <w:sz w:val="28"/>
                <w:szCs w:val="28"/>
              </w:rPr>
            </w:pPr>
            <w:r w:rsidRPr="002B7E0C">
              <w:rPr>
                <w:sz w:val="28"/>
                <w:szCs w:val="28"/>
              </w:rPr>
              <w:t>ВАЗ -21053, 2005 года изготовления. Наименование (тип ТС): легковой, категория ТС</w:t>
            </w:r>
            <w:proofErr w:type="gramStart"/>
            <w:r w:rsidRPr="002B7E0C">
              <w:rPr>
                <w:sz w:val="28"/>
                <w:szCs w:val="28"/>
              </w:rPr>
              <w:t>:В</w:t>
            </w:r>
            <w:proofErr w:type="gramEnd"/>
            <w:r w:rsidRPr="002B7E0C">
              <w:rPr>
                <w:sz w:val="28"/>
                <w:szCs w:val="28"/>
              </w:rPr>
              <w:t>, идентификационный номер (VIN) ХТА21053052034897; модель, № двигателя 2103, 8088343</w:t>
            </w:r>
          </w:p>
          <w:p w:rsidR="00BE4033" w:rsidRPr="00354F77" w:rsidRDefault="00BE4033" w:rsidP="00D804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BE4033" w:rsidRPr="00354F77" w:rsidRDefault="00BE4033" w:rsidP="00D80498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BE4033" w:rsidRPr="00354F77" w:rsidRDefault="00BE4033" w:rsidP="00D8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  <w:r w:rsidRPr="00354F77">
              <w:rPr>
                <w:sz w:val="28"/>
                <w:szCs w:val="28"/>
              </w:rPr>
              <w:t>-й квартал</w:t>
            </w:r>
          </w:p>
        </w:tc>
      </w:tr>
    </w:tbl>
    <w:p w:rsidR="00BE4033" w:rsidRDefault="00BE4033" w:rsidP="00BE403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E4033" w:rsidRDefault="00BE4033" w:rsidP="00BE403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E4033" w:rsidRDefault="00BE4033" w:rsidP="00BE403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E4033" w:rsidRPr="00041305" w:rsidRDefault="00BE4033" w:rsidP="00BE4033">
      <w:pPr>
        <w:jc w:val="center"/>
        <w:rPr>
          <w:b/>
          <w:bCs/>
          <w:color w:val="000000" w:themeColor="text1"/>
        </w:rPr>
      </w:pPr>
    </w:p>
    <w:p w:rsidR="00BE4033" w:rsidRPr="00041305" w:rsidRDefault="00BE4033" w:rsidP="00BE4033">
      <w:pPr>
        <w:jc w:val="center"/>
        <w:rPr>
          <w:b/>
          <w:bCs/>
          <w:color w:val="000000" w:themeColor="text1"/>
        </w:rPr>
      </w:pPr>
    </w:p>
    <w:p w:rsidR="00BE4033" w:rsidRPr="00041305" w:rsidRDefault="00BE4033" w:rsidP="00BE4033">
      <w:pPr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Глава </w:t>
      </w:r>
    </w:p>
    <w:p w:rsidR="00BE4033" w:rsidRPr="00041305" w:rsidRDefault="00BE4033" w:rsidP="00BE4033">
      <w:pPr>
        <w:rPr>
          <w:b/>
          <w:bCs/>
          <w:color w:val="000000" w:themeColor="text1"/>
          <w:sz w:val="28"/>
          <w:szCs w:val="28"/>
        </w:rPr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  <w:t xml:space="preserve">     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041305">
        <w:rPr>
          <w:b/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    </w:t>
      </w:r>
      <w:proofErr w:type="spellStart"/>
      <w:r>
        <w:rPr>
          <w:b/>
          <w:bCs/>
          <w:color w:val="000000" w:themeColor="text1"/>
          <w:sz w:val="28"/>
          <w:szCs w:val="28"/>
        </w:rPr>
        <w:t>С</w:t>
      </w: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.П.</w:t>
      </w:r>
      <w:proofErr w:type="gramStart"/>
      <w:r>
        <w:rPr>
          <w:b/>
          <w:bCs/>
          <w:color w:val="000000" w:themeColor="text1"/>
          <w:sz w:val="28"/>
          <w:szCs w:val="28"/>
        </w:rPr>
        <w:t>Москворецкий</w:t>
      </w:r>
      <w:proofErr w:type="spellEnd"/>
      <w:proofErr w:type="gramEnd"/>
    </w:p>
    <w:p w:rsidR="00BE4033" w:rsidRPr="00041305" w:rsidRDefault="00BE4033" w:rsidP="00BE4033">
      <w:pPr>
        <w:jc w:val="center"/>
        <w:rPr>
          <w:b/>
          <w:bCs/>
          <w:color w:val="000000" w:themeColor="text1"/>
        </w:rPr>
      </w:pPr>
    </w:p>
    <w:p w:rsidR="00BE4033" w:rsidRPr="00041305" w:rsidRDefault="00BE4033" w:rsidP="00BE4033">
      <w:pPr>
        <w:jc w:val="center"/>
        <w:rPr>
          <w:b/>
          <w:bCs/>
          <w:color w:val="000000" w:themeColor="text1"/>
        </w:rPr>
      </w:pPr>
    </w:p>
    <w:p w:rsidR="00BE4033" w:rsidRPr="00041305" w:rsidRDefault="00BE4033" w:rsidP="00BE4033">
      <w:pPr>
        <w:jc w:val="center"/>
        <w:rPr>
          <w:b/>
          <w:bCs/>
          <w:color w:val="000000" w:themeColor="text1"/>
        </w:rPr>
      </w:pPr>
    </w:p>
    <w:p w:rsidR="00BE4033" w:rsidRPr="00041305" w:rsidRDefault="00BE4033" w:rsidP="00BE4033">
      <w:pPr>
        <w:jc w:val="center"/>
        <w:rPr>
          <w:b/>
          <w:bCs/>
          <w:color w:val="000000" w:themeColor="text1"/>
        </w:rPr>
      </w:pPr>
    </w:p>
    <w:p w:rsidR="00F94F1A" w:rsidRDefault="00F94F1A" w:rsidP="00F94F1A">
      <w:pPr>
        <w:rPr>
          <w:b/>
          <w:bCs/>
          <w:sz w:val="28"/>
          <w:szCs w:val="28"/>
        </w:rPr>
      </w:pPr>
    </w:p>
    <w:sectPr w:rsidR="00F94F1A" w:rsidSect="00760C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1A"/>
    <w:rsid w:val="00110A67"/>
    <w:rsid w:val="00A25756"/>
    <w:rsid w:val="00BE4033"/>
    <w:rsid w:val="00F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F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94F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94F1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F94F1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94F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F94F1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F94F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F94F1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F94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F9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94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F94F1A"/>
    <w:rPr>
      <w:i/>
      <w:iCs/>
    </w:rPr>
  </w:style>
  <w:style w:type="table" w:styleId="aa">
    <w:name w:val="Table Grid"/>
    <w:basedOn w:val="a1"/>
    <w:rsid w:val="00F94F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4F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4F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F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94F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94F1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F94F1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94F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F94F1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F94F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F94F1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F94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F9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94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F94F1A"/>
    <w:rPr>
      <w:i/>
      <w:iCs/>
    </w:rPr>
  </w:style>
  <w:style w:type="table" w:styleId="aa">
    <w:name w:val="Table Grid"/>
    <w:basedOn w:val="a1"/>
    <w:rsid w:val="00F94F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4F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4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2020-03-25T13:20:00Z</dcterms:created>
  <dcterms:modified xsi:type="dcterms:W3CDTF">2020-03-25T13:27:00Z</dcterms:modified>
</cp:coreProperties>
</file>