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64BEB" w:rsidTr="00D01C30">
        <w:trPr>
          <w:cantSplit/>
          <w:trHeight w:val="1293"/>
          <w:jc w:val="center"/>
        </w:trPr>
        <w:tc>
          <w:tcPr>
            <w:tcW w:w="4608" w:type="dxa"/>
          </w:tcPr>
          <w:p w:rsidR="00E64BEB" w:rsidRDefault="00E64BEB" w:rsidP="00D01C3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9AB5FC" wp14:editId="54442F54">
                  <wp:extent cx="541020" cy="678180"/>
                  <wp:effectExtent l="0" t="0" r="0" b="762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BEB" w:rsidRDefault="00E64BEB" w:rsidP="00E64BEB">
      <w:pPr>
        <w:pStyle w:val="a5"/>
      </w:pPr>
      <w:r>
        <w:t>СОВЕТ  ДЕПУТАТОВ</w:t>
      </w:r>
    </w:p>
    <w:p w:rsidR="00E64BEB" w:rsidRDefault="00E64BEB" w:rsidP="00E64BEB">
      <w:pPr>
        <w:pStyle w:val="a5"/>
      </w:pPr>
      <w:r>
        <w:t>ДОБРИНСКОГО МУНИЦИПАЛЬНОГО РАЙОНА</w:t>
      </w:r>
    </w:p>
    <w:p w:rsidR="00E64BEB" w:rsidRDefault="00E64BEB" w:rsidP="00E64BEB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64BEB" w:rsidRDefault="00E64BEB" w:rsidP="00E64BEB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64BEB" w:rsidRDefault="00E64BEB" w:rsidP="00E64BEB">
      <w:pPr>
        <w:jc w:val="center"/>
        <w:rPr>
          <w:sz w:val="32"/>
        </w:rPr>
      </w:pPr>
    </w:p>
    <w:p w:rsidR="00E64BEB" w:rsidRDefault="00E64BEB" w:rsidP="00E64BEB">
      <w:pPr>
        <w:jc w:val="center"/>
        <w:rPr>
          <w:sz w:val="32"/>
        </w:rPr>
      </w:pPr>
    </w:p>
    <w:p w:rsidR="00E64BEB" w:rsidRPr="00B77E36" w:rsidRDefault="00E64BEB" w:rsidP="00E64BEB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E64BEB" w:rsidRDefault="00E64BEB" w:rsidP="00E64BEB">
      <w:pPr>
        <w:jc w:val="center"/>
      </w:pPr>
    </w:p>
    <w:p w:rsidR="00E64BEB" w:rsidRPr="00B77E36" w:rsidRDefault="00E64BEB" w:rsidP="00E64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</w:t>
      </w:r>
      <w:r w:rsidR="00B8548A">
        <w:rPr>
          <w:sz w:val="28"/>
          <w:szCs w:val="28"/>
        </w:rPr>
        <w:t>5</w:t>
      </w:r>
      <w:r w:rsidRPr="00B77E36">
        <w:rPr>
          <w:sz w:val="28"/>
          <w:szCs w:val="28"/>
        </w:rPr>
        <w:t>-рс</w:t>
      </w: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Положении «О постоянных (временных) комиссиях </w:t>
      </w: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E64BEB" w:rsidRDefault="00E64BEB" w:rsidP="00E64BEB">
      <w:pPr>
        <w:tabs>
          <w:tab w:val="left" w:pos="686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E64BEB" w:rsidRDefault="00E64BEB" w:rsidP="00E64BEB">
      <w:pPr>
        <w:tabs>
          <w:tab w:val="left" w:pos="686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4BEB" w:rsidRPr="00455025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проект Положения «О постоянных (временных) комиссиях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 в новой редакции, </w:t>
      </w:r>
      <w:r w:rsidRPr="00455025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6" w:history="1">
        <w:r w:rsidRPr="0045502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E64BEB" w:rsidRPr="00455025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455025">
        <w:rPr>
          <w:rFonts w:eastAsiaTheme="minorHAnsi"/>
          <w:b/>
          <w:sz w:val="28"/>
          <w:szCs w:val="28"/>
          <w:lang w:eastAsia="en-US"/>
        </w:rPr>
        <w:t>РЕШИЛ:</w:t>
      </w:r>
    </w:p>
    <w:p w:rsidR="00E64BEB" w:rsidRPr="00455025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025">
        <w:rPr>
          <w:rFonts w:eastAsiaTheme="minorHAnsi"/>
          <w:sz w:val="28"/>
          <w:szCs w:val="28"/>
          <w:lang w:eastAsia="en-US"/>
        </w:rPr>
        <w:t xml:space="preserve">1. Рекомендовать Совету депутатов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 принять </w:t>
      </w:r>
      <w:hyperlink w:anchor="Par30" w:history="1">
        <w:r w:rsidRPr="00455025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«О постоянных (временных) комиссиях Совета депутатов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района» (прилагается).</w:t>
      </w:r>
    </w:p>
    <w:p w:rsidR="00E64BEB" w:rsidRPr="00455025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025">
        <w:rPr>
          <w:rFonts w:eastAsiaTheme="minorHAnsi"/>
          <w:sz w:val="28"/>
          <w:szCs w:val="28"/>
          <w:lang w:eastAsia="en-US"/>
        </w:rPr>
        <w:t>2. Признать утратившим силу:</w:t>
      </w:r>
    </w:p>
    <w:p w:rsidR="00E64BEB" w:rsidRPr="00455025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025">
        <w:rPr>
          <w:rFonts w:eastAsiaTheme="minorHAnsi"/>
          <w:sz w:val="28"/>
          <w:szCs w:val="28"/>
          <w:lang w:eastAsia="en-US"/>
        </w:rPr>
        <w:t xml:space="preserve">- </w:t>
      </w:r>
      <w:hyperlink r:id="rId7" w:history="1">
        <w:r w:rsidRPr="00455025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 от 25.06.2008 №32-рс «О Положении «О постоянных (временных) комиссиях Совета депутатов </w:t>
      </w:r>
      <w:proofErr w:type="spellStart"/>
      <w:r w:rsidRPr="0045502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455025">
        <w:rPr>
          <w:rFonts w:eastAsiaTheme="minorHAnsi"/>
          <w:sz w:val="28"/>
          <w:szCs w:val="28"/>
          <w:lang w:eastAsia="en-US"/>
        </w:rPr>
        <w:t xml:space="preserve"> муниципального района». </w:t>
      </w:r>
    </w:p>
    <w:p w:rsidR="003457D9" w:rsidRDefault="003457D9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025">
        <w:rPr>
          <w:rFonts w:eastAsiaTheme="minorHAnsi"/>
          <w:sz w:val="28"/>
          <w:szCs w:val="28"/>
          <w:lang w:eastAsia="en-US"/>
        </w:rPr>
        <w:t xml:space="preserve">3.Опубликовать настоящее </w:t>
      </w:r>
      <w:r>
        <w:rPr>
          <w:rFonts w:eastAsiaTheme="minorHAnsi"/>
          <w:sz w:val="28"/>
          <w:szCs w:val="28"/>
          <w:lang w:eastAsia="en-US"/>
        </w:rPr>
        <w:t>решение в районной газете «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вести».</w:t>
      </w:r>
    </w:p>
    <w:p w:rsidR="00E64BEB" w:rsidRDefault="003457D9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64BEB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принятия.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7A4E77" w:rsidRDefault="00E64BEB" w:rsidP="00E64BEB">
      <w:pPr>
        <w:tabs>
          <w:tab w:val="left" w:pos="18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E64BEB" w:rsidRPr="007A4E77" w:rsidRDefault="00E64BEB" w:rsidP="00E64BEB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5025" w:rsidRDefault="00E64BEB" w:rsidP="00E64B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</w:p>
    <w:p w:rsidR="00E64BEB" w:rsidRDefault="00455025" w:rsidP="00E64BE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r w:rsidR="00E64BEB">
        <w:rPr>
          <w:rFonts w:eastAsiaTheme="minorHAnsi"/>
          <w:sz w:val="28"/>
          <w:szCs w:val="28"/>
          <w:lang w:eastAsia="en-US"/>
        </w:rPr>
        <w:t xml:space="preserve"> Принято</w:t>
      </w: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E64BEB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от 25.12.2020г. №3</w:t>
      </w:r>
      <w:r w:rsidR="00B8548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-рс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5E4694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30"/>
      <w:bookmarkEnd w:id="0"/>
      <w:r w:rsidRPr="005E4694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E64BEB" w:rsidRPr="005E4694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E4694">
        <w:rPr>
          <w:rFonts w:eastAsiaTheme="minorHAnsi"/>
          <w:b/>
          <w:bCs/>
          <w:sz w:val="24"/>
          <w:szCs w:val="24"/>
          <w:lang w:eastAsia="en-US"/>
        </w:rPr>
        <w:t>О ПОСТОЯННЫХ (ВРЕМЕННЫХ) КОМИССИЯХ СОВЕТА ДЕПУТАТОВ</w:t>
      </w:r>
    </w:p>
    <w:p w:rsidR="00E64BEB" w:rsidRPr="005E4694" w:rsidRDefault="00E64BEB" w:rsidP="00E64B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E4694">
        <w:rPr>
          <w:rFonts w:eastAsiaTheme="minorHAnsi"/>
          <w:b/>
          <w:bCs/>
          <w:sz w:val="24"/>
          <w:szCs w:val="24"/>
          <w:lang w:eastAsia="en-US"/>
        </w:rPr>
        <w:t>ДОБРИНСКОГО МУНИЦИПАЛЬНОГО РАЙОНА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5E469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5E4694"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5025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455025">
        <w:rPr>
          <w:rFonts w:eastAsiaTheme="minorHAnsi"/>
          <w:sz w:val="28"/>
          <w:szCs w:val="28"/>
          <w:lang w:eastAsia="en-US"/>
        </w:rPr>
        <w:t xml:space="preserve">Постоянные (временные) комиссии (далее - комиссии) в соответствии с </w:t>
      </w:r>
      <w:hyperlink r:id="rId8" w:history="1">
        <w:r w:rsidRPr="00455025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РФ, федеральным законодательством, </w:t>
      </w:r>
      <w:hyperlink r:id="rId9" w:history="1">
        <w:r w:rsidRPr="0045502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района и </w:t>
      </w:r>
      <w:hyperlink r:id="rId10" w:history="1">
        <w:r w:rsidRPr="00455025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(далее - Совет депутатов) образуются Советом депутатов.</w:t>
      </w:r>
      <w:proofErr w:type="gramEnd"/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Постоянные комиссии образуются на срок полномочий депутатов Совета депутатов данного созыва, ответственны перед Советом депутатов и подотчетны ему.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Количественный и персональный состав каждой постоянной комиссии определяется решением Совета депутатов, принимаемым на сессии большинством голосов от установленного числа депутатов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Депутат Совета может быть членом не более чем двух постоянных комиссий.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После утверждения численного и персонального состава постоянные комиссии на своих первых заседаниях из своего состава избирают председателей, заместителей председателей комиссий, распределяют обязанности между собой.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Председатель, заместитель председателя комиссии избираются открытым голосованием по большинству голосов от количества присутствующих членов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голосования принимаются решения комиссии об избрании председателя комиссии и заместителя председателя комиссии, которые утверждаются решением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Председатель, его заместитель и члены комиссии работают не на постоянной основе.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Совет депутатов на своей сессии, председатель Совета депутатов, постоянные комиссии, постоянные депутатские группы на своих заседаниях могут образовывать временные комиссии для разработки, подготовки, доработки проектов нормативных правовых актов Совета депутатов и решения иных вопросов, относящихся к ведению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Решение об образовании временной комиссии оформляется соответственно: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решением сессии;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распоряжением председателя Совета депутатов;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решением постоянной комиссии;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протоколом заседания постоянной депутатской группы.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Задачи, направления и порядок деятельности временной комиссии, ее срок полномочий устанавливаются образовавшим ее органом или должностным лицом.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В состав временных комиссий могут включаться как депутаты Совета депутатов, так и другие представители субъектов права нормотворческой инициативы администрации района (по согласованию) и другие лица, в том числе на договорной основе.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 Временная комиссия прекращает свою деятельность после выполнения возложенных на нее задач и представляет информацию о своей работе.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Деятельность временной комиссии может быть прекращена досрочно по решению образовавшего ее органа или должностного лица.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 Комиссии самостоятельно определяют свою структуру.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1.14. Комиссии в </w:t>
      </w:r>
      <w:r w:rsidRPr="00455025">
        <w:rPr>
          <w:rFonts w:eastAsiaTheme="minorHAnsi"/>
          <w:sz w:val="28"/>
          <w:szCs w:val="28"/>
          <w:lang w:eastAsia="en-US"/>
        </w:rPr>
        <w:t xml:space="preserve">своей деятельности руководствуются </w:t>
      </w:r>
      <w:hyperlink r:id="rId11" w:history="1">
        <w:r w:rsidRPr="00455025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законодательством и законами Липецкой области, </w:t>
      </w:r>
      <w:hyperlink r:id="rId12" w:history="1">
        <w:r w:rsidRPr="0045502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района, </w:t>
      </w:r>
      <w:hyperlink r:id="rId13" w:history="1">
        <w:r w:rsidRPr="00455025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455025">
        <w:rPr>
          <w:rFonts w:eastAsiaTheme="minorHAnsi"/>
          <w:sz w:val="28"/>
          <w:szCs w:val="28"/>
          <w:lang w:eastAsia="en-US"/>
        </w:rPr>
        <w:t xml:space="preserve"> Совета депутатов, нормативными правовыми актами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1.15. Комиссии строят свою работу на основе коллективного, свободного, делового обсуждения решения вопросов, гласности и широкой инициативы членов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1.16. Вопросы, относящиеся к ведению нескольких комиссий, рассматриваются на заседаниях совместно.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2. Полномочия постоянных комиссий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Постоянные комиссии Совета депутатов участвуют в разработке планов и программ экономического и социального развития района, бюджета района, решений Совета по другим вопросам и вносят по ним замечания и предложения.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 Подготавливают по поручению Совета, его председателя или по собственной инициативе вопросы, относящиеся к сфере деятельности комиссий, готовят по ним проекты решений.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Разрабатывают проекты нормативных правовых актов Совета депутатов, относящиеся к их компетенции.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Осуществляют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решений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Выполняют поручения Совета депутатов, его председателя или заместителя председателя Совета.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Проводят по поручению Совета депутатов, его председателя или по собственной инициативе депутатское расследование в пределах компетенции Совета и сообщают о полученных результатах соответственно Совету депутатов или председателю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Обращаются с предложениями в Совет или к его председателю о вынесении на обсуждение населением наиболее важных вопросов местного значения.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Решения постоянных комиссий Совета подлежат обязательному рассмотрению органами местного самоуправления и общественными объединениями, предприятиями, учреждениями, организациями, которым они адресованы, о принятых мерах должно быть сообщено комиссии в установленный срок, но не позднее одного месяца.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3. Права и обязанности комиссии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Комиссии имеют право: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 Принимать решения, которые имеют рекомендательный характер.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Вносить на рассмотрение Совета депутатов вопросы, относящиеся к их ведению.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 Выступать с докладами и содокладами на сессиях Совета депутатов по вопросам, относящимся к их компетенции.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3.1.4. По вопросам, внесенным комиссиями, либо по вопросам, переданным им на предварительное рассмотрение, комиссии определяют своих докладчиков (содокладчиков).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3.1.5. Представлять свои замечания и предложения по вопросам, подготовленным другими комиссиями, либо выступать с совместными докладами и содокладами.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3.1.6. Вносить предложения в Совет депутатов о передаче проектов решений Совета депутатов по наиболее важным вопросам на обсуждение трудовых коллективов, собраний граждан по месту жительства.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3.1.7.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Направлять разработанные комиссиями решения соответствующим органам местного самоуправления, общественным органам для рассмотрения и принятия необходимых мер.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3.1.8. Вносить предложения о заслушивании на сессиях Совета депутатов отчета или информации должностных лиц о выполнении решений Совета депутатов и обращений избирателей.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3.1.9. Привлекать к своей работе депутатов Совета, не входящих в состав комиссии, представителей государственных органов, общественных организаций, органов местного самоуправления, специалистов и экспертов.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3.1.10. Обращаться с запросами к администрации района, Контрольно-счетной комиссии района, руководителям структурных подразделений администрации района, а также к руководителям расположенных на территории района предприятий всех форм собственности, учреждений и организаций.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Комиссии обязаны: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Рассматривать внесенные администрацией района на утверждение Советом депутатов бюджет, отчет о его исполнении и давать по ним заключения.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Рассматривать внесенные администрацией района на утверждение Советом депутатов текущие и перспективные планы экономического и социального развития, отчеты об их выполнении и давать заключения по вопросам, относящимся к их ведению.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3.2.3. Контролировать выполнение плана экономического и социального развития и исполнение бюджета по своему направлению работы.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3.2.4. Заблаговременно извещать соответствующие органы и организации о рассмотрении вопросов на своих заседаниях.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4. Порядок работы комиссии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Комиссии работают в соответствии с текущими и перспективными планами, утвержденными на своих заседаниях.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Заседания комиссий созываются по мере необходимости, но не реже одного раза в квартал, и могут проводиться как в день проведения сессии Совета депутатов, так и в период между ними.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4.3. Заседания комиссий проводятся </w:t>
      </w:r>
      <w:proofErr w:type="gramStart"/>
      <w:r>
        <w:rPr>
          <w:rFonts w:eastAsiaTheme="minorHAnsi"/>
          <w:sz w:val="28"/>
          <w:szCs w:val="28"/>
          <w:lang w:eastAsia="en-US"/>
        </w:rPr>
        <w:t>открытыми</w:t>
      </w:r>
      <w:proofErr w:type="gramEnd"/>
      <w:r>
        <w:rPr>
          <w:rFonts w:eastAsiaTheme="minorHAnsi"/>
          <w:sz w:val="28"/>
          <w:szCs w:val="28"/>
          <w:lang w:eastAsia="en-US"/>
        </w:rPr>
        <w:t>, в них могут принимать участие депутаты, не входящие в состав комиссии, которые присутствуют на комиссии с правом совещательного голоса, представители государственных органов и органов местного самоуправления, общественных организаций, специалисты.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По мере необходимости комиссия может принять решение о проведении закрытого заседания, на которое могут быть приглашены определенные комиссией лица. На закрытых заседаниях вправе присутствовать прокурор района и области.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Комиссии вправе проводить и выездные заседания.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 Заседания комиссии правомочны, если на них присутствует более половины состава комиссии. В случае невозможности прибыть на заседание члены комиссии сообщают об этом председателю комиссии или председателю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Решения комиссии принимаются простым большинством голосов от числа присутствующих членов комиссии. Член комиссии, предложения которого не получили поддержки на комиссии, может внести их в письменной или устной форме при обсуждении данного вопроса на сессии Совета депутатов.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 При рассмотрении вопросов, относящихся к ведению нескольких комиссий, могут проводиться совместные заседания.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Для подготовки рассматриваемых комиссией вопросов могут создаваться рабочие группы из числа депутатов Совета, представителей государственных органов и органов местного самоуправления, общественных организаций, специалистов и экспертов.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5. Полномочия председателя комиссии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Председатель комиссии созывает заседания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Организует подготовку необходимых материалов к заседаниям.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Дает поручения членам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Приглашает членов комиссии для работы в рабочих группах, а также для выполнения других поручений.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Представляет комиссию в отношениях с органами местного самоуправления, государственными органами и общественными организациями, предприятиями и учреждениями.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5.6. Приглашает на заседание комиссии представителей местного самоуправления, государственных органов, общественных организаций, специалистов.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Председательствует на заседаниях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Информирует Совет депутатов о рассмотренных в комиссии вопросах, а также мерах, принятых по реализации решений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Организует работу по исполнению решений и рекомендаций комиссии и информирует депутатов о ходе их выполнения.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На период отсутствия председателя комиссии, его заместителя по решению комиссии обязанности председателя исполняет один из членов комиссии.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6. Делопроизводство комиссии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Работники аппарата Совета депутатов ведут протоколы заседаний и делопроизводство комиссии, следят совместно с председателем комиссии за своевременным направлением решений комиссии адресатам, поступлением на них ответов.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Решения и заключения комиссии подписываются председателем комиссии. Протоколы совместных заседаний подписываются председателями этих комиссий и хранятся в делах комиссий.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7. Координация деятельности комиссий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 Совет депутатов на своих сессиях рассматривает работу постоянных комиссий и координирует их деятельность. Ежегодно заслушивает отчет председателей комиссий о проделанной работе комиссии.</w:t>
      </w:r>
    </w:p>
    <w:p w:rsidR="00E64BEB" w:rsidRDefault="00E64BEB" w:rsidP="00E64BE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Правовое, информационное и техническое обеспечение деятельности комиссии осуществляет аппарат Совета депутатов.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DE5C54" w:rsidRDefault="00E64BEB" w:rsidP="00E64BE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DE5C54">
        <w:rPr>
          <w:rFonts w:eastAsiaTheme="minorHAnsi"/>
          <w:b/>
          <w:sz w:val="28"/>
          <w:szCs w:val="28"/>
          <w:lang w:eastAsia="en-US"/>
        </w:rPr>
        <w:t>Статья 8. Заключительные положения</w:t>
      </w: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 Настоящее Положение вступает в силу со дня его принятия.</w:t>
      </w: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4BEB" w:rsidRDefault="00E64BEB" w:rsidP="00E64B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4BEB" w:rsidRPr="007A4E77" w:rsidRDefault="00E64BEB" w:rsidP="00E64BEB">
      <w:pPr>
        <w:tabs>
          <w:tab w:val="left" w:pos="18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0B336E" w:rsidRDefault="00E64BEB" w:rsidP="00455025">
      <w:pPr>
        <w:pStyle w:val="2"/>
        <w:spacing w:after="0" w:line="240" w:lineRule="auto"/>
        <w:jc w:val="both"/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sectPr w:rsidR="000B336E" w:rsidSect="00E64B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EB"/>
    <w:rsid w:val="000B336E"/>
    <w:rsid w:val="003457D9"/>
    <w:rsid w:val="00455025"/>
    <w:rsid w:val="005C01B5"/>
    <w:rsid w:val="00B61658"/>
    <w:rsid w:val="00B8548A"/>
    <w:rsid w:val="00E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64B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4B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6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64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64B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64B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4B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4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64B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4B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6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64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64BE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64B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4B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4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C7F03AF6F099DA0265E0CD91F355F854798BEB611192B734DCC4DEDEB182EFCA1FB2FE00E3B01D847gCv1N" TargetMode="External"/><Relationship Id="rId13" Type="http://schemas.openxmlformats.org/officeDocument/2006/relationships/hyperlink" Target="consultantplus://offline/ref=1A8C7F03AF6F099DA038531AB5433A5D861E90B4E04A492074459E1AEDB75D78F5AAAE72A5012403D845C0E78D26E4885C233ACD82F7EF07F2B51Cg0v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C7F03AF6F099DA038531AB5433A5D861E90B7E0444D2579189412B4BB5F7FFAF5AB75B4012502C644C3FD8472B7gCvCN" TargetMode="External"/><Relationship Id="rId12" Type="http://schemas.openxmlformats.org/officeDocument/2006/relationships/hyperlink" Target="consultantplus://offline/ref=1A8C7F03AF6F099DA038531AB5433A5D861E90B0E748492179189412B4BB5F7FFAF5AB75B4012502C644C3FD8472B7gCv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C7F03AF6F099DA038531AB5433A5D861E90B0E748492179189412B4BB5F7FFAF5AB75B4012502C644C3FD8472B7gCvCN" TargetMode="External"/><Relationship Id="rId11" Type="http://schemas.openxmlformats.org/officeDocument/2006/relationships/hyperlink" Target="consultantplus://offline/ref=1A8C7F03AF6F099DA0265E0CD91F355F854798BEB611192B734DCC4DEDEB182EFCA1FB2FE00E3B01D847gCv1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C7F03AF6F099DA038531AB5433A5D861E90B4E04A492074459E1AEDB75D78F5AAAE72A5012403D845C0E78D26E4885C233ACD82F7EF07F2B51Cg0v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C7F03AF6F099DA038531AB5433A5D861E90B0E748492179189412B4BB5F7FFAF5AB75B4012502C644C3FD8472B7gCv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2020-12-23T10:01:00Z</dcterms:created>
  <dcterms:modified xsi:type="dcterms:W3CDTF">2020-12-29T12:50:00Z</dcterms:modified>
</cp:coreProperties>
</file>