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61D" w:rsidRDefault="005B07C8" w:rsidP="00DA46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Сводный отчет</w:t>
      </w:r>
    </w:p>
    <w:p w:rsidR="0043661D" w:rsidRDefault="005B07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оценки регулирующего воздействия проектов  </w:t>
      </w:r>
    </w:p>
    <w:p w:rsidR="0043661D" w:rsidRDefault="005B07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нормативных правовых актов, затрагивающих вопросы осуществления предпринимательской и инвестиционной деятельности</w:t>
      </w:r>
    </w:p>
    <w:p w:rsidR="0043661D" w:rsidRDefault="004366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71" w:type="dxa"/>
        <w:tblInd w:w="-68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7"/>
        <w:gridCol w:w="83"/>
        <w:gridCol w:w="1766"/>
        <w:gridCol w:w="406"/>
        <w:gridCol w:w="2779"/>
        <w:gridCol w:w="356"/>
        <w:gridCol w:w="340"/>
        <w:gridCol w:w="2504"/>
      </w:tblGrid>
      <w:tr w:rsidR="0043661D">
        <w:tc>
          <w:tcPr>
            <w:tcW w:w="9071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661D" w:rsidRDefault="005B07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 публичного обсуждения:</w:t>
            </w:r>
          </w:p>
        </w:tc>
      </w:tr>
      <w:tr w:rsidR="0043661D">
        <w:tc>
          <w:tcPr>
            <w:tcW w:w="9071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661D" w:rsidRPr="003338C6" w:rsidRDefault="008D7BC0" w:rsidP="0015672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3338C6" w:rsidRPr="003338C6">
              <w:rPr>
                <w:rFonts w:ascii="Times New Roman" w:hAnsi="Times New Roman" w:cs="Times New Roman"/>
                <w:sz w:val="24"/>
                <w:szCs w:val="24"/>
              </w:rPr>
              <w:t>начало "19</w:t>
            </w:r>
            <w:r w:rsidR="0095263F" w:rsidRPr="003338C6">
              <w:rPr>
                <w:rFonts w:ascii="Times New Roman" w:hAnsi="Times New Roman" w:cs="Times New Roman"/>
                <w:sz w:val="24"/>
                <w:szCs w:val="24"/>
              </w:rPr>
              <w:t>" июля 2021</w:t>
            </w:r>
            <w:r w:rsidR="005B07C8" w:rsidRPr="003338C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43661D" w:rsidRDefault="008D7BC0" w:rsidP="0015672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3338C6" w:rsidRPr="003338C6">
              <w:rPr>
                <w:rFonts w:ascii="Times New Roman" w:hAnsi="Times New Roman" w:cs="Times New Roman"/>
                <w:sz w:val="24"/>
                <w:szCs w:val="24"/>
              </w:rPr>
              <w:t>окончание "13</w:t>
            </w:r>
            <w:r w:rsidR="0095263F" w:rsidRPr="003338C6">
              <w:rPr>
                <w:rFonts w:ascii="Times New Roman" w:hAnsi="Times New Roman" w:cs="Times New Roman"/>
                <w:sz w:val="24"/>
                <w:szCs w:val="24"/>
              </w:rPr>
              <w:t>" августа 2021</w:t>
            </w:r>
            <w:r w:rsidR="005B07C8" w:rsidRPr="003338C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3661D" w:rsidTr="000338DD">
        <w:tc>
          <w:tcPr>
            <w:tcW w:w="907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3661D" w:rsidRDefault="005B07C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Общая информация</w:t>
            </w:r>
          </w:p>
        </w:tc>
      </w:tr>
      <w:tr w:rsidR="0043661D" w:rsidTr="00F54025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61D" w:rsidRDefault="005B07C8">
            <w:pPr>
              <w:pStyle w:val="ConsPlusNormal"/>
              <w:ind w:firstLine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61D" w:rsidRDefault="005B07C8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наименование проекта нормативного правового акта:</w:t>
            </w:r>
          </w:p>
          <w:p w:rsidR="0043661D" w:rsidRDefault="0095263F" w:rsidP="005B52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775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F54025">
              <w:rPr>
                <w:rFonts w:ascii="Times New Roman" w:hAnsi="Times New Roman" w:cs="Times New Roman"/>
                <w:sz w:val="24"/>
                <w:szCs w:val="24"/>
              </w:rPr>
              <w:t xml:space="preserve">решения </w:t>
            </w:r>
            <w:r w:rsidR="00F54025" w:rsidRPr="00F54025">
              <w:rPr>
                <w:rFonts w:ascii="Times New Roman" w:hAnsi="Times New Roman" w:cs="Times New Roman"/>
                <w:sz w:val="24"/>
                <w:szCs w:val="24"/>
              </w:rPr>
              <w:t>Совета депутатов Добринского муниципал</w:t>
            </w:r>
            <w:r w:rsidR="00156723">
              <w:rPr>
                <w:rFonts w:ascii="Times New Roman" w:hAnsi="Times New Roman" w:cs="Times New Roman"/>
                <w:sz w:val="24"/>
                <w:szCs w:val="24"/>
              </w:rPr>
              <w:t xml:space="preserve">ьного района Липецкой области </w:t>
            </w:r>
            <w:r w:rsidR="00372A9B" w:rsidRPr="00372A9B">
              <w:rPr>
                <w:rFonts w:ascii="Times New Roman" w:hAnsi="Times New Roman" w:cs="Times New Roman"/>
                <w:sz w:val="24"/>
                <w:szCs w:val="24"/>
              </w:rPr>
              <w:t xml:space="preserve">«О Положении о порядке осуществления муниципального контроля </w:t>
            </w:r>
            <w:r w:rsidR="005B52FD">
              <w:rPr>
                <w:rFonts w:ascii="Times New Roman" w:hAnsi="Times New Roman" w:cs="Times New Roman"/>
                <w:sz w:val="24"/>
                <w:szCs w:val="24"/>
              </w:rPr>
              <w:t>в сфере благоустройства</w:t>
            </w:r>
            <w:r w:rsidR="00372A9B" w:rsidRPr="00372A9B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Добринского муниципального района Липецкой области»</w:t>
            </w:r>
            <w:r w:rsidR="00F54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661D" w:rsidTr="00F54025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61D" w:rsidRDefault="005B07C8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61D" w:rsidRDefault="005B07C8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Разработчик:</w:t>
            </w:r>
            <w:r w:rsidR="0095263F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юридический отдел администрации Добринского муниципального района Липецкой области</w:t>
            </w:r>
          </w:p>
        </w:tc>
      </w:tr>
      <w:tr w:rsidR="0043661D" w:rsidTr="00F54025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61D" w:rsidRDefault="005B07C8">
            <w:pPr>
              <w:pStyle w:val="ConsPlusNormal"/>
              <w:ind w:firstLine="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61D" w:rsidRDefault="005B07C8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 проекта нормативного правового акта:</w:t>
            </w:r>
          </w:p>
          <w:p w:rsidR="0043661D" w:rsidRDefault="0095263F" w:rsidP="00F540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775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A0795D" w:rsidRPr="00A0795D">
              <w:rPr>
                <w:rFonts w:ascii="Times New Roman" w:hAnsi="Times New Roman" w:cs="Times New Roman"/>
                <w:sz w:val="24"/>
                <w:szCs w:val="24"/>
              </w:rPr>
              <w:t>решения Совета депутатов Добринского муниципа</w:t>
            </w:r>
            <w:r w:rsidR="00A0795D">
              <w:rPr>
                <w:rFonts w:ascii="Times New Roman" w:hAnsi="Times New Roman" w:cs="Times New Roman"/>
                <w:sz w:val="24"/>
                <w:szCs w:val="24"/>
              </w:rPr>
              <w:t xml:space="preserve">льного района Липецкой области </w:t>
            </w:r>
            <w:r w:rsidR="00372A9B" w:rsidRPr="00372A9B">
              <w:rPr>
                <w:rFonts w:ascii="Times New Roman" w:hAnsi="Times New Roman" w:cs="Times New Roman"/>
                <w:sz w:val="24"/>
                <w:szCs w:val="24"/>
              </w:rPr>
              <w:t>«О Положении о порядке осуществления муниципального контроля на автомобильном транспорте и в дорожном хозяйстве на территории Добринского муниципального района Липецкой области»</w:t>
            </w:r>
            <w:r w:rsidRPr="008F7E85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устанавливает порядок осуществления муниципального контроля </w:t>
            </w:r>
            <w:r w:rsidR="00372A9B" w:rsidRPr="00372A9B">
              <w:rPr>
                <w:rFonts w:ascii="Times New Roman" w:hAnsi="Times New Roman" w:cs="Times New Roman"/>
                <w:sz w:val="24"/>
                <w:szCs w:val="24"/>
              </w:rPr>
              <w:t xml:space="preserve">на автомобильном транспорте и в дорожном хозяйстве </w:t>
            </w:r>
            <w:r w:rsidRPr="008F7E85">
              <w:rPr>
                <w:rFonts w:ascii="Times New Roman" w:hAnsi="Times New Roman" w:cs="Times New Roman"/>
                <w:sz w:val="24"/>
                <w:szCs w:val="24"/>
              </w:rPr>
              <w:t>на территории муниципального образования Добринский муниципальный район Липецкой области</w:t>
            </w:r>
          </w:p>
        </w:tc>
      </w:tr>
      <w:tr w:rsidR="0043661D" w:rsidTr="00F54025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61D" w:rsidRDefault="005B07C8">
            <w:pPr>
              <w:pStyle w:val="ConsPlusNormal"/>
              <w:ind w:firstLine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8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61D" w:rsidRDefault="005B07C8" w:rsidP="008F7E85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разработчика:</w:t>
            </w:r>
          </w:p>
          <w:p w:rsidR="0095263F" w:rsidRPr="006316A7" w:rsidRDefault="0095263F" w:rsidP="0095263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5263F">
              <w:rPr>
                <w:rFonts w:ascii="Times New Roman" w:hAnsi="Times New Roman" w:cs="Times New Roman"/>
                <w:sz w:val="24"/>
                <w:szCs w:val="24"/>
              </w:rPr>
              <w:t>Чернова Ольга Игорьевна, заместитель начальника юридического отдела администрации Добринского муниципального района Липецкой области.</w:t>
            </w:r>
          </w:p>
          <w:p w:rsidR="0095263F" w:rsidRPr="0095263F" w:rsidRDefault="0095263F" w:rsidP="0095263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63F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  <w:r w:rsidRPr="009526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8(47462) 2-21-67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661D" w:rsidRDefault="0095263F" w:rsidP="006316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63F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r w:rsidRPr="00952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9526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52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chernova</w:t>
            </w:r>
            <w:r w:rsidRPr="0095263F">
              <w:rPr>
                <w:rFonts w:ascii="Times New Roman" w:hAnsi="Times New Roman" w:cs="Times New Roman"/>
                <w:sz w:val="24"/>
                <w:szCs w:val="24"/>
              </w:rPr>
              <w:t>-2701@</w:t>
            </w:r>
            <w:r w:rsidRPr="00952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9526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52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43661D" w:rsidTr="000338DD">
        <w:tc>
          <w:tcPr>
            <w:tcW w:w="907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3661D" w:rsidRDefault="005B07C8">
            <w:pPr>
              <w:pStyle w:val="ConsPlusNormal"/>
              <w:jc w:val="center"/>
              <w:outlineLvl w:val="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Степень регулирующего воздействия проекта нормативного правового акта</w:t>
            </w:r>
          </w:p>
        </w:tc>
      </w:tr>
      <w:tr w:rsidR="0043661D" w:rsidTr="00F54025"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61D" w:rsidRDefault="005B07C8">
            <w:pPr>
              <w:pStyle w:val="ConsPlusNormal"/>
              <w:ind w:firstLine="4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1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61D" w:rsidRDefault="005B07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регулирующего воздействия:</w:t>
            </w:r>
          </w:p>
          <w:p w:rsidR="0043661D" w:rsidRDefault="005B07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 w:rsidR="0095263F" w:rsidRPr="009526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высокая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 w:rsidR="0095263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43661D" w:rsidRDefault="005B07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(высокая/средняя/низкая)</w:t>
            </w:r>
          </w:p>
        </w:tc>
      </w:tr>
      <w:tr w:rsidR="0043661D" w:rsidTr="00F54025"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3661D" w:rsidRDefault="005B07C8">
            <w:pPr>
              <w:pStyle w:val="ConsPlusNormal"/>
              <w:ind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1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8C6" w:rsidRPr="003338C6" w:rsidRDefault="005B07C8" w:rsidP="003338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</w:t>
            </w:r>
            <w:r w:rsidRPr="003338C6">
              <w:rPr>
                <w:rFonts w:ascii="Times New Roman" w:hAnsi="Times New Roman" w:cs="Times New Roman"/>
                <w:sz w:val="24"/>
                <w:szCs w:val="24"/>
              </w:rPr>
              <w:t>отнесения проекта нормативного правового акта к определенной степени регулирующего воздействия:</w:t>
            </w:r>
          </w:p>
          <w:p w:rsidR="0095263F" w:rsidRPr="003338C6" w:rsidRDefault="003338C6" w:rsidP="003338C6">
            <w:pPr>
              <w:pStyle w:val="ConsPlusNonformat"/>
              <w:jc w:val="both"/>
            </w:pPr>
            <w:r w:rsidRPr="003338C6">
              <w:rPr>
                <w:rFonts w:ascii="Times New Roman" w:hAnsi="Times New Roman" w:cs="Times New Roman"/>
                <w:sz w:val="24"/>
                <w:szCs w:val="24"/>
              </w:rPr>
              <w:t>- проект</w:t>
            </w:r>
            <w:r w:rsidRPr="003338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нормативного правового акта содержит положения, устанавливающие новые обязанности для субъектов предпринимательской и инвестиционной деятельности, а также устанавливающие ответственность за нарушение нормативных правовых актов Добринского муниципального района, затрагивающих вопросы осуществления предпринимательской и инвестиционной деятельности</w:t>
            </w:r>
            <w:r w:rsidR="00785B4D" w:rsidRPr="003338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661D" w:rsidTr="000338DD">
        <w:tc>
          <w:tcPr>
            <w:tcW w:w="907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3661D" w:rsidRDefault="005B07C8">
            <w:pPr>
              <w:pStyle w:val="ConsPlusNormal"/>
              <w:jc w:val="center"/>
              <w:outlineLvl w:val="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Описание проблемы, на решение которой направлена разработка проекта нормативного правового акта</w:t>
            </w:r>
          </w:p>
        </w:tc>
      </w:tr>
      <w:tr w:rsidR="0043661D" w:rsidTr="00F54025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61D" w:rsidRDefault="005B07C8">
            <w:pPr>
              <w:pStyle w:val="ConsPlusNormal"/>
              <w:ind w:firstLine="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8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5B0" w:rsidRDefault="005B07C8" w:rsidP="00A337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Формулировка проблемы:</w:t>
            </w:r>
          </w:p>
          <w:p w:rsidR="0043661D" w:rsidRPr="008A7B4D" w:rsidRDefault="008A7B4D" w:rsidP="00156723">
            <w:pPr>
              <w:autoSpaceDE w:val="0"/>
              <w:autoSpaceDN w:val="0"/>
              <w:adjustRightInd w:val="0"/>
              <w:jc w:val="both"/>
              <w:rPr>
                <w:rFonts w:eastAsia="DejaVu Sans"/>
              </w:rPr>
            </w:pPr>
            <w:r>
              <w:rPr>
                <w:rFonts w:eastAsia="DejaVu Sans"/>
              </w:rPr>
              <w:t>недостаточность регулирования вопросов профилактики нарушений обязательных тр</w:t>
            </w:r>
            <w:r w:rsidR="00156723">
              <w:rPr>
                <w:rFonts w:eastAsia="DejaVu Sans"/>
              </w:rPr>
              <w:t xml:space="preserve">ебований. </w:t>
            </w:r>
          </w:p>
        </w:tc>
      </w:tr>
      <w:tr w:rsidR="0043661D" w:rsidTr="00F54025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61D" w:rsidRDefault="005B07C8">
            <w:pPr>
              <w:pStyle w:val="ConsPlusNormal"/>
              <w:ind w:firstLine="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8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61D" w:rsidRDefault="005B07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негативных эффектов, возникающих в связи сналичием проблемы:</w:t>
            </w:r>
          </w:p>
          <w:p w:rsidR="0043661D" w:rsidRPr="006011F7" w:rsidRDefault="00156723" w:rsidP="006011F7">
            <w:pPr>
              <w:autoSpaceDE w:val="0"/>
              <w:autoSpaceDN w:val="0"/>
              <w:adjustRightInd w:val="0"/>
              <w:jc w:val="both"/>
              <w:rPr>
                <w:rFonts w:eastAsia="DejaVu Sans"/>
              </w:rPr>
            </w:pPr>
            <w:r w:rsidRPr="00156723">
              <w:rPr>
                <w:rFonts w:eastAsia="DejaVu Sans"/>
              </w:rPr>
              <w:t>акцент на проведении проверок, являющихся наиболее затратным как для бизнеса, так и для контрольно-надзорных органов мероприятием.</w:t>
            </w:r>
          </w:p>
        </w:tc>
      </w:tr>
      <w:tr w:rsidR="0043661D" w:rsidTr="000338DD">
        <w:tc>
          <w:tcPr>
            <w:tcW w:w="9071" w:type="dxa"/>
            <w:gridSpan w:val="8"/>
            <w:shd w:val="clear" w:color="auto" w:fill="auto"/>
          </w:tcPr>
          <w:p w:rsidR="0043661D" w:rsidRPr="006011F7" w:rsidRDefault="005B07C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11F7">
              <w:rPr>
                <w:rFonts w:ascii="Times New Roman" w:hAnsi="Times New Roman" w:cs="Times New Roman"/>
                <w:sz w:val="24"/>
                <w:szCs w:val="24"/>
              </w:rPr>
              <w:t>4. Описание цели разработки проекта нормативного правового акта</w:t>
            </w:r>
          </w:p>
          <w:p w:rsidR="0043661D" w:rsidRDefault="008A7B4D" w:rsidP="008A7B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1F7">
              <w:rPr>
                <w:rFonts w:ascii="Times New Roman" w:hAnsi="Times New Roman" w:cs="Times New Roman"/>
                <w:sz w:val="24"/>
                <w:szCs w:val="24"/>
              </w:rPr>
              <w:t>Проект разработан в рамках реформирования контрольной (надзорной) деятельности на территории Липецкой области</w:t>
            </w:r>
            <w:r w:rsidR="001567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011F7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положениями Федерального закона от 31 июля 2020 года № 248-ФЗ «О государственном контроле (надзоре) и муниципальном к</w:t>
            </w:r>
            <w:r w:rsidR="00156723">
              <w:rPr>
                <w:rFonts w:ascii="Times New Roman" w:hAnsi="Times New Roman" w:cs="Times New Roman"/>
                <w:sz w:val="24"/>
                <w:szCs w:val="24"/>
              </w:rPr>
              <w:t>онтроле в Российской Федерации»,</w:t>
            </w:r>
            <w:r w:rsidR="00156723">
              <w:t xml:space="preserve"> </w:t>
            </w:r>
            <w:r w:rsidR="00156723"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  <w:r w:rsidR="00156723" w:rsidRPr="00156723"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 w:rsidR="001567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56723" w:rsidRPr="00156723">
              <w:rPr>
                <w:rFonts w:ascii="Times New Roman" w:hAnsi="Times New Roman" w:cs="Times New Roman"/>
                <w:sz w:val="24"/>
                <w:szCs w:val="24"/>
              </w:rPr>
              <w:t xml:space="preserve"> от 11.06.2021 N 170-ФЗ "О внесении изменений в отдельные законодательные акты Российской Федерации в связи с принятием Федерального закона "О государственном контроле (надзоре) и муниципальном контроле в Российской Федерации"</w:t>
            </w:r>
          </w:p>
        </w:tc>
      </w:tr>
      <w:tr w:rsidR="0043661D" w:rsidTr="000338DD">
        <w:tc>
          <w:tcPr>
            <w:tcW w:w="9071" w:type="dxa"/>
            <w:gridSpan w:val="8"/>
            <w:shd w:val="clear" w:color="auto" w:fill="auto"/>
          </w:tcPr>
          <w:p w:rsidR="0043661D" w:rsidRDefault="005B07C8">
            <w:pPr>
              <w:pStyle w:val="ConsPlusNormal"/>
              <w:jc w:val="center"/>
              <w:outlineLvl w:val="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Перечень действующих нормативных правовых актов Российской Федерации, Липецкой области, муниципальных правовых актов, поручений, решений, послуживших основанием для разработки проекта нормативного правового акта</w:t>
            </w:r>
          </w:p>
        </w:tc>
      </w:tr>
      <w:tr w:rsidR="0043661D" w:rsidTr="00F54025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61D" w:rsidRDefault="005B07C8">
            <w:pPr>
              <w:pStyle w:val="ConsPlusNormal"/>
              <w:ind w:firstLine="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8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61D" w:rsidRDefault="005B07C8" w:rsidP="001567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</w:t>
            </w:r>
          </w:p>
        </w:tc>
      </w:tr>
      <w:tr w:rsidR="0043661D" w:rsidTr="00F54025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61D" w:rsidRDefault="005B07C8">
            <w:pPr>
              <w:pStyle w:val="ConsPlusNormal"/>
              <w:ind w:firstLine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61D" w:rsidRDefault="005B07C8" w:rsidP="000338DD">
            <w:pPr>
              <w:autoSpaceDE w:val="0"/>
              <w:autoSpaceDN w:val="0"/>
              <w:adjustRightInd w:val="0"/>
              <w:jc w:val="both"/>
            </w:pPr>
            <w:r>
              <w:t>Конституция</w:t>
            </w:r>
            <w:r w:rsidR="00CC187F" w:rsidRPr="001A4D11">
              <w:t xml:space="preserve"> Российской Федерации</w:t>
            </w:r>
            <w:r>
              <w:t>;</w:t>
            </w:r>
          </w:p>
        </w:tc>
      </w:tr>
      <w:tr w:rsidR="005B07C8" w:rsidTr="00F54025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7C8" w:rsidRDefault="00F54025">
            <w:pPr>
              <w:pStyle w:val="ConsPlusNormal"/>
              <w:ind w:firstLine="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07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7C8" w:rsidRDefault="000338DD" w:rsidP="000338D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</w:t>
            </w:r>
            <w:r w:rsidRPr="000338DD">
              <w:rPr>
                <w:rFonts w:ascii="Times New Roman" w:hAnsi="Times New Roman" w:cs="Times New Roman"/>
                <w:sz w:val="24"/>
                <w:szCs w:val="24"/>
              </w:rPr>
              <w:t xml:space="preserve"> от 06.10.2003 N 131-ФЗ  "Об общих принципах организации местного самоупр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авления в Российской Федерации"</w:t>
            </w:r>
          </w:p>
        </w:tc>
      </w:tr>
      <w:tr w:rsidR="005B07C8" w:rsidTr="00F54025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7C8" w:rsidRDefault="00F54025">
            <w:pPr>
              <w:pStyle w:val="ConsPlusNormal"/>
              <w:ind w:firstLine="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B07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7C8" w:rsidRDefault="000338DD" w:rsidP="000338D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38DD">
              <w:rPr>
                <w:rFonts w:ascii="Times New Roman" w:hAnsi="Times New Roman" w:cs="Times New Roman"/>
                <w:sz w:val="24"/>
                <w:szCs w:val="24"/>
              </w:rPr>
              <w:t>Федеральный законот 26.12.2008 N294-ФЗ  "О защите прав юридических лиц и индивидуальных предпринимателей при осуществлении государственного контроля (надзора) и муниципального контроля",</w:t>
            </w:r>
          </w:p>
        </w:tc>
      </w:tr>
      <w:tr w:rsidR="005B07C8" w:rsidTr="00F54025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7C8" w:rsidRDefault="00F54025">
            <w:pPr>
              <w:pStyle w:val="ConsPlusNormal"/>
              <w:ind w:firstLine="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B07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7C8" w:rsidRDefault="000338DD" w:rsidP="000338D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</w:t>
            </w:r>
            <w:r w:rsidRPr="000338DD">
              <w:rPr>
                <w:rFonts w:ascii="Times New Roman" w:hAnsi="Times New Roman" w:cs="Times New Roman"/>
                <w:sz w:val="24"/>
                <w:szCs w:val="24"/>
              </w:rPr>
              <w:t xml:space="preserve"> от 31 июля 2020 г. N 248-ФЗ "О государственном контроле (надзоре) и муниципальном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онтроле в Российской Федерации"</w:t>
            </w:r>
          </w:p>
        </w:tc>
      </w:tr>
      <w:tr w:rsidR="005B07C8" w:rsidTr="00F54025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7C8" w:rsidRDefault="00F54025">
            <w:pPr>
              <w:pStyle w:val="ConsPlusNormal"/>
              <w:ind w:firstLine="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B07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7C8" w:rsidRDefault="000338DD" w:rsidP="000338D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</w:t>
            </w:r>
            <w:r w:rsidRPr="000338DD">
              <w:rPr>
                <w:rFonts w:ascii="Times New Roman" w:hAnsi="Times New Roman" w:cs="Times New Roman"/>
                <w:sz w:val="24"/>
                <w:szCs w:val="24"/>
              </w:rPr>
              <w:t xml:space="preserve"> от 11.06.2021 N 170-ФЗ "О внесении изменений в отдельные законодательные акты Российской Федерации в связи с принятием Федерального закона "О государственном контроле (надзоре) и муниципальном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онтроле в Российской Федерации"</w:t>
            </w:r>
          </w:p>
        </w:tc>
      </w:tr>
      <w:tr w:rsidR="0043661D" w:rsidTr="000338DD">
        <w:tc>
          <w:tcPr>
            <w:tcW w:w="907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3661D" w:rsidRDefault="005B07C8">
            <w:pPr>
              <w:pStyle w:val="ConsPlusNormal"/>
              <w:jc w:val="center"/>
              <w:outlineLvl w:val="2"/>
            </w:pPr>
            <w:bookmarkStart w:id="0" w:name="P460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6. Основные группы субъектов предпринимательской и инвестиционной деятельности, интересы которых будут затронуты в связи с принятием проекта нормативного правового акта</w:t>
            </w:r>
          </w:p>
        </w:tc>
      </w:tr>
      <w:tr w:rsidR="0043661D" w:rsidTr="00F54025">
        <w:tc>
          <w:tcPr>
            <w:tcW w:w="2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61D" w:rsidRDefault="005B07C8" w:rsidP="005641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субъектов</w:t>
            </w:r>
          </w:p>
        </w:tc>
        <w:tc>
          <w:tcPr>
            <w:tcW w:w="3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61D" w:rsidRDefault="005B07C8" w:rsidP="005641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количества субъектов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61D" w:rsidRDefault="005B07C8" w:rsidP="005641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данных</w:t>
            </w:r>
          </w:p>
        </w:tc>
      </w:tr>
      <w:tr w:rsidR="0043661D" w:rsidTr="00F54025">
        <w:tc>
          <w:tcPr>
            <w:tcW w:w="2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61D" w:rsidRPr="00156723" w:rsidRDefault="005B52FD" w:rsidP="005B52FD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Хозяйствующие субъекты всех форм собственности осуществляющие деятельность в сфере благоустройства</w:t>
            </w:r>
          </w:p>
        </w:tc>
        <w:tc>
          <w:tcPr>
            <w:tcW w:w="3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61D" w:rsidRPr="00E15361" w:rsidRDefault="005B52FD" w:rsidP="005B2D9E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61D" w:rsidRPr="005B2D9E" w:rsidRDefault="005B52FD" w:rsidP="00372A9B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</w:tr>
      <w:tr w:rsidR="0043661D" w:rsidTr="000338DD">
        <w:tc>
          <w:tcPr>
            <w:tcW w:w="907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3661D" w:rsidRDefault="005B07C8">
            <w:pPr>
              <w:pStyle w:val="ConsPlusNormal"/>
              <w:jc w:val="center"/>
              <w:outlineLvl w:val="2"/>
            </w:pPr>
            <w:bookmarkStart w:id="1" w:name="P467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Новые функции, полномочия, обязанности и права органов местного самоуправления Добринского   муниципального района или сведения об их изменении, а также порядок их реализации</w:t>
            </w:r>
          </w:p>
        </w:tc>
      </w:tr>
      <w:tr w:rsidR="0043661D" w:rsidTr="00F54025">
        <w:tc>
          <w:tcPr>
            <w:tcW w:w="30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61D" w:rsidRDefault="005B07C8" w:rsidP="005641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новых или изменения существующих функций, полномочий, обязанностей и прав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61D" w:rsidRDefault="005B07C8" w:rsidP="005641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реализации</w:t>
            </w:r>
          </w:p>
        </w:tc>
        <w:tc>
          <w:tcPr>
            <w:tcW w:w="2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61D" w:rsidRDefault="005B07C8" w:rsidP="005641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изменения трудозатрат и (или) потребностей в иных ресурсах</w:t>
            </w:r>
          </w:p>
        </w:tc>
      </w:tr>
      <w:tr w:rsidR="0043661D" w:rsidTr="00F54025">
        <w:tc>
          <w:tcPr>
            <w:tcW w:w="30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FD7" w:rsidRDefault="009B2FD7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при осуществлении муниципального контроля:</w:t>
            </w:r>
          </w:p>
          <w:p w:rsidR="009B2FD7" w:rsidRDefault="009B2FD7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программы</w:t>
            </w:r>
            <w:r w:rsidR="0093361C" w:rsidRPr="0093361C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профилактики рисков причинения вреда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B2FD7" w:rsidRDefault="009B2FD7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ключевых показателей вида контроля и их целевых значений</w:t>
            </w:r>
            <w:r w:rsidR="00CB4F50">
              <w:rPr>
                <w:rFonts w:ascii="Times New Roman" w:hAnsi="Times New Roman" w:cs="Times New Roman"/>
                <w:sz w:val="24"/>
                <w:szCs w:val="24"/>
              </w:rPr>
              <w:t>, индикативных показателей</w:t>
            </w:r>
            <w:r w:rsidRPr="009B2FD7">
              <w:rPr>
                <w:rFonts w:ascii="Times New Roman" w:hAnsi="Times New Roman" w:cs="Times New Roman"/>
                <w:sz w:val="24"/>
                <w:szCs w:val="24"/>
              </w:rPr>
              <w:t xml:space="preserve"> для 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контроля;</w:t>
            </w:r>
          </w:p>
          <w:p w:rsidR="009B2FD7" w:rsidRPr="009B2FD7" w:rsidRDefault="009B2FD7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видов</w:t>
            </w:r>
            <w:r w:rsidRPr="009B2FD7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профилактических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B2FD7" w:rsidRPr="009B2FD7" w:rsidRDefault="009B2FD7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FD7">
              <w:rPr>
                <w:rFonts w:ascii="Times New Roman" w:hAnsi="Times New Roman" w:cs="Times New Roman"/>
                <w:sz w:val="24"/>
                <w:szCs w:val="24"/>
              </w:rPr>
              <w:t>1) информирование;</w:t>
            </w:r>
          </w:p>
          <w:p w:rsidR="009B2FD7" w:rsidRPr="009B2FD7" w:rsidRDefault="009B2FD7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0F21">
              <w:rPr>
                <w:rFonts w:ascii="Times New Roman" w:hAnsi="Times New Roman" w:cs="Times New Roman"/>
                <w:sz w:val="24"/>
                <w:szCs w:val="24"/>
              </w:rPr>
              <w:t>) консультирование.</w:t>
            </w:r>
          </w:p>
          <w:p w:rsidR="009B2FD7" w:rsidRDefault="009B2FD7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FD7" w:rsidRDefault="009B2FD7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083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принятие </w:t>
            </w:r>
            <w:r w:rsidR="00156723">
              <w:rPr>
                <w:rFonts w:ascii="Times New Roman" w:hAnsi="Times New Roman" w:cs="Times New Roman"/>
                <w:sz w:val="24"/>
                <w:szCs w:val="24"/>
              </w:rPr>
              <w:t xml:space="preserve">решения </w:t>
            </w:r>
            <w:r w:rsidRPr="00CB4F50">
              <w:rPr>
                <w:rFonts w:ascii="Times New Roman" w:hAnsi="Times New Roman" w:cs="Times New Roman"/>
                <w:sz w:val="24"/>
                <w:szCs w:val="24"/>
              </w:rPr>
              <w:t>Совета депутатов Добринского муниципа</w:t>
            </w:r>
            <w:r w:rsidR="00AC3F2C">
              <w:rPr>
                <w:rFonts w:ascii="Times New Roman" w:hAnsi="Times New Roman" w:cs="Times New Roman"/>
                <w:sz w:val="24"/>
                <w:szCs w:val="24"/>
              </w:rPr>
              <w:t xml:space="preserve">льного района Липецкой области </w:t>
            </w:r>
            <w:r w:rsidRPr="00CB4F50">
              <w:rPr>
                <w:rFonts w:ascii="Times New Roman" w:hAnsi="Times New Roman" w:cs="Times New Roman"/>
                <w:sz w:val="24"/>
                <w:szCs w:val="24"/>
              </w:rPr>
              <w:t xml:space="preserve">«О Положении о </w:t>
            </w:r>
            <w:r w:rsidR="00156723">
              <w:rPr>
                <w:rFonts w:ascii="Times New Roman" w:hAnsi="Times New Roman" w:cs="Times New Roman"/>
                <w:sz w:val="24"/>
                <w:szCs w:val="24"/>
              </w:rPr>
              <w:t xml:space="preserve">порядке осуществления муниципального контроля </w:t>
            </w:r>
            <w:r w:rsidR="00372A9B" w:rsidRPr="00372A9B">
              <w:rPr>
                <w:rFonts w:ascii="Times New Roman" w:hAnsi="Times New Roman" w:cs="Times New Roman"/>
                <w:sz w:val="24"/>
                <w:szCs w:val="24"/>
              </w:rPr>
              <w:t xml:space="preserve">на автомобильном транспорте и в дорожном хозяйстве </w:t>
            </w:r>
            <w:r w:rsidRPr="00CB4F50">
              <w:rPr>
                <w:rFonts w:ascii="Times New Roman" w:hAnsi="Times New Roman" w:cs="Times New Roman"/>
                <w:sz w:val="24"/>
                <w:szCs w:val="24"/>
              </w:rPr>
              <w:t>на территории Добринского муниципального района Липецкой области"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4F50" w:rsidRDefault="00CB4F50" w:rsidP="00CB4F5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разработка</w:t>
            </w:r>
            <w:r w:rsidR="009B2FD7">
              <w:rPr>
                <w:rFonts w:ascii="Times New Roman" w:hAnsi="Times New Roman" w:cs="Times New Roman"/>
                <w:sz w:val="24"/>
                <w:szCs w:val="24"/>
              </w:rPr>
              <w:t xml:space="preserve"> органом муниципального контроля</w:t>
            </w:r>
            <w:r w:rsidR="00156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4F50">
              <w:rPr>
                <w:rFonts w:ascii="Times New Roman" w:hAnsi="Times New Roman" w:cs="Times New Roman"/>
                <w:sz w:val="24"/>
                <w:szCs w:val="24"/>
              </w:rPr>
              <w:t>программы профи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лактики рисков причинения вреда и ее принятие распоряжением администрации муниципального района,</w:t>
            </w:r>
          </w:p>
          <w:p w:rsidR="00CB4F50" w:rsidRPr="00CB4F50" w:rsidRDefault="00CB4F50" w:rsidP="00CB4F50">
            <w:r>
              <w:t>-</w:t>
            </w:r>
            <w:r w:rsidRPr="00CB4F50">
              <w:t xml:space="preserve"> разработка органом муниципального контроля ключевых показателей вида контроля и и</w:t>
            </w:r>
            <w:r>
              <w:t>х целевых значений, индикативных показателей</w:t>
            </w:r>
            <w:r w:rsidRPr="00CB4F50">
              <w:t xml:space="preserve"> для мун</w:t>
            </w:r>
            <w:r w:rsidR="00156723">
              <w:t xml:space="preserve">иципального </w:t>
            </w:r>
            <w:r>
              <w:t>контроля (</w:t>
            </w:r>
            <w:r w:rsidRPr="00CB4F50">
              <w:t>утверждаются Советом депутатов Добринского муниципального района Липецкой области</w:t>
            </w:r>
            <w:r>
              <w:t>)</w:t>
            </w:r>
            <w:r w:rsidRPr="00CB4F50">
              <w:t>.</w:t>
            </w:r>
          </w:p>
          <w:p w:rsidR="009B2FD7" w:rsidRDefault="009B2FD7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FD7" w:rsidRDefault="009B2FD7" w:rsidP="00CB4F5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 применении и реализация </w:t>
            </w:r>
            <w:r w:rsidR="00CB4F50" w:rsidRPr="00CB4F50">
              <w:rPr>
                <w:rFonts w:ascii="Times New Roman" w:hAnsi="Times New Roman" w:cs="Times New Roman"/>
                <w:sz w:val="24"/>
                <w:szCs w:val="24"/>
              </w:rPr>
              <w:t>видов профилактических мероприятий</w:t>
            </w:r>
            <w:r w:rsidR="00156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</w:t>
            </w:r>
            <w:r w:rsidRPr="009B2FD7">
              <w:rPr>
                <w:rFonts w:ascii="Times New Roman" w:hAnsi="Times New Roman" w:cs="Times New Roman"/>
                <w:sz w:val="24"/>
                <w:szCs w:val="24"/>
              </w:rPr>
              <w:t>органом муниципального контроля</w:t>
            </w:r>
            <w:r w:rsidR="00CB4F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FD7" w:rsidRPr="009B2FD7" w:rsidRDefault="009B2FD7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FD7">
              <w:rPr>
                <w:rFonts w:ascii="Times New Roman" w:hAnsi="Times New Roman" w:cs="Times New Roman"/>
                <w:sz w:val="24"/>
                <w:szCs w:val="24"/>
              </w:rPr>
              <w:t>Дополнительные ресурсы</w:t>
            </w:r>
          </w:p>
          <w:p w:rsidR="0043661D" w:rsidRDefault="009B2FD7" w:rsidP="009B2F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FD7">
              <w:rPr>
                <w:rFonts w:ascii="Times New Roman" w:hAnsi="Times New Roman" w:cs="Times New Roman"/>
                <w:sz w:val="24"/>
                <w:szCs w:val="24"/>
              </w:rPr>
              <w:t>не требуются.</w:t>
            </w:r>
          </w:p>
          <w:p w:rsidR="009B2FD7" w:rsidRDefault="009B2FD7" w:rsidP="009B2F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FD7" w:rsidRDefault="009B2FD7" w:rsidP="009B2F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FD7" w:rsidRDefault="009B2FD7" w:rsidP="009B2F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FD7" w:rsidRDefault="009B2FD7" w:rsidP="009B2F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FD7" w:rsidRDefault="009B2FD7" w:rsidP="009B2F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FD7" w:rsidRDefault="009B2FD7" w:rsidP="009B2F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FD7" w:rsidRDefault="009B2FD7" w:rsidP="009B2F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FD7" w:rsidRDefault="009B2FD7" w:rsidP="009B2F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F50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F50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F50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F50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F50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F50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F50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F50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F50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F50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F50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F50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F50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F50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F50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F50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F50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F50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F50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F50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F50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FD7" w:rsidRPr="009B2FD7" w:rsidRDefault="009B2FD7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FD7">
              <w:rPr>
                <w:rFonts w:ascii="Times New Roman" w:hAnsi="Times New Roman" w:cs="Times New Roman"/>
                <w:sz w:val="24"/>
                <w:szCs w:val="24"/>
              </w:rPr>
              <w:t>Дополнительные ресурсы</w:t>
            </w:r>
          </w:p>
          <w:p w:rsidR="009B2FD7" w:rsidRDefault="009B2FD7" w:rsidP="009B2F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FD7">
              <w:rPr>
                <w:rFonts w:ascii="Times New Roman" w:hAnsi="Times New Roman" w:cs="Times New Roman"/>
                <w:sz w:val="24"/>
                <w:szCs w:val="24"/>
              </w:rPr>
              <w:t>не требуются.</w:t>
            </w:r>
          </w:p>
          <w:p w:rsidR="009B2FD7" w:rsidRDefault="009B2FD7" w:rsidP="009B2F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61D" w:rsidTr="000338DD">
        <w:tc>
          <w:tcPr>
            <w:tcW w:w="907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3661D" w:rsidRDefault="005B07C8">
            <w:pPr>
              <w:pStyle w:val="ConsPlusNormal"/>
              <w:jc w:val="center"/>
              <w:outlineLvl w:val="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Оценка дополнительных расходов (доходов) бюджета Добринского муниципального района</w:t>
            </w:r>
          </w:p>
        </w:tc>
      </w:tr>
      <w:tr w:rsidR="0043661D" w:rsidTr="00F54025">
        <w:tc>
          <w:tcPr>
            <w:tcW w:w="2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61D" w:rsidRDefault="005B07C8" w:rsidP="005641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или изменяемой функции, полномочия, обязанности или права (указываются данные из </w:t>
            </w:r>
            <w:hyperlink w:anchor="P467">
              <w:r>
                <w:rPr>
                  <w:rStyle w:val="InternetLink"/>
                  <w:rFonts w:ascii="Times New Roman" w:hAnsi="Times New Roman" w:cs="Times New Roman"/>
                  <w:color w:val="000000"/>
                  <w:sz w:val="24"/>
                  <w:szCs w:val="24"/>
                </w:rPr>
                <w:t>раздела 7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61D" w:rsidRPr="00564145" w:rsidRDefault="005B07C8" w:rsidP="00564145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Описание расходов (доходов)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 Добринского</w:t>
            </w:r>
            <w:r w:rsidR="00E15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61D" w:rsidRDefault="005B07C8" w:rsidP="00564145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Оценка расходов (доходов)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 Добринского муниципального района (тыс. руб.), в том числе периодичность осуществления расходов (поступления доходов)</w:t>
            </w:r>
          </w:p>
        </w:tc>
      </w:tr>
      <w:tr w:rsidR="0043661D" w:rsidTr="00F54025">
        <w:tc>
          <w:tcPr>
            <w:tcW w:w="2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F21" w:rsidRPr="00D50F21" w:rsidRDefault="00D50F21" w:rsidP="00D50F2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Применение при осуществлении муниципального контроля:</w:t>
            </w:r>
          </w:p>
          <w:p w:rsidR="00D50F21" w:rsidRPr="00D50F21" w:rsidRDefault="00D50F21" w:rsidP="00D50F2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F21">
              <w:rPr>
                <w:rFonts w:ascii="Times New Roman" w:hAnsi="Times New Roman" w:cs="Times New Roman"/>
                <w:sz w:val="24"/>
                <w:szCs w:val="24"/>
              </w:rPr>
              <w:t>- программы профилактики рисков причинения вреда;</w:t>
            </w:r>
          </w:p>
          <w:p w:rsidR="00D50F21" w:rsidRPr="00D50F21" w:rsidRDefault="00D50F21" w:rsidP="00D50F2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F21">
              <w:rPr>
                <w:rFonts w:ascii="Times New Roman" w:hAnsi="Times New Roman" w:cs="Times New Roman"/>
                <w:sz w:val="24"/>
                <w:szCs w:val="24"/>
              </w:rPr>
              <w:t>- ключевых показателей вида контроля и их целевых значений, индикативных показател</w:t>
            </w:r>
            <w:r w:rsidR="00156723">
              <w:rPr>
                <w:rFonts w:ascii="Times New Roman" w:hAnsi="Times New Roman" w:cs="Times New Roman"/>
                <w:sz w:val="24"/>
                <w:szCs w:val="24"/>
              </w:rPr>
              <w:t>ей для муниципального</w:t>
            </w:r>
            <w:r w:rsidRPr="00D50F21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контроля;</w:t>
            </w:r>
          </w:p>
          <w:p w:rsidR="00D50F21" w:rsidRPr="00D50F21" w:rsidRDefault="00D50F21" w:rsidP="00D50F2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F21">
              <w:rPr>
                <w:rFonts w:ascii="Times New Roman" w:hAnsi="Times New Roman" w:cs="Times New Roman"/>
                <w:sz w:val="24"/>
                <w:szCs w:val="24"/>
              </w:rPr>
              <w:t>- видов профилактических мероприятий:</w:t>
            </w:r>
          </w:p>
          <w:p w:rsidR="00D50F21" w:rsidRPr="00D50F21" w:rsidRDefault="00D50F21" w:rsidP="00D50F2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F21">
              <w:rPr>
                <w:rFonts w:ascii="Times New Roman" w:hAnsi="Times New Roman" w:cs="Times New Roman"/>
                <w:sz w:val="24"/>
                <w:szCs w:val="24"/>
              </w:rPr>
              <w:t>1) информирование;</w:t>
            </w:r>
          </w:p>
          <w:p w:rsidR="0043661D" w:rsidRDefault="00D50F21" w:rsidP="00D50F2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F21">
              <w:rPr>
                <w:rFonts w:ascii="Times New Roman" w:hAnsi="Times New Roman" w:cs="Times New Roman"/>
                <w:sz w:val="24"/>
                <w:szCs w:val="24"/>
              </w:rPr>
              <w:t>2) консультирование.</w:t>
            </w:r>
          </w:p>
        </w:tc>
        <w:tc>
          <w:tcPr>
            <w:tcW w:w="3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61D" w:rsidRDefault="0043661D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61D" w:rsidRDefault="0043661D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61D" w:rsidTr="000338DD">
        <w:tc>
          <w:tcPr>
            <w:tcW w:w="907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3661D" w:rsidRDefault="005B07C8">
            <w:pPr>
              <w:pStyle w:val="ConsPlusNormal"/>
              <w:jc w:val="center"/>
              <w:outlineLvl w:val="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Сведения о новых обязанностях, запретах и ограничениях для субъектов предпринимательской и инвестиционной деятельности либо об изменении существующих обязанностей, запретов и ограничений, а также оценка расходов субъектов предпринимательской и инвестиционной деятельности, возникающих в связи с необходимостью соблюдения устанавливаемых обязанностей, запретов и ограничений либо с изменением их содержания</w:t>
            </w:r>
          </w:p>
        </w:tc>
      </w:tr>
      <w:tr w:rsidR="0043661D" w:rsidTr="00F54025">
        <w:tc>
          <w:tcPr>
            <w:tcW w:w="30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61D" w:rsidRDefault="005B07C8" w:rsidP="00F241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субъектов (указываются данные из </w:t>
            </w:r>
            <w:hyperlink w:anchor="P460">
              <w:r>
                <w:rPr>
                  <w:rStyle w:val="InternetLink"/>
                  <w:rFonts w:ascii="Times New Roman" w:hAnsi="Times New Roman" w:cs="Times New Roman"/>
                  <w:color w:val="000000"/>
                  <w:sz w:val="24"/>
                  <w:szCs w:val="24"/>
                </w:rPr>
                <w:t>раздела 6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61D" w:rsidRDefault="005B07C8" w:rsidP="00F241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новых или изменения содержания существующих обязанностей, запретов и ограничений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61D" w:rsidRDefault="005B07C8" w:rsidP="00F241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и количественная оценка расходов субъектов (тыс. руб.)</w:t>
            </w:r>
          </w:p>
        </w:tc>
      </w:tr>
      <w:tr w:rsidR="0043661D" w:rsidTr="00F54025">
        <w:tc>
          <w:tcPr>
            <w:tcW w:w="30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61D" w:rsidRDefault="005B52FD" w:rsidP="00372A9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FD">
              <w:rPr>
                <w:rFonts w:ascii="Times New Roman" w:hAnsi="Times New Roman" w:cs="Times New Roman"/>
                <w:sz w:val="24"/>
                <w:szCs w:val="24"/>
              </w:rPr>
              <w:t>Хозяйствующие субъекты всех форм собственности осуществляющие деятельность в сфере благоустройства</w:t>
            </w:r>
          </w:p>
        </w:tc>
        <w:tc>
          <w:tcPr>
            <w:tcW w:w="3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723" w:rsidRDefault="00156723" w:rsidP="005B2D9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B2D9E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выполнение предписаний органа муниципального контроля в случае наличия нарушений обязательных требований, </w:t>
            </w:r>
          </w:p>
          <w:p w:rsidR="0043661D" w:rsidRDefault="00156723" w:rsidP="005B2D9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B2D9E">
              <w:rPr>
                <w:rFonts w:ascii="Times New Roman" w:hAnsi="Times New Roman" w:cs="Times New Roman"/>
                <w:sz w:val="24"/>
                <w:szCs w:val="24"/>
              </w:rPr>
              <w:t>осуществление профилактических мероприятий совместно с органом муниципального контроля (информирование, консультирование)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61D" w:rsidRDefault="0043661D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61D">
        <w:tc>
          <w:tcPr>
            <w:tcW w:w="90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61D" w:rsidRPr="00AC3F2C" w:rsidRDefault="005B07C8">
            <w:pPr>
              <w:pStyle w:val="ConsPlusNonformat"/>
              <w:jc w:val="both"/>
            </w:pPr>
            <w:r w:rsidRPr="008E2976">
              <w:rPr>
                <w:rFonts w:ascii="Times New Roman" w:hAnsi="Times New Roman" w:cs="Times New Roman"/>
                <w:sz w:val="24"/>
                <w:szCs w:val="24"/>
              </w:rPr>
              <w:t>Источники данных, послужившие основанием для количественной оценки расходов субъектов: ______________</w:t>
            </w:r>
            <w:r w:rsidR="00F241BF" w:rsidRPr="008E29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отсутствуют</w:t>
            </w:r>
            <w:r w:rsidRPr="008E2976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</w:tr>
      <w:tr w:rsidR="0043661D">
        <w:tc>
          <w:tcPr>
            <w:tcW w:w="90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61D" w:rsidRPr="008E2976" w:rsidRDefault="005B07C8">
            <w:pPr>
              <w:pStyle w:val="ConsPlusNonformat"/>
              <w:jc w:val="both"/>
            </w:pPr>
            <w:r w:rsidRPr="008E2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Описание расходов субъектов, не поддающихся количественной оценке:</w:t>
            </w:r>
          </w:p>
          <w:p w:rsidR="0043661D" w:rsidRPr="008E2976" w:rsidRDefault="005B07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976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  <w:r w:rsidR="00F241BF" w:rsidRPr="008E29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отсутствуют</w:t>
            </w:r>
            <w:r w:rsidRPr="008E2976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</w:tc>
      </w:tr>
      <w:tr w:rsidR="0043661D" w:rsidTr="000338DD">
        <w:tc>
          <w:tcPr>
            <w:tcW w:w="9071" w:type="dxa"/>
            <w:gridSpan w:val="8"/>
            <w:shd w:val="clear" w:color="auto" w:fill="auto"/>
          </w:tcPr>
          <w:p w:rsidR="0043661D" w:rsidRPr="008E2976" w:rsidRDefault="005B07C8">
            <w:pPr>
              <w:pStyle w:val="ConsPlusNonformat"/>
              <w:jc w:val="center"/>
            </w:pPr>
            <w:r w:rsidRPr="008E2976">
              <w:rPr>
                <w:rFonts w:ascii="Times New Roman" w:hAnsi="Times New Roman" w:cs="Times New Roman"/>
                <w:sz w:val="24"/>
                <w:szCs w:val="24"/>
              </w:rPr>
              <w:t>10. Оценка рисков возникновения неблагоприятных последствий принятия (издания) нормативного правового акта</w:t>
            </w:r>
          </w:p>
          <w:p w:rsidR="0043661D" w:rsidRPr="008E2976" w:rsidRDefault="005B07C8" w:rsidP="00AC3F2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976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r w:rsidR="008E29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отсутствуют</w:t>
            </w:r>
            <w:r w:rsidRPr="008E2976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</w:tc>
      </w:tr>
      <w:tr w:rsidR="0043661D" w:rsidTr="000338DD">
        <w:tc>
          <w:tcPr>
            <w:tcW w:w="9071" w:type="dxa"/>
            <w:gridSpan w:val="8"/>
            <w:shd w:val="clear" w:color="auto" w:fill="auto"/>
          </w:tcPr>
          <w:p w:rsidR="0043661D" w:rsidRDefault="005B07C8">
            <w:pPr>
              <w:pStyle w:val="ConsPlusNormal"/>
              <w:jc w:val="center"/>
              <w:outlineLvl w:val="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Предполагаемая дата вступления в силу нормативного правового акта, необходимость установления переходного периода и (или) отсрочки вступления в силу нормативного правового акта либо необходимость распространения положений нормативного правового акта на ранее возникшие отношения</w:t>
            </w:r>
          </w:p>
        </w:tc>
      </w:tr>
      <w:tr w:rsidR="0043661D" w:rsidTr="00F54025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61D" w:rsidRDefault="005B07C8">
            <w:pPr>
              <w:pStyle w:val="ConsPlusNormal"/>
              <w:ind w:firstLine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8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61D" w:rsidRDefault="005B07C8" w:rsidP="005B2D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Предполагаемая дата вступ</w:t>
            </w:r>
            <w:r w:rsidR="005B2D9E">
              <w:rPr>
                <w:rFonts w:ascii="Times New Roman" w:hAnsi="Times New Roman" w:cs="Times New Roman"/>
                <w:sz w:val="24"/>
                <w:szCs w:val="24"/>
              </w:rPr>
              <w:t>ления в силу: сентябрь</w:t>
            </w:r>
            <w:r w:rsidR="008E2976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3661D" w:rsidTr="00F54025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61D" w:rsidRDefault="005B07C8">
            <w:pPr>
              <w:pStyle w:val="ConsPlusNormal"/>
              <w:ind w:firstLine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8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61D" w:rsidRDefault="005B07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Необходимость установления переходного периода и (или)</w:t>
            </w:r>
          </w:p>
          <w:p w:rsidR="0043661D" w:rsidRDefault="005B07C8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отсрочки вступления в силу нормативного правового акта:</w:t>
            </w:r>
          </w:p>
          <w:p w:rsidR="0043661D" w:rsidRDefault="005B07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 w:rsidR="008E29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43661D" w:rsidRDefault="005B07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(есть/нет; если есть, то необходимо указать</w:t>
            </w:r>
          </w:p>
          <w:p w:rsidR="0043661D" w:rsidRDefault="005B07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соответствующие сроки)</w:t>
            </w:r>
          </w:p>
        </w:tc>
      </w:tr>
      <w:tr w:rsidR="0043661D" w:rsidTr="00F54025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61D" w:rsidRDefault="005B07C8">
            <w:pPr>
              <w:pStyle w:val="ConsPlusNormal"/>
              <w:ind w:firstLine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</w:p>
        </w:tc>
        <w:tc>
          <w:tcPr>
            <w:tcW w:w="8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61D" w:rsidRDefault="005B07C8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Необходимость распространения положений нормативного правового акта на</w:t>
            </w:r>
          </w:p>
          <w:p w:rsidR="0043661D" w:rsidRDefault="005B07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возникшие отношения: ____________</w:t>
            </w:r>
            <w:r w:rsidR="008E29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43661D" w:rsidRDefault="005B07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(есть/нет)</w:t>
            </w:r>
          </w:p>
        </w:tc>
      </w:tr>
      <w:tr w:rsidR="0043661D" w:rsidTr="00F54025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61D" w:rsidRDefault="005B07C8">
            <w:pPr>
              <w:pStyle w:val="ConsPlusNormal"/>
              <w:ind w:firstLine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11.4.</w:t>
            </w:r>
          </w:p>
        </w:tc>
        <w:tc>
          <w:tcPr>
            <w:tcW w:w="8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61D" w:rsidRDefault="005B07C8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необходимости установления переходного периода и (или) отсрочки вступления в силу нормативного правового акта либо распространения положений нормативного правового акта на ранее возникшие отношения:</w:t>
            </w:r>
          </w:p>
          <w:p w:rsidR="0043661D" w:rsidRDefault="005B07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8E2976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 w:rsidR="008E29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8E2976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43661D" w:rsidRDefault="005B07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(текстовое описание)</w:t>
            </w:r>
          </w:p>
        </w:tc>
      </w:tr>
      <w:tr w:rsidR="0043661D" w:rsidTr="000338DD">
        <w:tc>
          <w:tcPr>
            <w:tcW w:w="907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3661D" w:rsidRDefault="005B07C8">
            <w:pPr>
              <w:pStyle w:val="ConsPlusNormal"/>
              <w:jc w:val="center"/>
              <w:outlineLvl w:val="2"/>
            </w:pPr>
            <w:bookmarkStart w:id="2" w:name="P526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>12. Сведения о проведенных публичных консультациях проекта нормативного правового акта</w:t>
            </w:r>
          </w:p>
        </w:tc>
      </w:tr>
      <w:tr w:rsidR="0043661D" w:rsidTr="00F54025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61D" w:rsidRDefault="005B07C8">
            <w:pPr>
              <w:pStyle w:val="ConsPlusNormal"/>
              <w:ind w:firstLine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</w:t>
            </w:r>
          </w:p>
        </w:tc>
        <w:tc>
          <w:tcPr>
            <w:tcW w:w="8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61D" w:rsidRPr="006316A7" w:rsidRDefault="005B07C8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организациях, в адрес которых направлялось уведомление о проведении процедуры ОРВ:_________________________</w:t>
            </w:r>
            <w:r w:rsidR="006316A7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43661D" w:rsidRDefault="005B07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(текстовое описание)</w:t>
            </w:r>
          </w:p>
        </w:tc>
      </w:tr>
      <w:tr w:rsidR="0043661D" w:rsidTr="00F54025"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61D" w:rsidRDefault="005B07C8">
            <w:pPr>
              <w:pStyle w:val="ConsPlusNormal"/>
              <w:ind w:firstLine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</w:t>
            </w:r>
          </w:p>
        </w:tc>
        <w:tc>
          <w:tcPr>
            <w:tcW w:w="8234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661D" w:rsidRDefault="005B07C8" w:rsidP="006316A7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проведения публичного обсуждения:</w:t>
            </w:r>
          </w:p>
        </w:tc>
      </w:tr>
      <w:tr w:rsidR="0043661D" w:rsidTr="00F54025">
        <w:tc>
          <w:tcPr>
            <w:tcW w:w="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61D" w:rsidRDefault="0043661D">
            <w:pPr>
              <w:snapToGrid w:val="0"/>
            </w:pPr>
          </w:p>
        </w:tc>
        <w:tc>
          <w:tcPr>
            <w:tcW w:w="8234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661D" w:rsidRDefault="005B07C8" w:rsidP="006316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замечаний и предложений _______________</w:t>
            </w:r>
            <w:r w:rsidR="006316A7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43661D" w:rsidTr="00F54025">
        <w:tc>
          <w:tcPr>
            <w:tcW w:w="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61D" w:rsidRDefault="0043661D">
            <w:pPr>
              <w:snapToGrid w:val="0"/>
            </w:pPr>
          </w:p>
        </w:tc>
        <w:tc>
          <w:tcPr>
            <w:tcW w:w="8234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661D" w:rsidRDefault="005B07C8" w:rsidP="006316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решение, принятое по результатам публичного обсуждения</w:t>
            </w:r>
            <w:r w:rsidR="006316A7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</w:tr>
      <w:tr w:rsidR="0043661D" w:rsidTr="00F54025">
        <w:tc>
          <w:tcPr>
            <w:tcW w:w="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61D" w:rsidRDefault="0043661D">
            <w:pPr>
              <w:snapToGrid w:val="0"/>
            </w:pPr>
          </w:p>
        </w:tc>
        <w:tc>
          <w:tcPr>
            <w:tcW w:w="823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61D" w:rsidRDefault="005B07C8" w:rsidP="006316A7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принятия решения об отказе от дальнейшей подготовки проекта нормативного правового акта (при наличии) ____________________________</w:t>
            </w:r>
          </w:p>
        </w:tc>
      </w:tr>
      <w:tr w:rsidR="0043661D" w:rsidTr="000338DD">
        <w:tc>
          <w:tcPr>
            <w:tcW w:w="9071" w:type="dxa"/>
            <w:gridSpan w:val="8"/>
            <w:tcBorders>
              <w:top w:val="single" w:sz="4" w:space="0" w:color="000000"/>
            </w:tcBorders>
            <w:shd w:val="clear" w:color="auto" w:fill="auto"/>
          </w:tcPr>
          <w:p w:rsidR="0043661D" w:rsidRDefault="005B07C8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Иные сведения, которые, по мнению разработчика, позволяют оценить обоснованность принятия (издания) нормативного правового акта</w:t>
            </w:r>
          </w:p>
          <w:p w:rsidR="0043661D" w:rsidRDefault="005B07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</w:t>
            </w:r>
            <w:r w:rsidR="006316A7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43661D" w:rsidRDefault="005B07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(текстовое описание)</w:t>
            </w:r>
          </w:p>
        </w:tc>
      </w:tr>
    </w:tbl>
    <w:p w:rsidR="00065D59" w:rsidRDefault="00065D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Разработчик:</w:t>
      </w:r>
    </w:p>
    <w:p w:rsidR="00065D59" w:rsidRDefault="00065D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D59">
        <w:rPr>
          <w:rFonts w:ascii="Times New Roman" w:hAnsi="Times New Roman" w:cs="Times New Roman"/>
          <w:sz w:val="24"/>
          <w:szCs w:val="24"/>
        </w:rPr>
        <w:t xml:space="preserve">Чернова Ольга Игорьевна, заместитель начальника </w:t>
      </w:r>
    </w:p>
    <w:p w:rsidR="00065D59" w:rsidRDefault="00065D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D59">
        <w:rPr>
          <w:rFonts w:ascii="Times New Roman" w:hAnsi="Times New Roman" w:cs="Times New Roman"/>
          <w:sz w:val="24"/>
          <w:szCs w:val="24"/>
        </w:rPr>
        <w:t>юридического отдела администрации Добринского</w:t>
      </w:r>
    </w:p>
    <w:p w:rsidR="0043661D" w:rsidRDefault="00065D59" w:rsidP="005B52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D59">
        <w:rPr>
          <w:rFonts w:ascii="Times New Roman" w:hAnsi="Times New Roman" w:cs="Times New Roman"/>
          <w:sz w:val="24"/>
          <w:szCs w:val="24"/>
        </w:rPr>
        <w:t>муниципального района Липецкой области</w:t>
      </w:r>
      <w:r w:rsidR="00B10864">
        <w:rPr>
          <w:rFonts w:ascii="Times New Roman" w:hAnsi="Times New Roman" w:cs="Times New Roman"/>
          <w:sz w:val="24"/>
          <w:szCs w:val="24"/>
          <w:u w:val="single"/>
        </w:rPr>
        <w:t xml:space="preserve">     1</w:t>
      </w:r>
      <w:r w:rsidR="005B2D9E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065D59">
        <w:rPr>
          <w:rFonts w:ascii="Times New Roman" w:hAnsi="Times New Roman" w:cs="Times New Roman"/>
          <w:sz w:val="24"/>
          <w:szCs w:val="24"/>
          <w:u w:val="single"/>
        </w:rPr>
        <w:t xml:space="preserve">.07.2021г. </w:t>
      </w:r>
      <w:r w:rsidR="005B07C8">
        <w:rPr>
          <w:rFonts w:ascii="Times New Roman" w:hAnsi="Times New Roman" w:cs="Times New Roman"/>
          <w:sz w:val="24"/>
          <w:szCs w:val="24"/>
        </w:rPr>
        <w:t>___________</w:t>
      </w:r>
      <w:bookmarkStart w:id="3" w:name="_GoBack"/>
      <w:bookmarkEnd w:id="3"/>
    </w:p>
    <w:sectPr w:rsidR="0043661D" w:rsidSect="00E15361">
      <w:headerReference w:type="default" r:id="rId8"/>
      <w:pgSz w:w="11906" w:h="16838"/>
      <w:pgMar w:top="1134" w:right="567" w:bottom="1134" w:left="1134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361" w:rsidRDefault="00E15361" w:rsidP="00E15361">
      <w:r>
        <w:separator/>
      </w:r>
    </w:p>
  </w:endnote>
  <w:endnote w:type="continuationSeparator" w:id="0">
    <w:p w:rsidR="00E15361" w:rsidRDefault="00E15361" w:rsidP="00E15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361" w:rsidRDefault="00E15361" w:rsidP="00E15361">
      <w:r>
        <w:separator/>
      </w:r>
    </w:p>
  </w:footnote>
  <w:footnote w:type="continuationSeparator" w:id="0">
    <w:p w:rsidR="00E15361" w:rsidRDefault="00E15361" w:rsidP="00E153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4227883"/>
      <w:docPartObj>
        <w:docPartGallery w:val="Page Numbers (Top of Page)"/>
        <w:docPartUnique/>
      </w:docPartObj>
    </w:sdtPr>
    <w:sdtEndPr/>
    <w:sdtContent>
      <w:p w:rsidR="00E15361" w:rsidRDefault="00E15361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52FD">
          <w:rPr>
            <w:noProof/>
          </w:rPr>
          <w:t>4</w:t>
        </w:r>
        <w:r>
          <w:fldChar w:fldCharType="end"/>
        </w:r>
      </w:p>
    </w:sdtContent>
  </w:sdt>
  <w:p w:rsidR="00E15361" w:rsidRDefault="00E15361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3300A"/>
    <w:multiLevelType w:val="multilevel"/>
    <w:tmpl w:val="35BCC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5A1707"/>
    <w:multiLevelType w:val="hybridMultilevel"/>
    <w:tmpl w:val="18C6B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E92AFB"/>
    <w:multiLevelType w:val="multilevel"/>
    <w:tmpl w:val="14346B3A"/>
    <w:lvl w:ilvl="0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1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1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1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61D"/>
    <w:rsid w:val="000338DD"/>
    <w:rsid w:val="00065D59"/>
    <w:rsid w:val="00156723"/>
    <w:rsid w:val="001C5743"/>
    <w:rsid w:val="001F45B0"/>
    <w:rsid w:val="003338C6"/>
    <w:rsid w:val="00372A9B"/>
    <w:rsid w:val="0043661D"/>
    <w:rsid w:val="00515A39"/>
    <w:rsid w:val="00564145"/>
    <w:rsid w:val="005B07C8"/>
    <w:rsid w:val="005B2D9E"/>
    <w:rsid w:val="005B52FD"/>
    <w:rsid w:val="006011F7"/>
    <w:rsid w:val="006316A7"/>
    <w:rsid w:val="00682775"/>
    <w:rsid w:val="00785B4D"/>
    <w:rsid w:val="007C1CC5"/>
    <w:rsid w:val="00803562"/>
    <w:rsid w:val="008A7B4D"/>
    <w:rsid w:val="008D7BC0"/>
    <w:rsid w:val="008E2976"/>
    <w:rsid w:val="008F7E85"/>
    <w:rsid w:val="0093361C"/>
    <w:rsid w:val="0095263F"/>
    <w:rsid w:val="009B2FD7"/>
    <w:rsid w:val="009E3E63"/>
    <w:rsid w:val="00A0795D"/>
    <w:rsid w:val="00A3374C"/>
    <w:rsid w:val="00AC3F2C"/>
    <w:rsid w:val="00B10864"/>
    <w:rsid w:val="00BA152D"/>
    <w:rsid w:val="00CB4F50"/>
    <w:rsid w:val="00CC187F"/>
    <w:rsid w:val="00CD14F9"/>
    <w:rsid w:val="00CE5083"/>
    <w:rsid w:val="00D50F21"/>
    <w:rsid w:val="00D84091"/>
    <w:rsid w:val="00DA46E0"/>
    <w:rsid w:val="00E15361"/>
    <w:rsid w:val="00F241BF"/>
    <w:rsid w:val="00F54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062DC8-1634-4A0D-AA42-229BC6EA1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61D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43661D"/>
    <w:pPr>
      <w:keepNext/>
      <w:numPr>
        <w:numId w:val="1"/>
      </w:numPr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customStyle="1" w:styleId="21">
    <w:name w:val="Заголовок 21"/>
    <w:basedOn w:val="a"/>
    <w:next w:val="a"/>
    <w:qFormat/>
    <w:rsid w:val="0043661D"/>
    <w:pPr>
      <w:keepNext/>
      <w:numPr>
        <w:ilvl w:val="1"/>
        <w:numId w:val="1"/>
      </w:numPr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paragraph" w:customStyle="1" w:styleId="41">
    <w:name w:val="Заголовок 41"/>
    <w:basedOn w:val="a"/>
    <w:next w:val="a"/>
    <w:qFormat/>
    <w:rsid w:val="0043661D"/>
    <w:pPr>
      <w:keepNext/>
      <w:keepLines/>
      <w:numPr>
        <w:ilvl w:val="3"/>
        <w:numId w:val="1"/>
      </w:numPr>
      <w:spacing w:before="200" w:line="276" w:lineRule="auto"/>
      <w:outlineLvl w:val="3"/>
    </w:pPr>
    <w:rPr>
      <w:rFonts w:ascii="Cambria" w:hAnsi="Cambria" w:cs="Cambria"/>
      <w:b/>
      <w:bCs/>
      <w:i/>
      <w:iCs/>
      <w:color w:val="4F81BD"/>
      <w:sz w:val="22"/>
      <w:szCs w:val="22"/>
    </w:rPr>
  </w:style>
  <w:style w:type="paragraph" w:customStyle="1" w:styleId="51">
    <w:name w:val="Заголовок 51"/>
    <w:basedOn w:val="a"/>
    <w:next w:val="a3"/>
    <w:qFormat/>
    <w:rsid w:val="0043661D"/>
    <w:pPr>
      <w:numPr>
        <w:ilvl w:val="4"/>
        <w:numId w:val="1"/>
      </w:numPr>
      <w:spacing w:before="280" w:after="280"/>
      <w:outlineLvl w:val="4"/>
    </w:pPr>
    <w:rPr>
      <w:b/>
      <w:bCs/>
      <w:sz w:val="20"/>
      <w:szCs w:val="20"/>
    </w:rPr>
  </w:style>
  <w:style w:type="character" w:customStyle="1" w:styleId="WW8Num1z0">
    <w:name w:val="WW8Num1z0"/>
    <w:qFormat/>
    <w:rsid w:val="0043661D"/>
  </w:style>
  <w:style w:type="character" w:customStyle="1" w:styleId="WW8Num1z1">
    <w:name w:val="WW8Num1z1"/>
    <w:qFormat/>
    <w:rsid w:val="0043661D"/>
  </w:style>
  <w:style w:type="character" w:customStyle="1" w:styleId="WW8Num1z2">
    <w:name w:val="WW8Num1z2"/>
    <w:qFormat/>
    <w:rsid w:val="0043661D"/>
  </w:style>
  <w:style w:type="character" w:customStyle="1" w:styleId="WW8Num1z3">
    <w:name w:val="WW8Num1z3"/>
    <w:qFormat/>
    <w:rsid w:val="0043661D"/>
  </w:style>
  <w:style w:type="character" w:customStyle="1" w:styleId="WW8Num1z4">
    <w:name w:val="WW8Num1z4"/>
    <w:qFormat/>
    <w:rsid w:val="0043661D"/>
  </w:style>
  <w:style w:type="character" w:customStyle="1" w:styleId="WW8Num1z5">
    <w:name w:val="WW8Num1z5"/>
    <w:qFormat/>
    <w:rsid w:val="0043661D"/>
  </w:style>
  <w:style w:type="character" w:customStyle="1" w:styleId="WW8Num1z6">
    <w:name w:val="WW8Num1z6"/>
    <w:qFormat/>
    <w:rsid w:val="0043661D"/>
  </w:style>
  <w:style w:type="character" w:customStyle="1" w:styleId="WW8Num1z7">
    <w:name w:val="WW8Num1z7"/>
    <w:qFormat/>
    <w:rsid w:val="0043661D"/>
  </w:style>
  <w:style w:type="character" w:customStyle="1" w:styleId="WW8Num1z8">
    <w:name w:val="WW8Num1z8"/>
    <w:qFormat/>
    <w:rsid w:val="0043661D"/>
  </w:style>
  <w:style w:type="character" w:customStyle="1" w:styleId="WW8Num2z0">
    <w:name w:val="WW8Num2z0"/>
    <w:qFormat/>
    <w:rsid w:val="0043661D"/>
    <w:rPr>
      <w:i w:val="0"/>
      <w:color w:val="000000"/>
    </w:rPr>
  </w:style>
  <w:style w:type="character" w:customStyle="1" w:styleId="WW8Num2z1">
    <w:name w:val="WW8Num2z1"/>
    <w:qFormat/>
    <w:rsid w:val="0043661D"/>
  </w:style>
  <w:style w:type="character" w:customStyle="1" w:styleId="WW8Num2z2">
    <w:name w:val="WW8Num2z2"/>
    <w:qFormat/>
    <w:rsid w:val="0043661D"/>
  </w:style>
  <w:style w:type="character" w:customStyle="1" w:styleId="WW8Num2z3">
    <w:name w:val="WW8Num2z3"/>
    <w:qFormat/>
    <w:rsid w:val="0043661D"/>
  </w:style>
  <w:style w:type="character" w:customStyle="1" w:styleId="WW8Num2z4">
    <w:name w:val="WW8Num2z4"/>
    <w:qFormat/>
    <w:rsid w:val="0043661D"/>
  </w:style>
  <w:style w:type="character" w:customStyle="1" w:styleId="WW8Num2z5">
    <w:name w:val="WW8Num2z5"/>
    <w:qFormat/>
    <w:rsid w:val="0043661D"/>
  </w:style>
  <w:style w:type="character" w:customStyle="1" w:styleId="WW8Num2z6">
    <w:name w:val="WW8Num2z6"/>
    <w:qFormat/>
    <w:rsid w:val="0043661D"/>
  </w:style>
  <w:style w:type="character" w:customStyle="1" w:styleId="WW8Num2z7">
    <w:name w:val="WW8Num2z7"/>
    <w:qFormat/>
    <w:rsid w:val="0043661D"/>
  </w:style>
  <w:style w:type="character" w:customStyle="1" w:styleId="WW8Num2z8">
    <w:name w:val="WW8Num2z8"/>
    <w:qFormat/>
    <w:rsid w:val="0043661D"/>
  </w:style>
  <w:style w:type="character" w:customStyle="1" w:styleId="WW8Num3z0">
    <w:name w:val="WW8Num3z0"/>
    <w:qFormat/>
    <w:rsid w:val="0043661D"/>
  </w:style>
  <w:style w:type="character" w:customStyle="1" w:styleId="WW8Num3z1">
    <w:name w:val="WW8Num3z1"/>
    <w:qFormat/>
    <w:rsid w:val="0043661D"/>
  </w:style>
  <w:style w:type="character" w:customStyle="1" w:styleId="WW8Num3z2">
    <w:name w:val="WW8Num3z2"/>
    <w:qFormat/>
    <w:rsid w:val="0043661D"/>
  </w:style>
  <w:style w:type="character" w:customStyle="1" w:styleId="WW8Num3z3">
    <w:name w:val="WW8Num3z3"/>
    <w:qFormat/>
    <w:rsid w:val="0043661D"/>
  </w:style>
  <w:style w:type="character" w:customStyle="1" w:styleId="WW8Num3z4">
    <w:name w:val="WW8Num3z4"/>
    <w:qFormat/>
    <w:rsid w:val="0043661D"/>
  </w:style>
  <w:style w:type="character" w:customStyle="1" w:styleId="WW8Num3z5">
    <w:name w:val="WW8Num3z5"/>
    <w:qFormat/>
    <w:rsid w:val="0043661D"/>
  </w:style>
  <w:style w:type="character" w:customStyle="1" w:styleId="WW8Num3z6">
    <w:name w:val="WW8Num3z6"/>
    <w:qFormat/>
    <w:rsid w:val="0043661D"/>
  </w:style>
  <w:style w:type="character" w:customStyle="1" w:styleId="WW8Num3z7">
    <w:name w:val="WW8Num3z7"/>
    <w:qFormat/>
    <w:rsid w:val="0043661D"/>
  </w:style>
  <w:style w:type="character" w:customStyle="1" w:styleId="WW8Num3z8">
    <w:name w:val="WW8Num3z8"/>
    <w:qFormat/>
    <w:rsid w:val="0043661D"/>
  </w:style>
  <w:style w:type="character" w:customStyle="1" w:styleId="WW8Num4z0">
    <w:name w:val="WW8Num4z0"/>
    <w:qFormat/>
    <w:rsid w:val="0043661D"/>
    <w:rPr>
      <w:b w:val="0"/>
      <w:i w:val="0"/>
      <w:color w:val="000000"/>
    </w:rPr>
  </w:style>
  <w:style w:type="character" w:customStyle="1" w:styleId="WW8Num4z1">
    <w:name w:val="WW8Num4z1"/>
    <w:qFormat/>
    <w:rsid w:val="0043661D"/>
    <w:rPr>
      <w:b w:val="0"/>
      <w:i w:val="0"/>
    </w:rPr>
  </w:style>
  <w:style w:type="character" w:customStyle="1" w:styleId="WW8Num4z2">
    <w:name w:val="WW8Num4z2"/>
    <w:qFormat/>
    <w:rsid w:val="0043661D"/>
  </w:style>
  <w:style w:type="character" w:customStyle="1" w:styleId="WW8Num4z3">
    <w:name w:val="WW8Num4z3"/>
    <w:qFormat/>
    <w:rsid w:val="0043661D"/>
  </w:style>
  <w:style w:type="character" w:customStyle="1" w:styleId="WW8Num4z4">
    <w:name w:val="WW8Num4z4"/>
    <w:qFormat/>
    <w:rsid w:val="0043661D"/>
  </w:style>
  <w:style w:type="character" w:customStyle="1" w:styleId="WW8Num4z5">
    <w:name w:val="WW8Num4z5"/>
    <w:qFormat/>
    <w:rsid w:val="0043661D"/>
  </w:style>
  <w:style w:type="character" w:customStyle="1" w:styleId="WW8Num4z6">
    <w:name w:val="WW8Num4z6"/>
    <w:qFormat/>
    <w:rsid w:val="0043661D"/>
  </w:style>
  <w:style w:type="character" w:customStyle="1" w:styleId="WW8Num4z7">
    <w:name w:val="WW8Num4z7"/>
    <w:qFormat/>
    <w:rsid w:val="0043661D"/>
  </w:style>
  <w:style w:type="character" w:customStyle="1" w:styleId="WW8Num4z8">
    <w:name w:val="WW8Num4z8"/>
    <w:qFormat/>
    <w:rsid w:val="0043661D"/>
  </w:style>
  <w:style w:type="character" w:customStyle="1" w:styleId="WW8Num5z0">
    <w:name w:val="WW8Num5z0"/>
    <w:qFormat/>
    <w:rsid w:val="0043661D"/>
    <w:rPr>
      <w:rFonts w:ascii="Symbol" w:hAnsi="Symbol" w:cs="Symbol"/>
      <w:sz w:val="20"/>
    </w:rPr>
  </w:style>
  <w:style w:type="character" w:customStyle="1" w:styleId="WW8Num5z1">
    <w:name w:val="WW8Num5z1"/>
    <w:qFormat/>
    <w:rsid w:val="0043661D"/>
    <w:rPr>
      <w:rFonts w:ascii="Courier New" w:hAnsi="Courier New" w:cs="Courier New"/>
      <w:sz w:val="20"/>
    </w:rPr>
  </w:style>
  <w:style w:type="character" w:customStyle="1" w:styleId="WW8Num5z2">
    <w:name w:val="WW8Num5z2"/>
    <w:qFormat/>
    <w:rsid w:val="0043661D"/>
    <w:rPr>
      <w:rFonts w:ascii="Wingdings" w:hAnsi="Wingdings" w:cs="Wingdings"/>
      <w:sz w:val="20"/>
    </w:rPr>
  </w:style>
  <w:style w:type="character" w:customStyle="1" w:styleId="WW8Num6z0">
    <w:name w:val="WW8Num6z0"/>
    <w:qFormat/>
    <w:rsid w:val="0043661D"/>
  </w:style>
  <w:style w:type="character" w:customStyle="1" w:styleId="WW8Num6z1">
    <w:name w:val="WW8Num6z1"/>
    <w:qFormat/>
    <w:rsid w:val="0043661D"/>
  </w:style>
  <w:style w:type="character" w:customStyle="1" w:styleId="WW8Num6z2">
    <w:name w:val="WW8Num6z2"/>
    <w:qFormat/>
    <w:rsid w:val="0043661D"/>
  </w:style>
  <w:style w:type="character" w:customStyle="1" w:styleId="WW8Num6z3">
    <w:name w:val="WW8Num6z3"/>
    <w:qFormat/>
    <w:rsid w:val="0043661D"/>
  </w:style>
  <w:style w:type="character" w:customStyle="1" w:styleId="WW8Num6z4">
    <w:name w:val="WW8Num6z4"/>
    <w:qFormat/>
    <w:rsid w:val="0043661D"/>
  </w:style>
  <w:style w:type="character" w:customStyle="1" w:styleId="WW8Num6z5">
    <w:name w:val="WW8Num6z5"/>
    <w:qFormat/>
    <w:rsid w:val="0043661D"/>
  </w:style>
  <w:style w:type="character" w:customStyle="1" w:styleId="WW8Num6z6">
    <w:name w:val="WW8Num6z6"/>
    <w:qFormat/>
    <w:rsid w:val="0043661D"/>
  </w:style>
  <w:style w:type="character" w:customStyle="1" w:styleId="WW8Num6z7">
    <w:name w:val="WW8Num6z7"/>
    <w:qFormat/>
    <w:rsid w:val="0043661D"/>
  </w:style>
  <w:style w:type="character" w:customStyle="1" w:styleId="WW8Num6z8">
    <w:name w:val="WW8Num6z8"/>
    <w:qFormat/>
    <w:rsid w:val="0043661D"/>
  </w:style>
  <w:style w:type="character" w:customStyle="1" w:styleId="WW8Num7z0">
    <w:name w:val="WW8Num7z0"/>
    <w:qFormat/>
    <w:rsid w:val="0043661D"/>
  </w:style>
  <w:style w:type="character" w:customStyle="1" w:styleId="WW8Num7z1">
    <w:name w:val="WW8Num7z1"/>
    <w:qFormat/>
    <w:rsid w:val="0043661D"/>
  </w:style>
  <w:style w:type="character" w:customStyle="1" w:styleId="WW8Num7z2">
    <w:name w:val="WW8Num7z2"/>
    <w:qFormat/>
    <w:rsid w:val="0043661D"/>
  </w:style>
  <w:style w:type="character" w:customStyle="1" w:styleId="WW8Num7z3">
    <w:name w:val="WW8Num7z3"/>
    <w:qFormat/>
    <w:rsid w:val="0043661D"/>
  </w:style>
  <w:style w:type="character" w:customStyle="1" w:styleId="WW8Num7z4">
    <w:name w:val="WW8Num7z4"/>
    <w:qFormat/>
    <w:rsid w:val="0043661D"/>
  </w:style>
  <w:style w:type="character" w:customStyle="1" w:styleId="WW8Num7z5">
    <w:name w:val="WW8Num7z5"/>
    <w:qFormat/>
    <w:rsid w:val="0043661D"/>
  </w:style>
  <w:style w:type="character" w:customStyle="1" w:styleId="WW8Num7z6">
    <w:name w:val="WW8Num7z6"/>
    <w:qFormat/>
    <w:rsid w:val="0043661D"/>
  </w:style>
  <w:style w:type="character" w:customStyle="1" w:styleId="WW8Num7z7">
    <w:name w:val="WW8Num7z7"/>
    <w:qFormat/>
    <w:rsid w:val="0043661D"/>
  </w:style>
  <w:style w:type="character" w:customStyle="1" w:styleId="WW8Num7z8">
    <w:name w:val="WW8Num7z8"/>
    <w:qFormat/>
    <w:rsid w:val="0043661D"/>
  </w:style>
  <w:style w:type="character" w:customStyle="1" w:styleId="WW8Num8z0">
    <w:name w:val="WW8Num8z0"/>
    <w:qFormat/>
    <w:rsid w:val="0043661D"/>
    <w:rPr>
      <w:b w:val="0"/>
    </w:rPr>
  </w:style>
  <w:style w:type="character" w:customStyle="1" w:styleId="WW8Num8z1">
    <w:name w:val="WW8Num8z1"/>
    <w:qFormat/>
    <w:rsid w:val="0043661D"/>
  </w:style>
  <w:style w:type="character" w:customStyle="1" w:styleId="WW8Num8z2">
    <w:name w:val="WW8Num8z2"/>
    <w:qFormat/>
    <w:rsid w:val="0043661D"/>
  </w:style>
  <w:style w:type="character" w:customStyle="1" w:styleId="WW8Num8z3">
    <w:name w:val="WW8Num8z3"/>
    <w:qFormat/>
    <w:rsid w:val="0043661D"/>
  </w:style>
  <w:style w:type="character" w:customStyle="1" w:styleId="WW8Num8z4">
    <w:name w:val="WW8Num8z4"/>
    <w:qFormat/>
    <w:rsid w:val="0043661D"/>
  </w:style>
  <w:style w:type="character" w:customStyle="1" w:styleId="WW8Num8z5">
    <w:name w:val="WW8Num8z5"/>
    <w:qFormat/>
    <w:rsid w:val="0043661D"/>
  </w:style>
  <w:style w:type="character" w:customStyle="1" w:styleId="WW8Num8z6">
    <w:name w:val="WW8Num8z6"/>
    <w:qFormat/>
    <w:rsid w:val="0043661D"/>
  </w:style>
  <w:style w:type="character" w:customStyle="1" w:styleId="WW8Num8z7">
    <w:name w:val="WW8Num8z7"/>
    <w:qFormat/>
    <w:rsid w:val="0043661D"/>
  </w:style>
  <w:style w:type="character" w:customStyle="1" w:styleId="WW8Num8z8">
    <w:name w:val="WW8Num8z8"/>
    <w:qFormat/>
    <w:rsid w:val="0043661D"/>
  </w:style>
  <w:style w:type="character" w:customStyle="1" w:styleId="WW8Num9z0">
    <w:name w:val="WW8Num9z0"/>
    <w:qFormat/>
    <w:rsid w:val="0043661D"/>
  </w:style>
  <w:style w:type="character" w:customStyle="1" w:styleId="WW8Num10z0">
    <w:name w:val="WW8Num10z0"/>
    <w:qFormat/>
    <w:rsid w:val="0043661D"/>
  </w:style>
  <w:style w:type="character" w:customStyle="1" w:styleId="WW8Num11z0">
    <w:name w:val="WW8Num11z0"/>
    <w:qFormat/>
    <w:rsid w:val="0043661D"/>
  </w:style>
  <w:style w:type="character" w:customStyle="1" w:styleId="WW8Num12z0">
    <w:name w:val="WW8Num12z0"/>
    <w:qFormat/>
    <w:rsid w:val="0043661D"/>
  </w:style>
  <w:style w:type="character" w:customStyle="1" w:styleId="WW8Num12z1">
    <w:name w:val="WW8Num12z1"/>
    <w:qFormat/>
    <w:rsid w:val="0043661D"/>
  </w:style>
  <w:style w:type="character" w:customStyle="1" w:styleId="WW8Num12z2">
    <w:name w:val="WW8Num12z2"/>
    <w:qFormat/>
    <w:rsid w:val="0043661D"/>
  </w:style>
  <w:style w:type="character" w:customStyle="1" w:styleId="WW8Num12z3">
    <w:name w:val="WW8Num12z3"/>
    <w:qFormat/>
    <w:rsid w:val="0043661D"/>
  </w:style>
  <w:style w:type="character" w:customStyle="1" w:styleId="WW8Num12z4">
    <w:name w:val="WW8Num12z4"/>
    <w:qFormat/>
    <w:rsid w:val="0043661D"/>
  </w:style>
  <w:style w:type="character" w:customStyle="1" w:styleId="WW8Num12z5">
    <w:name w:val="WW8Num12z5"/>
    <w:qFormat/>
    <w:rsid w:val="0043661D"/>
  </w:style>
  <w:style w:type="character" w:customStyle="1" w:styleId="WW8Num12z6">
    <w:name w:val="WW8Num12z6"/>
    <w:qFormat/>
    <w:rsid w:val="0043661D"/>
  </w:style>
  <w:style w:type="character" w:customStyle="1" w:styleId="WW8Num12z7">
    <w:name w:val="WW8Num12z7"/>
    <w:qFormat/>
    <w:rsid w:val="0043661D"/>
  </w:style>
  <w:style w:type="character" w:customStyle="1" w:styleId="WW8Num12z8">
    <w:name w:val="WW8Num12z8"/>
    <w:qFormat/>
    <w:rsid w:val="0043661D"/>
  </w:style>
  <w:style w:type="character" w:customStyle="1" w:styleId="WW8Num13z0">
    <w:name w:val="WW8Num13z0"/>
    <w:qFormat/>
    <w:rsid w:val="0043661D"/>
  </w:style>
  <w:style w:type="character" w:customStyle="1" w:styleId="WW8Num14z0">
    <w:name w:val="WW8Num14z0"/>
    <w:qFormat/>
    <w:rsid w:val="0043661D"/>
  </w:style>
  <w:style w:type="character" w:customStyle="1" w:styleId="WW8Num14z1">
    <w:name w:val="WW8Num14z1"/>
    <w:qFormat/>
    <w:rsid w:val="0043661D"/>
  </w:style>
  <w:style w:type="character" w:customStyle="1" w:styleId="WW8Num14z2">
    <w:name w:val="WW8Num14z2"/>
    <w:qFormat/>
    <w:rsid w:val="0043661D"/>
  </w:style>
  <w:style w:type="character" w:customStyle="1" w:styleId="WW8Num14z3">
    <w:name w:val="WW8Num14z3"/>
    <w:qFormat/>
    <w:rsid w:val="0043661D"/>
  </w:style>
  <w:style w:type="character" w:customStyle="1" w:styleId="WW8Num14z4">
    <w:name w:val="WW8Num14z4"/>
    <w:qFormat/>
    <w:rsid w:val="0043661D"/>
  </w:style>
  <w:style w:type="character" w:customStyle="1" w:styleId="WW8Num14z5">
    <w:name w:val="WW8Num14z5"/>
    <w:qFormat/>
    <w:rsid w:val="0043661D"/>
  </w:style>
  <w:style w:type="character" w:customStyle="1" w:styleId="WW8Num14z6">
    <w:name w:val="WW8Num14z6"/>
    <w:qFormat/>
    <w:rsid w:val="0043661D"/>
  </w:style>
  <w:style w:type="character" w:customStyle="1" w:styleId="WW8Num14z7">
    <w:name w:val="WW8Num14z7"/>
    <w:qFormat/>
    <w:rsid w:val="0043661D"/>
  </w:style>
  <w:style w:type="character" w:customStyle="1" w:styleId="WW8Num14z8">
    <w:name w:val="WW8Num14z8"/>
    <w:qFormat/>
    <w:rsid w:val="0043661D"/>
  </w:style>
  <w:style w:type="character" w:customStyle="1" w:styleId="WW8Num15z0">
    <w:name w:val="WW8Num15z0"/>
    <w:qFormat/>
    <w:rsid w:val="0043661D"/>
  </w:style>
  <w:style w:type="character" w:customStyle="1" w:styleId="a4">
    <w:name w:val="Верхний колонтитул Знак"/>
    <w:uiPriority w:val="99"/>
    <w:qFormat/>
    <w:rsid w:val="0043661D"/>
    <w:rPr>
      <w:sz w:val="24"/>
      <w:szCs w:val="24"/>
    </w:rPr>
  </w:style>
  <w:style w:type="character" w:customStyle="1" w:styleId="a5">
    <w:name w:val="Нижний колонтитул Знак"/>
    <w:qFormat/>
    <w:rsid w:val="0043661D"/>
    <w:rPr>
      <w:sz w:val="24"/>
      <w:szCs w:val="24"/>
    </w:rPr>
  </w:style>
  <w:style w:type="character" w:customStyle="1" w:styleId="InternetLink">
    <w:name w:val="Internet Link"/>
    <w:rsid w:val="0043661D"/>
    <w:rPr>
      <w:color w:val="0000FF"/>
      <w:u w:val="single"/>
    </w:rPr>
  </w:style>
  <w:style w:type="character" w:customStyle="1" w:styleId="a6">
    <w:name w:val="Название Знак"/>
    <w:qFormat/>
    <w:rsid w:val="0043661D"/>
    <w:rPr>
      <w:sz w:val="32"/>
    </w:rPr>
  </w:style>
  <w:style w:type="character" w:customStyle="1" w:styleId="4">
    <w:name w:val="Заголовок 4 Знак"/>
    <w:qFormat/>
    <w:rsid w:val="0043661D"/>
    <w:rPr>
      <w:rFonts w:ascii="Cambria" w:hAnsi="Cambria" w:cs="Cambria"/>
      <w:b/>
      <w:bCs/>
      <w:i/>
      <w:iCs/>
      <w:color w:val="4F81BD"/>
      <w:sz w:val="22"/>
      <w:szCs w:val="22"/>
    </w:rPr>
  </w:style>
  <w:style w:type="character" w:customStyle="1" w:styleId="5">
    <w:name w:val="Заголовок 5 Знак"/>
    <w:qFormat/>
    <w:rsid w:val="0043661D"/>
    <w:rPr>
      <w:b/>
      <w:bCs/>
    </w:rPr>
  </w:style>
  <w:style w:type="character" w:customStyle="1" w:styleId="1">
    <w:name w:val="Заголовок 1 Знак"/>
    <w:qFormat/>
    <w:rsid w:val="0043661D"/>
    <w:rPr>
      <w:b/>
      <w:spacing w:val="8"/>
      <w:sz w:val="22"/>
    </w:rPr>
  </w:style>
  <w:style w:type="character" w:customStyle="1" w:styleId="VisitedInternetLink">
    <w:name w:val="Visited Internet Link"/>
    <w:rsid w:val="0043661D"/>
    <w:rPr>
      <w:color w:val="800080"/>
      <w:u w:val="single"/>
    </w:rPr>
  </w:style>
  <w:style w:type="character" w:customStyle="1" w:styleId="a7">
    <w:name w:val="Основной текст Знак"/>
    <w:qFormat/>
    <w:rsid w:val="0043661D"/>
    <w:rPr>
      <w:rFonts w:ascii="Calibri" w:hAnsi="Calibri" w:cs="Calibri"/>
      <w:sz w:val="22"/>
      <w:szCs w:val="22"/>
    </w:rPr>
  </w:style>
  <w:style w:type="character" w:customStyle="1" w:styleId="a8">
    <w:name w:val="Основной текст с отступом Знак"/>
    <w:qFormat/>
    <w:rsid w:val="0043661D"/>
    <w:rPr>
      <w:sz w:val="28"/>
    </w:rPr>
  </w:style>
  <w:style w:type="character" w:customStyle="1" w:styleId="3">
    <w:name w:val="Основной текст 3 Знак"/>
    <w:qFormat/>
    <w:rsid w:val="0043661D"/>
    <w:rPr>
      <w:rFonts w:ascii="Calibri" w:hAnsi="Calibri" w:cs="Calibri"/>
      <w:sz w:val="16"/>
      <w:szCs w:val="16"/>
    </w:rPr>
  </w:style>
  <w:style w:type="character" w:customStyle="1" w:styleId="a9">
    <w:name w:val="Текст выноски Знак"/>
    <w:qFormat/>
    <w:rsid w:val="0043661D"/>
    <w:rPr>
      <w:rFonts w:ascii="Tahoma" w:hAnsi="Tahoma" w:cs="Tahoma"/>
      <w:sz w:val="16"/>
      <w:szCs w:val="16"/>
    </w:rPr>
  </w:style>
  <w:style w:type="character" w:customStyle="1" w:styleId="month">
    <w:name w:val="month"/>
    <w:qFormat/>
    <w:rsid w:val="0043661D"/>
  </w:style>
  <w:style w:type="character" w:customStyle="1" w:styleId="day">
    <w:name w:val="day"/>
    <w:qFormat/>
    <w:rsid w:val="0043661D"/>
  </w:style>
  <w:style w:type="character" w:customStyle="1" w:styleId="year">
    <w:name w:val="year"/>
    <w:qFormat/>
    <w:rsid w:val="0043661D"/>
  </w:style>
  <w:style w:type="character" w:customStyle="1" w:styleId="post-comments">
    <w:name w:val="post-comments"/>
    <w:qFormat/>
    <w:rsid w:val="0043661D"/>
  </w:style>
  <w:style w:type="character" w:customStyle="1" w:styleId="fn">
    <w:name w:val="fn"/>
    <w:qFormat/>
    <w:rsid w:val="0043661D"/>
  </w:style>
  <w:style w:type="character" w:customStyle="1" w:styleId="updated">
    <w:name w:val="updated"/>
    <w:qFormat/>
    <w:rsid w:val="0043661D"/>
  </w:style>
  <w:style w:type="character" w:customStyle="1" w:styleId="entry-title">
    <w:name w:val="entry-title"/>
    <w:qFormat/>
    <w:rsid w:val="0043661D"/>
  </w:style>
  <w:style w:type="character" w:customStyle="1" w:styleId="ucoz-forum-post">
    <w:name w:val="ucoz-forum-post"/>
    <w:qFormat/>
    <w:rsid w:val="0043661D"/>
  </w:style>
  <w:style w:type="character" w:customStyle="1" w:styleId="StrongEmphasis">
    <w:name w:val="Strong Emphasis"/>
    <w:qFormat/>
    <w:rsid w:val="0043661D"/>
    <w:rPr>
      <w:b/>
      <w:bCs/>
    </w:rPr>
  </w:style>
  <w:style w:type="paragraph" w:customStyle="1" w:styleId="Heading">
    <w:name w:val="Heading"/>
    <w:basedOn w:val="a"/>
    <w:next w:val="a3"/>
    <w:qFormat/>
    <w:rsid w:val="0043661D"/>
    <w:pPr>
      <w:jc w:val="center"/>
    </w:pPr>
    <w:rPr>
      <w:sz w:val="32"/>
      <w:szCs w:val="20"/>
    </w:rPr>
  </w:style>
  <w:style w:type="paragraph" w:styleId="a3">
    <w:name w:val="Body Text"/>
    <w:basedOn w:val="a"/>
    <w:rsid w:val="0043661D"/>
    <w:pPr>
      <w:spacing w:after="120" w:line="276" w:lineRule="auto"/>
    </w:pPr>
    <w:rPr>
      <w:rFonts w:ascii="Calibri" w:hAnsi="Calibri" w:cs="Calibri"/>
      <w:sz w:val="22"/>
      <w:szCs w:val="22"/>
    </w:rPr>
  </w:style>
  <w:style w:type="paragraph" w:styleId="aa">
    <w:name w:val="List"/>
    <w:basedOn w:val="a3"/>
    <w:rsid w:val="0043661D"/>
  </w:style>
  <w:style w:type="paragraph" w:customStyle="1" w:styleId="10">
    <w:name w:val="Название объекта1"/>
    <w:basedOn w:val="a"/>
    <w:qFormat/>
    <w:rsid w:val="0043661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43661D"/>
    <w:pPr>
      <w:suppressLineNumbers/>
    </w:pPr>
  </w:style>
  <w:style w:type="paragraph" w:styleId="ab">
    <w:name w:val="Balloon Text"/>
    <w:basedOn w:val="a"/>
    <w:qFormat/>
    <w:rsid w:val="0043661D"/>
    <w:rPr>
      <w:rFonts w:ascii="Tahoma" w:hAnsi="Tahoma" w:cs="Tahoma"/>
      <w:sz w:val="16"/>
      <w:szCs w:val="16"/>
    </w:rPr>
  </w:style>
  <w:style w:type="paragraph" w:styleId="ac">
    <w:name w:val="Document Map"/>
    <w:basedOn w:val="a"/>
    <w:qFormat/>
    <w:rsid w:val="0043661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2">
    <w:name w:val="Знак Знак1"/>
    <w:basedOn w:val="a"/>
    <w:qFormat/>
    <w:rsid w:val="0043661D"/>
    <w:rPr>
      <w:rFonts w:ascii="Verdana" w:hAnsi="Verdana" w:cs="Verdana"/>
      <w:sz w:val="20"/>
      <w:szCs w:val="20"/>
      <w:lang w:val="en-US"/>
    </w:rPr>
  </w:style>
  <w:style w:type="paragraph" w:customStyle="1" w:styleId="13">
    <w:name w:val="Верхний колонтитул1"/>
    <w:basedOn w:val="a"/>
    <w:rsid w:val="0043661D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rsid w:val="0043661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43661D"/>
    <w:pPr>
      <w:widowControl w:val="0"/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styleId="ad">
    <w:name w:val="Normal (Web)"/>
    <w:basedOn w:val="a"/>
    <w:qFormat/>
    <w:rsid w:val="0043661D"/>
    <w:pPr>
      <w:spacing w:before="280" w:after="280"/>
    </w:pPr>
  </w:style>
  <w:style w:type="paragraph" w:styleId="ae">
    <w:name w:val="caption"/>
    <w:basedOn w:val="a"/>
    <w:next w:val="a"/>
    <w:qFormat/>
    <w:rsid w:val="0043661D"/>
    <w:pPr>
      <w:spacing w:after="200" w:line="276" w:lineRule="auto"/>
    </w:pPr>
    <w:rPr>
      <w:rFonts w:ascii="Calibri" w:hAnsi="Calibri" w:cs="Calibri"/>
      <w:b/>
      <w:bCs/>
      <w:sz w:val="20"/>
      <w:szCs w:val="20"/>
    </w:rPr>
  </w:style>
  <w:style w:type="paragraph" w:styleId="af">
    <w:name w:val="Body Text Indent"/>
    <w:basedOn w:val="a"/>
    <w:rsid w:val="0043661D"/>
    <w:rPr>
      <w:sz w:val="28"/>
      <w:szCs w:val="20"/>
    </w:rPr>
  </w:style>
  <w:style w:type="paragraph" w:styleId="30">
    <w:name w:val="Body Text 3"/>
    <w:basedOn w:val="a"/>
    <w:qFormat/>
    <w:rsid w:val="0043661D"/>
    <w:pPr>
      <w:spacing w:after="120" w:line="276" w:lineRule="auto"/>
    </w:pPr>
    <w:rPr>
      <w:rFonts w:ascii="Calibri" w:hAnsi="Calibri" w:cs="Calibri"/>
      <w:sz w:val="16"/>
      <w:szCs w:val="16"/>
    </w:rPr>
  </w:style>
  <w:style w:type="paragraph" w:styleId="af0">
    <w:name w:val="No Spacing"/>
    <w:link w:val="af1"/>
    <w:uiPriority w:val="1"/>
    <w:qFormat/>
    <w:rsid w:val="0043661D"/>
    <w:rPr>
      <w:rFonts w:ascii="Calibri" w:eastAsia="Times New Roman" w:hAnsi="Calibri" w:cs="Calibri"/>
      <w:sz w:val="22"/>
      <w:szCs w:val="22"/>
      <w:lang w:val="ru-RU" w:bidi="ar-SA"/>
    </w:rPr>
  </w:style>
  <w:style w:type="paragraph" w:styleId="af2">
    <w:name w:val="List Paragraph"/>
    <w:basedOn w:val="a"/>
    <w:qFormat/>
    <w:rsid w:val="0043661D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abzac">
    <w:name w:val="abzac"/>
    <w:basedOn w:val="a"/>
    <w:qFormat/>
    <w:rsid w:val="0043661D"/>
    <w:pPr>
      <w:spacing w:before="280" w:after="280"/>
    </w:pPr>
  </w:style>
  <w:style w:type="paragraph" w:customStyle="1" w:styleId="ConsPlusNonformat">
    <w:name w:val="ConsPlusNonformat"/>
    <w:qFormat/>
    <w:rsid w:val="0043661D"/>
    <w:pPr>
      <w:widowControl w:val="0"/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post-meta">
    <w:name w:val="post-meta"/>
    <w:basedOn w:val="a"/>
    <w:qFormat/>
    <w:rsid w:val="0043661D"/>
    <w:pPr>
      <w:spacing w:before="280" w:after="280"/>
    </w:pPr>
    <w:rPr>
      <w:color w:val="FA05FA"/>
    </w:rPr>
  </w:style>
  <w:style w:type="paragraph" w:customStyle="1" w:styleId="post-date">
    <w:name w:val="post-date"/>
    <w:basedOn w:val="a"/>
    <w:qFormat/>
    <w:rsid w:val="0043661D"/>
    <w:pPr>
      <w:spacing w:before="280" w:after="280"/>
    </w:pPr>
  </w:style>
  <w:style w:type="paragraph" w:customStyle="1" w:styleId="af3">
    <w:name w:val="подпись"/>
    <w:basedOn w:val="a"/>
    <w:qFormat/>
    <w:rsid w:val="0043661D"/>
    <w:pPr>
      <w:tabs>
        <w:tab w:val="left" w:pos="6237"/>
      </w:tabs>
      <w:spacing w:line="240" w:lineRule="atLeast"/>
      <w:ind w:right="5670"/>
    </w:pPr>
    <w:rPr>
      <w:sz w:val="28"/>
      <w:szCs w:val="20"/>
    </w:rPr>
  </w:style>
  <w:style w:type="paragraph" w:customStyle="1" w:styleId="15">
    <w:name w:val="Знак Знак1"/>
    <w:basedOn w:val="a"/>
    <w:qFormat/>
    <w:rsid w:val="0043661D"/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qFormat/>
    <w:rsid w:val="0043661D"/>
    <w:pPr>
      <w:widowControl w:val="0"/>
      <w:autoSpaceDE w:val="0"/>
    </w:pPr>
    <w:rPr>
      <w:rFonts w:ascii="Calibri" w:eastAsia="Times New Roman" w:hAnsi="Calibri" w:cs="Calibri"/>
      <w:sz w:val="22"/>
      <w:szCs w:val="22"/>
      <w:lang w:val="ru-RU" w:bidi="ar-SA"/>
    </w:rPr>
  </w:style>
  <w:style w:type="paragraph" w:customStyle="1" w:styleId="Default">
    <w:name w:val="Default"/>
    <w:qFormat/>
    <w:rsid w:val="0043661D"/>
    <w:pPr>
      <w:autoSpaceDE w:val="0"/>
    </w:pPr>
    <w:rPr>
      <w:rFonts w:eastAsia="Times New Roman" w:cs="Times New Roman"/>
      <w:color w:val="000000"/>
      <w:sz w:val="24"/>
      <w:lang w:val="ru-RU" w:bidi="ar-SA"/>
    </w:rPr>
  </w:style>
  <w:style w:type="paragraph" w:customStyle="1" w:styleId="textbody">
    <w:name w:val="textbody"/>
    <w:basedOn w:val="a"/>
    <w:qFormat/>
    <w:rsid w:val="0043661D"/>
    <w:pPr>
      <w:spacing w:before="280" w:after="280"/>
    </w:pPr>
  </w:style>
  <w:style w:type="paragraph" w:customStyle="1" w:styleId="heading31">
    <w:name w:val="heading31"/>
    <w:basedOn w:val="a"/>
    <w:qFormat/>
    <w:rsid w:val="0043661D"/>
    <w:pPr>
      <w:spacing w:before="280" w:after="280"/>
    </w:pPr>
  </w:style>
  <w:style w:type="paragraph" w:customStyle="1" w:styleId="ConsPlusTitle">
    <w:name w:val="ConsPlusTitle"/>
    <w:qFormat/>
    <w:rsid w:val="0043661D"/>
    <w:pPr>
      <w:widowControl w:val="0"/>
      <w:autoSpaceDE w:val="0"/>
    </w:pPr>
    <w:rPr>
      <w:rFonts w:ascii="Calibri" w:eastAsia="Times New Roman" w:hAnsi="Calibri" w:cs="Calibri"/>
      <w:b/>
      <w:sz w:val="22"/>
      <w:szCs w:val="20"/>
      <w:lang w:val="ru-RU" w:bidi="ar-SA"/>
    </w:rPr>
  </w:style>
  <w:style w:type="paragraph" w:customStyle="1" w:styleId="TableContents">
    <w:name w:val="Table Contents"/>
    <w:basedOn w:val="a"/>
    <w:qFormat/>
    <w:rsid w:val="0043661D"/>
    <w:pPr>
      <w:suppressLineNumbers/>
    </w:pPr>
  </w:style>
  <w:style w:type="paragraph" w:customStyle="1" w:styleId="TableHeading">
    <w:name w:val="Table Heading"/>
    <w:basedOn w:val="TableContents"/>
    <w:qFormat/>
    <w:rsid w:val="0043661D"/>
    <w:pPr>
      <w:jc w:val="center"/>
    </w:pPr>
    <w:rPr>
      <w:b/>
      <w:bCs/>
    </w:rPr>
  </w:style>
  <w:style w:type="numbering" w:customStyle="1" w:styleId="WW8Num1">
    <w:name w:val="WW8Num1"/>
    <w:qFormat/>
    <w:rsid w:val="0043661D"/>
  </w:style>
  <w:style w:type="numbering" w:customStyle="1" w:styleId="WW8Num2">
    <w:name w:val="WW8Num2"/>
    <w:qFormat/>
    <w:rsid w:val="0043661D"/>
  </w:style>
  <w:style w:type="numbering" w:customStyle="1" w:styleId="WW8Num3">
    <w:name w:val="WW8Num3"/>
    <w:qFormat/>
    <w:rsid w:val="0043661D"/>
  </w:style>
  <w:style w:type="numbering" w:customStyle="1" w:styleId="WW8Num4">
    <w:name w:val="WW8Num4"/>
    <w:qFormat/>
    <w:rsid w:val="0043661D"/>
  </w:style>
  <w:style w:type="numbering" w:customStyle="1" w:styleId="WW8Num5">
    <w:name w:val="WW8Num5"/>
    <w:qFormat/>
    <w:rsid w:val="0043661D"/>
  </w:style>
  <w:style w:type="numbering" w:customStyle="1" w:styleId="WW8Num6">
    <w:name w:val="WW8Num6"/>
    <w:qFormat/>
    <w:rsid w:val="0043661D"/>
  </w:style>
  <w:style w:type="numbering" w:customStyle="1" w:styleId="WW8Num7">
    <w:name w:val="WW8Num7"/>
    <w:qFormat/>
    <w:rsid w:val="0043661D"/>
  </w:style>
  <w:style w:type="numbering" w:customStyle="1" w:styleId="WW8Num8">
    <w:name w:val="WW8Num8"/>
    <w:qFormat/>
    <w:rsid w:val="0043661D"/>
  </w:style>
  <w:style w:type="numbering" w:customStyle="1" w:styleId="WW8Num9">
    <w:name w:val="WW8Num9"/>
    <w:qFormat/>
    <w:rsid w:val="0043661D"/>
  </w:style>
  <w:style w:type="numbering" w:customStyle="1" w:styleId="WW8Num10">
    <w:name w:val="WW8Num10"/>
    <w:qFormat/>
    <w:rsid w:val="0043661D"/>
  </w:style>
  <w:style w:type="numbering" w:customStyle="1" w:styleId="WW8Num11">
    <w:name w:val="WW8Num11"/>
    <w:qFormat/>
    <w:rsid w:val="0043661D"/>
  </w:style>
  <w:style w:type="numbering" w:customStyle="1" w:styleId="WW8Num12">
    <w:name w:val="WW8Num12"/>
    <w:qFormat/>
    <w:rsid w:val="0043661D"/>
  </w:style>
  <w:style w:type="numbering" w:customStyle="1" w:styleId="WW8Num13">
    <w:name w:val="WW8Num13"/>
    <w:qFormat/>
    <w:rsid w:val="0043661D"/>
  </w:style>
  <w:style w:type="numbering" w:customStyle="1" w:styleId="WW8Num14">
    <w:name w:val="WW8Num14"/>
    <w:qFormat/>
    <w:rsid w:val="0043661D"/>
  </w:style>
  <w:style w:type="numbering" w:customStyle="1" w:styleId="WW8Num15">
    <w:name w:val="WW8Num15"/>
    <w:qFormat/>
    <w:rsid w:val="0043661D"/>
  </w:style>
  <w:style w:type="character" w:customStyle="1" w:styleId="af1">
    <w:name w:val="Без интервала Знак"/>
    <w:link w:val="af0"/>
    <w:uiPriority w:val="1"/>
    <w:locked/>
    <w:rsid w:val="00BA152D"/>
    <w:rPr>
      <w:rFonts w:ascii="Calibri" w:eastAsia="Times New Roman" w:hAnsi="Calibri" w:cs="Calibri"/>
      <w:sz w:val="22"/>
      <w:szCs w:val="22"/>
      <w:lang w:val="ru-RU" w:bidi="ar-SA"/>
    </w:rPr>
  </w:style>
  <w:style w:type="character" w:styleId="af4">
    <w:name w:val="Strong"/>
    <w:uiPriority w:val="22"/>
    <w:qFormat/>
    <w:rsid w:val="00CC187F"/>
    <w:rPr>
      <w:b/>
      <w:bCs/>
    </w:rPr>
  </w:style>
  <w:style w:type="character" w:customStyle="1" w:styleId="link">
    <w:name w:val="link"/>
    <w:basedOn w:val="a0"/>
    <w:rsid w:val="005B2D9E"/>
  </w:style>
  <w:style w:type="paragraph" w:styleId="af5">
    <w:name w:val="header"/>
    <w:basedOn w:val="a"/>
    <w:link w:val="16"/>
    <w:uiPriority w:val="99"/>
    <w:unhideWhenUsed/>
    <w:rsid w:val="00E15361"/>
    <w:pPr>
      <w:tabs>
        <w:tab w:val="center" w:pos="4677"/>
        <w:tab w:val="right" w:pos="9355"/>
      </w:tabs>
    </w:pPr>
  </w:style>
  <w:style w:type="character" w:customStyle="1" w:styleId="16">
    <w:name w:val="Верхний колонтитул Знак1"/>
    <w:basedOn w:val="a0"/>
    <w:link w:val="af5"/>
    <w:uiPriority w:val="99"/>
    <w:rsid w:val="00E15361"/>
    <w:rPr>
      <w:rFonts w:eastAsia="Times New Roman" w:cs="Times New Roman"/>
      <w:sz w:val="24"/>
      <w:lang w:val="ru-RU" w:bidi="ar-SA"/>
    </w:rPr>
  </w:style>
  <w:style w:type="paragraph" w:styleId="af6">
    <w:name w:val="footer"/>
    <w:basedOn w:val="a"/>
    <w:link w:val="17"/>
    <w:uiPriority w:val="99"/>
    <w:unhideWhenUsed/>
    <w:rsid w:val="00E15361"/>
    <w:pPr>
      <w:tabs>
        <w:tab w:val="center" w:pos="4677"/>
        <w:tab w:val="right" w:pos="9355"/>
      </w:tabs>
    </w:pPr>
  </w:style>
  <w:style w:type="character" w:customStyle="1" w:styleId="17">
    <w:name w:val="Нижний колонтитул Знак1"/>
    <w:basedOn w:val="a0"/>
    <w:link w:val="af6"/>
    <w:uiPriority w:val="99"/>
    <w:rsid w:val="00E15361"/>
    <w:rPr>
      <w:rFonts w:eastAsia="Times New Roman" w:cs="Times New Roman"/>
      <w:sz w:val="24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1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8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86571">
              <w:marLeft w:val="10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14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948316">
                      <w:marLeft w:val="29674"/>
                      <w:marRight w:val="0"/>
                      <w:marTop w:val="2967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59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938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68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9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B4A27-E99C-4778-A92D-524F861AC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1541</Words>
  <Characters>8785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по ЗПП и ЦО</dc:creator>
  <cp:lastModifiedBy>user</cp:lastModifiedBy>
  <cp:revision>2</cp:revision>
  <cp:lastPrinted>2021-07-17T11:56:00Z</cp:lastPrinted>
  <dcterms:created xsi:type="dcterms:W3CDTF">2021-07-17T12:00:00Z</dcterms:created>
  <dcterms:modified xsi:type="dcterms:W3CDTF">2021-07-17T12:00:00Z</dcterms:modified>
  <dc:language>en-US</dc:language>
</cp:coreProperties>
</file>